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840" w:tblpY="652"/>
        <w:tblW w:w="10598" w:type="dxa"/>
        <w:tblLook w:val="04A0" w:firstRow="1" w:lastRow="0" w:firstColumn="1" w:lastColumn="0" w:noHBand="0" w:noVBand="1"/>
      </w:tblPr>
      <w:tblGrid>
        <w:gridCol w:w="4644"/>
        <w:gridCol w:w="1310"/>
        <w:gridCol w:w="4644"/>
      </w:tblGrid>
      <w:tr w:rsidR="001A1E27" w14:paraId="4B64C3CF" w14:textId="77777777">
        <w:trPr>
          <w:trHeight w:val="1705"/>
        </w:trPr>
        <w:tc>
          <w:tcPr>
            <w:tcW w:w="4644" w:type="dxa"/>
          </w:tcPr>
          <w:p w14:paraId="47D3BE0E" w14:textId="77777777" w:rsidR="001A1E27" w:rsidRDefault="001A1E27">
            <w:pPr>
              <w:pStyle w:val="39"/>
              <w:rPr>
                <w:rFonts w:ascii="Times New Roman" w:hAnsi="Times New Roman" w:cs="Times New Roman"/>
                <w:sz w:val="22"/>
                <w:lang w:val="en-US"/>
              </w:rPr>
            </w:pPr>
            <w:bookmarkStart w:id="0" w:name="_top"/>
            <w:bookmarkEnd w:id="0"/>
          </w:p>
        </w:tc>
        <w:tc>
          <w:tcPr>
            <w:tcW w:w="1310" w:type="dxa"/>
          </w:tcPr>
          <w:p w14:paraId="212EFABA" w14:textId="77777777" w:rsidR="001A1E27" w:rsidRDefault="001A1E27">
            <w:pPr>
              <w:pStyle w:val="af4"/>
              <w:jc w:val="left"/>
              <w:rPr>
                <w:b/>
                <w:sz w:val="22"/>
                <w:szCs w:val="22"/>
              </w:rPr>
            </w:pPr>
          </w:p>
        </w:tc>
        <w:tc>
          <w:tcPr>
            <w:tcW w:w="4644" w:type="dxa"/>
          </w:tcPr>
          <w:p w14:paraId="4052C4AD" w14:textId="77777777" w:rsidR="00C63EA5" w:rsidRDefault="006C1D85" w:rsidP="007F33BD">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 xml:space="preserve">«Утверждаю»                                                                                                          </w:t>
            </w:r>
          </w:p>
          <w:p w14:paraId="10F7E79F" w14:textId="77777777" w:rsidR="00C63EA5" w:rsidRDefault="00C63EA5" w:rsidP="007F33BD">
            <w:pPr>
              <w:spacing w:line="240" w:lineRule="auto"/>
              <w:jc w:val="right"/>
              <w:rPr>
                <w:rFonts w:ascii="Times New Roman" w:hAnsi="Times New Roman"/>
                <w:bCs/>
                <w:sz w:val="24"/>
                <w:szCs w:val="24"/>
                <w:lang w:eastAsia="ar-SA"/>
              </w:rPr>
            </w:pPr>
          </w:p>
          <w:p w14:paraId="41E9E555" w14:textId="424FF85D" w:rsidR="001A1E27" w:rsidRDefault="006C1D85" w:rsidP="007F33BD">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Главный врач</w:t>
            </w:r>
          </w:p>
          <w:p w14:paraId="0909140C" w14:textId="067756A4" w:rsidR="001A1E27" w:rsidRDefault="006C1D85" w:rsidP="007F33BD">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 xml:space="preserve">ГАУЗ ПДС РБ                                                                                                                   _____________ И.Г. </w:t>
            </w:r>
            <w:proofErr w:type="spellStart"/>
            <w:r>
              <w:rPr>
                <w:rFonts w:ascii="Times New Roman" w:hAnsi="Times New Roman"/>
                <w:bCs/>
                <w:sz w:val="24"/>
                <w:szCs w:val="24"/>
                <w:lang w:eastAsia="ar-SA"/>
              </w:rPr>
              <w:t>Ахтямов</w:t>
            </w:r>
            <w:proofErr w:type="spellEnd"/>
          </w:p>
          <w:p w14:paraId="2B4381AF" w14:textId="3DEEEF8D" w:rsidR="007F33BD" w:rsidRPr="007F33BD" w:rsidRDefault="00770946" w:rsidP="007F33BD">
            <w:pPr>
              <w:spacing w:line="240" w:lineRule="auto"/>
              <w:jc w:val="right"/>
              <w:rPr>
                <w:rFonts w:ascii="Times New Roman" w:hAnsi="Times New Roman"/>
                <w:bCs/>
                <w:sz w:val="24"/>
                <w:szCs w:val="24"/>
                <w:lang w:eastAsia="ar-SA"/>
              </w:rPr>
            </w:pPr>
            <w:r>
              <w:rPr>
                <w:rFonts w:ascii="Times New Roman" w:hAnsi="Times New Roman"/>
                <w:bCs/>
                <w:sz w:val="24"/>
                <w:szCs w:val="24"/>
                <w:lang w:eastAsia="ar-SA"/>
              </w:rPr>
              <w:t>09</w:t>
            </w:r>
            <w:r w:rsidR="007F33BD" w:rsidRPr="00705C6F">
              <w:rPr>
                <w:rFonts w:ascii="Times New Roman" w:hAnsi="Times New Roman"/>
                <w:bCs/>
                <w:sz w:val="24"/>
                <w:szCs w:val="24"/>
                <w:lang w:eastAsia="ar-SA"/>
              </w:rPr>
              <w:t>.0</w:t>
            </w:r>
            <w:r>
              <w:rPr>
                <w:rFonts w:ascii="Times New Roman" w:hAnsi="Times New Roman"/>
                <w:bCs/>
                <w:sz w:val="24"/>
                <w:szCs w:val="24"/>
                <w:lang w:eastAsia="ar-SA"/>
              </w:rPr>
              <w:t>9</w:t>
            </w:r>
            <w:r w:rsidR="007F33BD" w:rsidRPr="00705C6F">
              <w:rPr>
                <w:rFonts w:ascii="Times New Roman" w:hAnsi="Times New Roman"/>
                <w:bCs/>
                <w:sz w:val="24"/>
                <w:szCs w:val="24"/>
                <w:lang w:eastAsia="ar-SA"/>
              </w:rPr>
              <w:t>.202</w:t>
            </w:r>
            <w:r w:rsidR="003A2F8B" w:rsidRPr="00705C6F">
              <w:rPr>
                <w:rFonts w:ascii="Times New Roman" w:hAnsi="Times New Roman"/>
                <w:bCs/>
                <w:sz w:val="24"/>
                <w:szCs w:val="24"/>
                <w:lang w:eastAsia="ar-SA"/>
              </w:rPr>
              <w:t>4</w:t>
            </w:r>
            <w:r w:rsidR="007F33BD" w:rsidRPr="00705C6F">
              <w:rPr>
                <w:rFonts w:ascii="Times New Roman" w:hAnsi="Times New Roman"/>
                <w:bCs/>
                <w:sz w:val="24"/>
                <w:szCs w:val="24"/>
                <w:lang w:eastAsia="ar-SA"/>
              </w:rPr>
              <w:t>г.</w:t>
            </w:r>
          </w:p>
          <w:p w14:paraId="3C52BA2B" w14:textId="77777777" w:rsidR="001A1E27" w:rsidRDefault="001A1E27" w:rsidP="007F33BD">
            <w:pPr>
              <w:autoSpaceDE w:val="0"/>
              <w:autoSpaceDN w:val="0"/>
              <w:adjustRightInd w:val="0"/>
              <w:spacing w:line="240" w:lineRule="auto"/>
              <w:jc w:val="right"/>
              <w:rPr>
                <w:rFonts w:ascii="Times New Roman" w:hAnsi="Times New Roman"/>
                <w:b/>
                <w:sz w:val="24"/>
                <w:szCs w:val="24"/>
              </w:rPr>
            </w:pPr>
          </w:p>
          <w:p w14:paraId="4CBCEB19" w14:textId="77777777" w:rsidR="001A1E27" w:rsidRDefault="006C1D85" w:rsidP="007F33BD">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 xml:space="preserve">                     </w:t>
            </w:r>
          </w:p>
          <w:p w14:paraId="0693F201" w14:textId="77777777" w:rsidR="001A1E27" w:rsidRDefault="001A1E27" w:rsidP="007F33BD">
            <w:pPr>
              <w:spacing w:after="0" w:line="240" w:lineRule="auto"/>
              <w:jc w:val="right"/>
              <w:rPr>
                <w:rFonts w:ascii="Times New Roman" w:eastAsia="Times New Roman" w:hAnsi="Times New Roman"/>
                <w:bCs/>
                <w:lang w:eastAsia="ru-RU"/>
              </w:rPr>
            </w:pPr>
          </w:p>
          <w:p w14:paraId="74B7D49F" w14:textId="77777777" w:rsidR="001A1E27" w:rsidRDefault="001A1E27" w:rsidP="007F33BD">
            <w:pPr>
              <w:spacing w:after="0" w:line="240" w:lineRule="auto"/>
              <w:jc w:val="right"/>
              <w:rPr>
                <w:rFonts w:ascii="Times New Roman" w:eastAsia="Times New Roman" w:hAnsi="Times New Roman"/>
                <w:lang w:eastAsia="ru-RU"/>
              </w:rPr>
            </w:pPr>
          </w:p>
        </w:tc>
      </w:tr>
    </w:tbl>
    <w:p w14:paraId="73B8B357" w14:textId="77777777" w:rsidR="001A1E27" w:rsidRDefault="001A1E27">
      <w:pPr>
        <w:autoSpaceDE w:val="0"/>
        <w:autoSpaceDN w:val="0"/>
        <w:adjustRightInd w:val="0"/>
        <w:spacing w:after="0" w:line="240" w:lineRule="auto"/>
        <w:jc w:val="center"/>
        <w:rPr>
          <w:rFonts w:ascii="Times New Roman" w:hAnsi="Times New Roman"/>
          <w:b/>
          <w:bCs/>
          <w:color w:val="000000"/>
          <w:sz w:val="24"/>
          <w:szCs w:val="24"/>
        </w:rPr>
      </w:pPr>
    </w:p>
    <w:p w14:paraId="0FC4F3F7" w14:textId="77777777" w:rsidR="001A1E27" w:rsidRPr="00153AA7" w:rsidRDefault="001A1E27" w:rsidP="00153AA7">
      <w:pPr>
        <w:pStyle w:val="aff5"/>
        <w:autoSpaceDE w:val="0"/>
        <w:autoSpaceDN w:val="0"/>
        <w:adjustRightInd w:val="0"/>
        <w:spacing w:after="0" w:line="240" w:lineRule="auto"/>
        <w:rPr>
          <w:rFonts w:ascii="Times New Roman" w:hAnsi="Times New Roman"/>
          <w:b/>
          <w:bCs/>
          <w:color w:val="000000"/>
          <w:sz w:val="24"/>
          <w:szCs w:val="24"/>
        </w:rPr>
      </w:pPr>
    </w:p>
    <w:p w14:paraId="11CFF8D1" w14:textId="77777777" w:rsidR="001A1E27" w:rsidRDefault="001A1E27">
      <w:pPr>
        <w:autoSpaceDE w:val="0"/>
        <w:autoSpaceDN w:val="0"/>
        <w:adjustRightInd w:val="0"/>
        <w:spacing w:after="0" w:line="240" w:lineRule="auto"/>
        <w:jc w:val="center"/>
        <w:rPr>
          <w:rFonts w:ascii="Times New Roman" w:hAnsi="Times New Roman"/>
          <w:b/>
          <w:bCs/>
          <w:color w:val="000000"/>
          <w:sz w:val="24"/>
          <w:szCs w:val="24"/>
        </w:rPr>
      </w:pPr>
    </w:p>
    <w:p w14:paraId="7289123C" w14:textId="77777777" w:rsidR="001A1E27" w:rsidRDefault="001A1E27">
      <w:pPr>
        <w:autoSpaceDE w:val="0"/>
        <w:autoSpaceDN w:val="0"/>
        <w:adjustRightInd w:val="0"/>
        <w:spacing w:after="0" w:line="240" w:lineRule="auto"/>
        <w:jc w:val="center"/>
        <w:rPr>
          <w:rFonts w:ascii="Times New Roman" w:hAnsi="Times New Roman"/>
          <w:b/>
          <w:bCs/>
          <w:color w:val="000000"/>
          <w:sz w:val="24"/>
          <w:szCs w:val="24"/>
        </w:rPr>
      </w:pPr>
    </w:p>
    <w:p w14:paraId="0F8D7D5D" w14:textId="77777777" w:rsidR="001A1E27" w:rsidRDefault="001A1E27">
      <w:pPr>
        <w:autoSpaceDE w:val="0"/>
        <w:autoSpaceDN w:val="0"/>
        <w:adjustRightInd w:val="0"/>
        <w:spacing w:after="0" w:line="240" w:lineRule="auto"/>
        <w:jc w:val="center"/>
        <w:rPr>
          <w:rFonts w:ascii="Times New Roman" w:hAnsi="Times New Roman"/>
          <w:b/>
          <w:bCs/>
          <w:color w:val="000000"/>
          <w:sz w:val="24"/>
          <w:szCs w:val="24"/>
        </w:rPr>
      </w:pPr>
    </w:p>
    <w:p w14:paraId="420F0C1C" w14:textId="77777777" w:rsidR="001A1E27" w:rsidRDefault="001A1E27">
      <w:pPr>
        <w:spacing w:after="0" w:line="240" w:lineRule="auto"/>
        <w:jc w:val="center"/>
        <w:rPr>
          <w:rFonts w:ascii="Times New Roman" w:hAnsi="Times New Roman"/>
          <w:b/>
          <w:bCs/>
          <w:color w:val="000000"/>
          <w:sz w:val="28"/>
          <w:szCs w:val="28"/>
        </w:rPr>
      </w:pPr>
    </w:p>
    <w:p w14:paraId="56507845" w14:textId="77777777" w:rsidR="001A1E27" w:rsidRDefault="006C1D85">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ДОКУМЕНТАЦИЯ О ПРОВЕДЕНИИ -</w:t>
      </w:r>
    </w:p>
    <w:p w14:paraId="6822D0B2" w14:textId="77777777" w:rsidR="001A1E27" w:rsidRDefault="006C1D85">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 xml:space="preserve">АУКЦИОНА В ЭЛЕКТРОННОЙ ФОРМЕ </w:t>
      </w:r>
    </w:p>
    <w:p w14:paraId="5A08FD38" w14:textId="634BCE60" w:rsidR="001A1E27" w:rsidRPr="00705C6F" w:rsidRDefault="005E1C0D">
      <w:pPr>
        <w:spacing w:after="0" w:line="240" w:lineRule="auto"/>
        <w:jc w:val="center"/>
        <w:rPr>
          <w:rFonts w:ascii="Times New Roman" w:hAnsi="Times New Roman"/>
          <w:b/>
          <w:color w:val="000000" w:themeColor="text1"/>
          <w:sz w:val="24"/>
          <w:szCs w:val="24"/>
        </w:rPr>
      </w:pPr>
      <w:r w:rsidRPr="00705C6F">
        <w:rPr>
          <w:rFonts w:ascii="Times New Roman" w:eastAsia="Times New Roman" w:hAnsi="Times New Roman"/>
          <w:bCs/>
          <w:color w:val="000000" w:themeColor="text1"/>
          <w:sz w:val="26"/>
          <w:szCs w:val="26"/>
          <w:lang w:eastAsia="ru-RU"/>
        </w:rPr>
        <w:t>на поставку молока и молочной продукции (сметана, творог, молоко пастеризованное, молоко ультрапастеризованное, кефир, йогурт, масло сливочное крестьянское) на 4 квартал 2024 г. для нужд государственного автономного  учреждения здравоохранения Павловский детский санаторий Республики Башкортостан</w:t>
      </w:r>
    </w:p>
    <w:p w14:paraId="25E72A7C" w14:textId="77777777" w:rsidR="001A1E27" w:rsidRDefault="001A1E27">
      <w:pPr>
        <w:spacing w:after="0" w:line="240" w:lineRule="auto"/>
        <w:jc w:val="center"/>
        <w:rPr>
          <w:rFonts w:ascii="Times New Roman" w:hAnsi="Times New Roman"/>
          <w:b/>
          <w:sz w:val="24"/>
          <w:szCs w:val="24"/>
        </w:rPr>
      </w:pPr>
    </w:p>
    <w:p w14:paraId="30558D85" w14:textId="77777777" w:rsidR="001A1E27" w:rsidRDefault="001A1E27">
      <w:pPr>
        <w:spacing w:after="0" w:line="240" w:lineRule="auto"/>
        <w:jc w:val="center"/>
        <w:rPr>
          <w:rFonts w:ascii="Times New Roman" w:hAnsi="Times New Roman"/>
          <w:b/>
          <w:sz w:val="24"/>
          <w:szCs w:val="24"/>
        </w:rPr>
      </w:pPr>
    </w:p>
    <w:p w14:paraId="5D23032D" w14:textId="77777777" w:rsidR="001A1E27" w:rsidRDefault="001A1E27">
      <w:pPr>
        <w:spacing w:after="0" w:line="240" w:lineRule="auto"/>
        <w:jc w:val="center"/>
        <w:rPr>
          <w:rFonts w:ascii="Times New Roman" w:hAnsi="Times New Roman"/>
          <w:b/>
          <w:sz w:val="24"/>
          <w:szCs w:val="24"/>
        </w:rPr>
      </w:pPr>
    </w:p>
    <w:p w14:paraId="233DC9B7" w14:textId="77777777" w:rsidR="001A1E27" w:rsidRDefault="001A1E27">
      <w:pPr>
        <w:spacing w:after="0" w:line="240" w:lineRule="auto"/>
        <w:jc w:val="center"/>
        <w:rPr>
          <w:rFonts w:ascii="Times New Roman" w:hAnsi="Times New Roman"/>
          <w:b/>
          <w:sz w:val="24"/>
          <w:szCs w:val="24"/>
        </w:rPr>
      </w:pPr>
    </w:p>
    <w:p w14:paraId="14702855" w14:textId="77777777" w:rsidR="001A1E27" w:rsidRDefault="001A1E27">
      <w:pPr>
        <w:spacing w:after="0" w:line="240" w:lineRule="auto"/>
        <w:jc w:val="center"/>
        <w:rPr>
          <w:rFonts w:ascii="Times New Roman" w:hAnsi="Times New Roman"/>
          <w:b/>
          <w:sz w:val="28"/>
          <w:szCs w:val="28"/>
        </w:rPr>
      </w:pPr>
    </w:p>
    <w:p w14:paraId="2DC7F6DC" w14:textId="77777777" w:rsidR="001A1E27" w:rsidRDefault="001A1E27">
      <w:pPr>
        <w:spacing w:after="0" w:line="240" w:lineRule="auto"/>
        <w:jc w:val="center"/>
        <w:rPr>
          <w:rFonts w:ascii="Times New Roman" w:hAnsi="Times New Roman"/>
          <w:b/>
          <w:sz w:val="28"/>
          <w:szCs w:val="28"/>
        </w:rPr>
      </w:pPr>
    </w:p>
    <w:p w14:paraId="6B560F51" w14:textId="77777777" w:rsidR="001A1E27" w:rsidRDefault="001A1E27">
      <w:pPr>
        <w:spacing w:after="0" w:line="240" w:lineRule="auto"/>
        <w:jc w:val="center"/>
        <w:rPr>
          <w:rFonts w:ascii="Times New Roman" w:hAnsi="Times New Roman"/>
          <w:b/>
          <w:sz w:val="28"/>
          <w:szCs w:val="28"/>
        </w:rPr>
      </w:pPr>
    </w:p>
    <w:p w14:paraId="5F967582" w14:textId="77777777" w:rsidR="001A1E27" w:rsidRDefault="001A1E27">
      <w:pPr>
        <w:spacing w:after="0" w:line="240" w:lineRule="auto"/>
        <w:jc w:val="center"/>
        <w:rPr>
          <w:rFonts w:ascii="Times New Roman" w:hAnsi="Times New Roman"/>
          <w:b/>
          <w:sz w:val="28"/>
          <w:szCs w:val="28"/>
        </w:rPr>
      </w:pPr>
    </w:p>
    <w:p w14:paraId="2A26E966" w14:textId="77777777" w:rsidR="001A1E27" w:rsidRDefault="001A1E27">
      <w:pPr>
        <w:spacing w:after="0" w:line="240" w:lineRule="auto"/>
        <w:jc w:val="center"/>
        <w:rPr>
          <w:rFonts w:ascii="Times New Roman" w:hAnsi="Times New Roman"/>
          <w:b/>
          <w:sz w:val="28"/>
          <w:szCs w:val="28"/>
        </w:rPr>
      </w:pPr>
    </w:p>
    <w:p w14:paraId="31D4BA7C" w14:textId="77777777" w:rsidR="001A1E27" w:rsidRDefault="001A1E27">
      <w:pPr>
        <w:spacing w:after="0" w:line="240" w:lineRule="auto"/>
        <w:jc w:val="center"/>
        <w:rPr>
          <w:rFonts w:ascii="Times New Roman" w:hAnsi="Times New Roman"/>
          <w:b/>
          <w:sz w:val="28"/>
          <w:szCs w:val="28"/>
        </w:rPr>
      </w:pPr>
    </w:p>
    <w:p w14:paraId="4902E503" w14:textId="77777777" w:rsidR="001A1E27" w:rsidRDefault="001A1E27">
      <w:pPr>
        <w:spacing w:after="0" w:line="240" w:lineRule="auto"/>
        <w:jc w:val="center"/>
        <w:rPr>
          <w:rFonts w:ascii="Times New Roman" w:hAnsi="Times New Roman"/>
          <w:b/>
          <w:sz w:val="28"/>
          <w:szCs w:val="28"/>
        </w:rPr>
      </w:pPr>
    </w:p>
    <w:p w14:paraId="0F188640" w14:textId="77777777" w:rsidR="001A1E27" w:rsidRDefault="001A1E27">
      <w:pPr>
        <w:spacing w:after="0" w:line="240" w:lineRule="auto"/>
        <w:jc w:val="center"/>
        <w:rPr>
          <w:rFonts w:ascii="Times New Roman" w:hAnsi="Times New Roman"/>
          <w:b/>
          <w:sz w:val="28"/>
          <w:szCs w:val="28"/>
        </w:rPr>
      </w:pPr>
    </w:p>
    <w:p w14:paraId="3AE2F6C7" w14:textId="77777777" w:rsidR="001A1E27" w:rsidRDefault="001A1E27">
      <w:pPr>
        <w:spacing w:after="0" w:line="240" w:lineRule="auto"/>
        <w:jc w:val="center"/>
        <w:rPr>
          <w:rFonts w:ascii="Times New Roman" w:hAnsi="Times New Roman"/>
          <w:b/>
          <w:sz w:val="28"/>
          <w:szCs w:val="28"/>
        </w:rPr>
      </w:pPr>
    </w:p>
    <w:p w14:paraId="30220C9B" w14:textId="77777777" w:rsidR="001A1E27" w:rsidRDefault="001A1E27">
      <w:pPr>
        <w:spacing w:after="0" w:line="240" w:lineRule="auto"/>
        <w:jc w:val="center"/>
        <w:rPr>
          <w:rFonts w:ascii="Times New Roman" w:hAnsi="Times New Roman"/>
          <w:b/>
          <w:sz w:val="28"/>
          <w:szCs w:val="28"/>
        </w:rPr>
      </w:pPr>
    </w:p>
    <w:p w14:paraId="254A67C2" w14:textId="77777777" w:rsidR="001A1E27" w:rsidRDefault="001A1E27">
      <w:pPr>
        <w:spacing w:after="0" w:line="240" w:lineRule="auto"/>
        <w:jc w:val="center"/>
        <w:rPr>
          <w:rFonts w:ascii="Times New Roman" w:hAnsi="Times New Roman"/>
          <w:b/>
          <w:sz w:val="28"/>
          <w:szCs w:val="28"/>
        </w:rPr>
      </w:pPr>
    </w:p>
    <w:p w14:paraId="327B41F6" w14:textId="77777777" w:rsidR="001A1E27" w:rsidRDefault="001A1E27">
      <w:pPr>
        <w:spacing w:after="0" w:line="240" w:lineRule="auto"/>
        <w:jc w:val="center"/>
        <w:rPr>
          <w:rFonts w:ascii="Times New Roman" w:hAnsi="Times New Roman"/>
          <w:b/>
          <w:sz w:val="28"/>
          <w:szCs w:val="28"/>
        </w:rPr>
      </w:pPr>
    </w:p>
    <w:p w14:paraId="3D9E54F5" w14:textId="77777777" w:rsidR="001A1E27" w:rsidRDefault="001A1E27">
      <w:pPr>
        <w:spacing w:after="0" w:line="240" w:lineRule="auto"/>
        <w:jc w:val="center"/>
        <w:rPr>
          <w:rFonts w:ascii="Times New Roman" w:hAnsi="Times New Roman"/>
          <w:b/>
          <w:sz w:val="28"/>
          <w:szCs w:val="28"/>
        </w:rPr>
      </w:pPr>
    </w:p>
    <w:p w14:paraId="7E2E05A1" w14:textId="77777777" w:rsidR="001A1E27" w:rsidRDefault="001A1E27">
      <w:pPr>
        <w:spacing w:after="0" w:line="240" w:lineRule="auto"/>
        <w:jc w:val="center"/>
        <w:rPr>
          <w:rFonts w:ascii="Times New Roman" w:hAnsi="Times New Roman"/>
          <w:b/>
          <w:sz w:val="28"/>
          <w:szCs w:val="28"/>
        </w:rPr>
      </w:pPr>
    </w:p>
    <w:p w14:paraId="469AEE65" w14:textId="77777777" w:rsidR="001A1E27" w:rsidRDefault="001A1E27">
      <w:pPr>
        <w:spacing w:after="0" w:line="240" w:lineRule="auto"/>
        <w:jc w:val="center"/>
        <w:rPr>
          <w:rFonts w:ascii="Times New Roman" w:hAnsi="Times New Roman"/>
          <w:b/>
          <w:sz w:val="28"/>
          <w:szCs w:val="28"/>
        </w:rPr>
      </w:pPr>
    </w:p>
    <w:p w14:paraId="40B86ABD" w14:textId="77777777" w:rsidR="001A1E27" w:rsidRDefault="001A1E27">
      <w:pPr>
        <w:spacing w:after="0" w:line="240" w:lineRule="auto"/>
        <w:jc w:val="center"/>
        <w:rPr>
          <w:rFonts w:ascii="Times New Roman" w:hAnsi="Times New Roman"/>
          <w:b/>
          <w:sz w:val="28"/>
          <w:szCs w:val="28"/>
        </w:rPr>
      </w:pPr>
    </w:p>
    <w:p w14:paraId="7DE3AA86" w14:textId="77777777" w:rsidR="001A1E27" w:rsidRDefault="001A1E27">
      <w:pPr>
        <w:spacing w:after="0" w:line="240" w:lineRule="auto"/>
        <w:jc w:val="center"/>
        <w:rPr>
          <w:rFonts w:ascii="Times New Roman" w:hAnsi="Times New Roman"/>
          <w:b/>
          <w:sz w:val="28"/>
          <w:szCs w:val="28"/>
        </w:rPr>
      </w:pPr>
    </w:p>
    <w:p w14:paraId="2211DD07" w14:textId="77777777" w:rsidR="001A1E27" w:rsidRDefault="001A1E27">
      <w:pPr>
        <w:autoSpaceDE w:val="0"/>
        <w:autoSpaceDN w:val="0"/>
        <w:adjustRightInd w:val="0"/>
        <w:spacing w:after="0" w:line="240" w:lineRule="auto"/>
        <w:rPr>
          <w:rFonts w:ascii="Times New Roman" w:hAnsi="Times New Roman"/>
          <w:b/>
          <w:bCs/>
          <w:color w:val="000000"/>
        </w:rPr>
      </w:pPr>
    </w:p>
    <w:p w14:paraId="2259233F" w14:textId="468D8F44" w:rsidR="001A1E27" w:rsidRDefault="00F06774">
      <w:pPr>
        <w:shd w:val="clear" w:color="auto" w:fill="FFFFFF"/>
        <w:autoSpaceDE w:val="0"/>
        <w:autoSpaceDN w:val="0"/>
        <w:adjustRightInd w:val="0"/>
        <w:spacing w:after="0" w:line="240" w:lineRule="atLeast"/>
        <w:ind w:right="124" w:firstLine="360"/>
        <w:jc w:val="center"/>
        <w:rPr>
          <w:rFonts w:ascii="Times New Roman" w:hAnsi="Times New Roman"/>
          <w:bCs/>
          <w:color w:val="000000"/>
        </w:rPr>
        <w:sectPr w:rsidR="001A1E27" w:rsidSect="0063438F">
          <w:footerReference w:type="default" r:id="rId10"/>
          <w:pgSz w:w="11906" w:h="16838"/>
          <w:pgMar w:top="993" w:right="851" w:bottom="1134" w:left="1701" w:header="567" w:footer="567" w:gutter="0"/>
          <w:pgNumType w:start="0"/>
          <w:cols w:space="708"/>
          <w:titlePg/>
          <w:docGrid w:linePitch="360"/>
        </w:sectPr>
      </w:pPr>
      <w:r>
        <w:rPr>
          <w:rFonts w:ascii="Times New Roman" w:hAnsi="Times New Roman"/>
          <w:bCs/>
          <w:color w:val="000000"/>
          <w:lang w:val="en-US"/>
        </w:rPr>
        <w:t>2024</w:t>
      </w:r>
      <w:r>
        <w:rPr>
          <w:rFonts w:ascii="Times New Roman" w:hAnsi="Times New Roman"/>
          <w:bCs/>
          <w:color w:val="000000"/>
        </w:rPr>
        <w:t>г</w:t>
      </w:r>
      <w:r w:rsidR="006C1D85">
        <w:rPr>
          <w:rFonts w:ascii="Times New Roman" w:hAnsi="Times New Roman"/>
          <w:bCs/>
          <w:color w:val="000000"/>
        </w:rPr>
        <w:t>.</w:t>
      </w:r>
    </w:p>
    <w:p w14:paraId="21CC1962" w14:textId="77777777" w:rsidR="00C63EA5" w:rsidRDefault="00C63EA5">
      <w:pPr>
        <w:shd w:val="clear" w:color="auto" w:fill="FFFFFF"/>
        <w:autoSpaceDE w:val="0"/>
        <w:autoSpaceDN w:val="0"/>
        <w:adjustRightInd w:val="0"/>
        <w:spacing w:after="0" w:line="240" w:lineRule="atLeast"/>
        <w:ind w:right="124" w:firstLine="360"/>
        <w:jc w:val="center"/>
        <w:rPr>
          <w:rFonts w:ascii="Times New Roman" w:hAnsi="Times New Roman"/>
          <w:b/>
          <w:bCs/>
          <w:color w:val="000000"/>
          <w:sz w:val="24"/>
          <w:szCs w:val="24"/>
        </w:rPr>
      </w:pPr>
    </w:p>
    <w:p w14:paraId="2DF679E1" w14:textId="77777777" w:rsidR="00C63EA5" w:rsidRDefault="00C63EA5">
      <w:pPr>
        <w:shd w:val="clear" w:color="auto" w:fill="FFFFFF"/>
        <w:autoSpaceDE w:val="0"/>
        <w:autoSpaceDN w:val="0"/>
        <w:adjustRightInd w:val="0"/>
        <w:spacing w:after="0" w:line="240" w:lineRule="atLeast"/>
        <w:ind w:right="124" w:firstLine="360"/>
        <w:jc w:val="center"/>
        <w:rPr>
          <w:rFonts w:ascii="Times New Roman" w:hAnsi="Times New Roman"/>
          <w:b/>
          <w:bCs/>
          <w:color w:val="000000"/>
          <w:sz w:val="24"/>
          <w:szCs w:val="24"/>
        </w:rPr>
      </w:pPr>
    </w:p>
    <w:p w14:paraId="63AE65D5" w14:textId="77777777" w:rsidR="00C63EA5" w:rsidRDefault="00C63EA5">
      <w:pPr>
        <w:shd w:val="clear" w:color="auto" w:fill="FFFFFF"/>
        <w:autoSpaceDE w:val="0"/>
        <w:autoSpaceDN w:val="0"/>
        <w:adjustRightInd w:val="0"/>
        <w:spacing w:after="0" w:line="240" w:lineRule="atLeast"/>
        <w:ind w:right="124" w:firstLine="360"/>
        <w:jc w:val="center"/>
        <w:rPr>
          <w:rFonts w:ascii="Times New Roman" w:hAnsi="Times New Roman"/>
          <w:b/>
          <w:bCs/>
          <w:color w:val="000000"/>
          <w:sz w:val="24"/>
          <w:szCs w:val="24"/>
        </w:rPr>
      </w:pPr>
    </w:p>
    <w:p w14:paraId="348585F4" w14:textId="77777777" w:rsidR="00C63EA5" w:rsidRDefault="00C63EA5">
      <w:pPr>
        <w:shd w:val="clear" w:color="auto" w:fill="FFFFFF"/>
        <w:autoSpaceDE w:val="0"/>
        <w:autoSpaceDN w:val="0"/>
        <w:adjustRightInd w:val="0"/>
        <w:spacing w:after="0" w:line="240" w:lineRule="atLeast"/>
        <w:ind w:right="124" w:firstLine="360"/>
        <w:jc w:val="center"/>
        <w:rPr>
          <w:rFonts w:ascii="Times New Roman" w:hAnsi="Times New Roman"/>
          <w:b/>
          <w:bCs/>
          <w:color w:val="000000"/>
          <w:sz w:val="24"/>
          <w:szCs w:val="24"/>
        </w:rPr>
      </w:pPr>
    </w:p>
    <w:p w14:paraId="50A9E939" w14:textId="77777777" w:rsidR="001A1E27" w:rsidRDefault="006C1D85">
      <w:pPr>
        <w:shd w:val="clear" w:color="auto" w:fill="FFFFFF"/>
        <w:autoSpaceDE w:val="0"/>
        <w:autoSpaceDN w:val="0"/>
        <w:adjustRightInd w:val="0"/>
        <w:spacing w:after="0" w:line="240" w:lineRule="atLeast"/>
        <w:ind w:right="124" w:firstLine="360"/>
        <w:jc w:val="center"/>
        <w:rPr>
          <w:rFonts w:ascii="Times New Roman" w:hAnsi="Times New Roman"/>
          <w:b/>
          <w:bCs/>
          <w:color w:val="000000"/>
          <w:sz w:val="24"/>
          <w:szCs w:val="24"/>
        </w:rPr>
      </w:pPr>
      <w:r>
        <w:rPr>
          <w:rFonts w:ascii="Times New Roman" w:hAnsi="Times New Roman"/>
          <w:b/>
          <w:bCs/>
          <w:color w:val="000000"/>
          <w:sz w:val="24"/>
          <w:szCs w:val="24"/>
        </w:rPr>
        <w:t>СОДЕРЖАНИЕ</w:t>
      </w:r>
    </w:p>
    <w:p w14:paraId="21651889" w14:textId="77777777" w:rsidR="001A1E27" w:rsidRDefault="001A1E27">
      <w:pPr>
        <w:shd w:val="clear" w:color="auto" w:fill="FFFFFF"/>
        <w:autoSpaceDE w:val="0"/>
        <w:autoSpaceDN w:val="0"/>
        <w:adjustRightInd w:val="0"/>
        <w:spacing w:after="0" w:line="240" w:lineRule="atLeast"/>
        <w:ind w:right="124" w:firstLine="360"/>
        <w:jc w:val="center"/>
        <w:rPr>
          <w:rFonts w:ascii="Times New Roman" w:hAnsi="Times New Roman"/>
          <w:color w:val="000000"/>
          <w:sz w:val="24"/>
          <w:szCs w:val="24"/>
        </w:rPr>
      </w:pPr>
    </w:p>
    <w:tbl>
      <w:tblPr>
        <w:tblW w:w="0" w:type="auto"/>
        <w:tblLook w:val="04A0" w:firstRow="1" w:lastRow="0" w:firstColumn="1" w:lastColumn="0" w:noHBand="0" w:noVBand="1"/>
      </w:tblPr>
      <w:tblGrid>
        <w:gridCol w:w="8754"/>
        <w:gridCol w:w="816"/>
      </w:tblGrid>
      <w:tr w:rsidR="001A1E27" w14:paraId="4FD0AFCB" w14:textId="77777777">
        <w:tc>
          <w:tcPr>
            <w:tcW w:w="8754" w:type="dxa"/>
          </w:tcPr>
          <w:p w14:paraId="3E6AF7AB" w14:textId="77777777" w:rsidR="001A1E27" w:rsidRDefault="006C1D85">
            <w:pPr>
              <w:autoSpaceDE w:val="0"/>
              <w:autoSpaceDN w:val="0"/>
              <w:adjustRightInd w:val="0"/>
              <w:spacing w:after="0" w:line="240" w:lineRule="atLeast"/>
              <w:ind w:right="124"/>
              <w:jc w:val="both"/>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w:t>
            </w:r>
            <w:r>
              <w:rPr>
                <w:rFonts w:ascii="Times New Roman" w:hAnsi="Times New Roman"/>
                <w:b/>
                <w:bCs/>
                <w:color w:val="000000"/>
                <w:sz w:val="24"/>
                <w:szCs w:val="24"/>
              </w:rPr>
              <w:t>. ИНФОРМАЦИОННАЯ КАРТА ДОКУМЕНТАЦИИ О ПРОВЕДЕНИИ АУКЦИОНА В ЭЛЕКТРОННОЙ ФОРМЕ</w:t>
            </w:r>
          </w:p>
          <w:p w14:paraId="28AC21EE" w14:textId="77777777" w:rsidR="001A1E27" w:rsidRDefault="001A1E27">
            <w:pPr>
              <w:autoSpaceDE w:val="0"/>
              <w:autoSpaceDN w:val="0"/>
              <w:adjustRightInd w:val="0"/>
              <w:spacing w:after="0" w:line="240" w:lineRule="atLeast"/>
              <w:ind w:right="124"/>
              <w:jc w:val="both"/>
              <w:rPr>
                <w:rFonts w:ascii="Times New Roman" w:hAnsi="Times New Roman"/>
                <w:color w:val="000000"/>
                <w:sz w:val="24"/>
                <w:szCs w:val="24"/>
              </w:rPr>
            </w:pPr>
          </w:p>
        </w:tc>
        <w:tc>
          <w:tcPr>
            <w:tcW w:w="816" w:type="dxa"/>
          </w:tcPr>
          <w:p w14:paraId="6E9E73E3" w14:textId="77777777" w:rsidR="001A1E27" w:rsidRDefault="001A1E27">
            <w:pPr>
              <w:autoSpaceDE w:val="0"/>
              <w:autoSpaceDN w:val="0"/>
              <w:adjustRightInd w:val="0"/>
              <w:spacing w:after="0" w:line="240" w:lineRule="atLeast"/>
              <w:ind w:right="124"/>
              <w:jc w:val="center"/>
              <w:rPr>
                <w:rFonts w:ascii="Times New Roman" w:hAnsi="Times New Roman"/>
                <w:b/>
                <w:color w:val="000000"/>
                <w:sz w:val="24"/>
                <w:szCs w:val="24"/>
              </w:rPr>
            </w:pPr>
          </w:p>
        </w:tc>
      </w:tr>
      <w:tr w:rsidR="001A1E27" w14:paraId="002FBD3E" w14:textId="77777777">
        <w:tc>
          <w:tcPr>
            <w:tcW w:w="8754" w:type="dxa"/>
          </w:tcPr>
          <w:p w14:paraId="13F4E0FB" w14:textId="77777777" w:rsidR="001A1E27" w:rsidRDefault="006C1D85">
            <w:pPr>
              <w:autoSpaceDE w:val="0"/>
              <w:autoSpaceDN w:val="0"/>
              <w:adjustRightInd w:val="0"/>
              <w:spacing w:after="0" w:line="240" w:lineRule="atLeast"/>
              <w:ind w:right="124"/>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II</w:t>
            </w:r>
            <w:r>
              <w:rPr>
                <w:rFonts w:ascii="Times New Roman" w:hAnsi="Times New Roman"/>
                <w:b/>
                <w:bCs/>
                <w:color w:val="000000"/>
                <w:sz w:val="24"/>
                <w:szCs w:val="24"/>
              </w:rPr>
              <w:t>. ИНСТРУКЦИЯ ПО ЗАПОЛНЕНИЮ ЗАЯВКИ НА УЧАСТИЕ В АУКЦИОНЕ</w:t>
            </w:r>
          </w:p>
          <w:p w14:paraId="3467B5AE" w14:textId="77777777" w:rsidR="001A1E27" w:rsidRDefault="001A1E27">
            <w:pPr>
              <w:autoSpaceDE w:val="0"/>
              <w:autoSpaceDN w:val="0"/>
              <w:adjustRightInd w:val="0"/>
              <w:spacing w:after="0" w:line="240" w:lineRule="atLeast"/>
              <w:ind w:right="124"/>
              <w:rPr>
                <w:rFonts w:ascii="Times New Roman" w:hAnsi="Times New Roman"/>
                <w:color w:val="000000"/>
                <w:sz w:val="24"/>
                <w:szCs w:val="24"/>
              </w:rPr>
            </w:pPr>
          </w:p>
        </w:tc>
        <w:tc>
          <w:tcPr>
            <w:tcW w:w="816" w:type="dxa"/>
          </w:tcPr>
          <w:p w14:paraId="09B1AC68" w14:textId="77777777" w:rsidR="001A1E27" w:rsidRDefault="001A1E27">
            <w:pPr>
              <w:autoSpaceDE w:val="0"/>
              <w:autoSpaceDN w:val="0"/>
              <w:adjustRightInd w:val="0"/>
              <w:spacing w:after="0" w:line="240" w:lineRule="atLeast"/>
              <w:ind w:right="124"/>
              <w:jc w:val="center"/>
              <w:rPr>
                <w:rFonts w:ascii="Times New Roman" w:hAnsi="Times New Roman"/>
                <w:color w:val="000000"/>
                <w:sz w:val="24"/>
                <w:szCs w:val="24"/>
              </w:rPr>
            </w:pPr>
          </w:p>
        </w:tc>
      </w:tr>
      <w:tr w:rsidR="001A1E27" w14:paraId="35DFCA45" w14:textId="77777777">
        <w:tc>
          <w:tcPr>
            <w:tcW w:w="8754" w:type="dxa"/>
          </w:tcPr>
          <w:p w14:paraId="427BB47D" w14:textId="77777777" w:rsidR="001A1E27" w:rsidRDefault="006C1D85">
            <w:pPr>
              <w:autoSpaceDE w:val="0"/>
              <w:autoSpaceDN w:val="0"/>
              <w:adjustRightInd w:val="0"/>
              <w:spacing w:after="0" w:line="240" w:lineRule="atLeast"/>
              <w:ind w:right="124"/>
              <w:rPr>
                <w:rFonts w:ascii="Times New Roman" w:hAnsi="Times New Roman"/>
                <w:b/>
                <w:bCs/>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III</w:t>
            </w:r>
            <w:r>
              <w:rPr>
                <w:rFonts w:ascii="Times New Roman" w:hAnsi="Times New Roman"/>
                <w:b/>
                <w:bCs/>
                <w:color w:val="000000"/>
                <w:sz w:val="24"/>
                <w:szCs w:val="24"/>
              </w:rPr>
              <w:t xml:space="preserve">. </w:t>
            </w:r>
            <w:r>
              <w:rPr>
                <w:rFonts w:ascii="Times New Roman" w:hAnsi="Times New Roman"/>
                <w:b/>
                <w:bCs/>
                <w:sz w:val="24"/>
                <w:szCs w:val="24"/>
              </w:rPr>
              <w:t>ПРОЕКТ ДОГОВОРА</w:t>
            </w:r>
          </w:p>
          <w:p w14:paraId="1EC7E566" w14:textId="77777777" w:rsidR="001A1E27" w:rsidRDefault="001A1E27">
            <w:pPr>
              <w:autoSpaceDE w:val="0"/>
              <w:autoSpaceDN w:val="0"/>
              <w:adjustRightInd w:val="0"/>
              <w:spacing w:after="0" w:line="240" w:lineRule="atLeast"/>
              <w:ind w:right="124"/>
              <w:rPr>
                <w:rFonts w:ascii="Times New Roman" w:hAnsi="Times New Roman"/>
                <w:b/>
                <w:bCs/>
                <w:color w:val="000000"/>
                <w:sz w:val="24"/>
                <w:szCs w:val="24"/>
              </w:rPr>
            </w:pPr>
          </w:p>
        </w:tc>
        <w:tc>
          <w:tcPr>
            <w:tcW w:w="816" w:type="dxa"/>
          </w:tcPr>
          <w:p w14:paraId="75B82E94" w14:textId="77777777" w:rsidR="001A1E27" w:rsidRDefault="001A1E27">
            <w:pPr>
              <w:autoSpaceDE w:val="0"/>
              <w:autoSpaceDN w:val="0"/>
              <w:adjustRightInd w:val="0"/>
              <w:spacing w:after="0" w:line="240" w:lineRule="atLeast"/>
              <w:ind w:right="124"/>
              <w:jc w:val="center"/>
              <w:rPr>
                <w:rFonts w:ascii="Times New Roman" w:hAnsi="Times New Roman"/>
                <w:b/>
                <w:bCs/>
                <w:color w:val="000000"/>
                <w:sz w:val="24"/>
                <w:szCs w:val="24"/>
              </w:rPr>
            </w:pPr>
          </w:p>
        </w:tc>
      </w:tr>
      <w:tr w:rsidR="001A1E27" w14:paraId="0A55A49B" w14:textId="77777777">
        <w:tc>
          <w:tcPr>
            <w:tcW w:w="8754" w:type="dxa"/>
          </w:tcPr>
          <w:p w14:paraId="655F7F1F" w14:textId="77777777" w:rsidR="001A1E27" w:rsidRDefault="006C1D85">
            <w:pPr>
              <w:autoSpaceDE w:val="0"/>
              <w:autoSpaceDN w:val="0"/>
              <w:adjustRightInd w:val="0"/>
              <w:spacing w:after="0" w:line="240" w:lineRule="atLeast"/>
              <w:ind w:right="124"/>
              <w:rPr>
                <w:rFonts w:ascii="Times New Roman" w:hAnsi="Times New Roman"/>
                <w:b/>
                <w:bCs/>
                <w:sz w:val="24"/>
                <w:szCs w:val="24"/>
              </w:rPr>
            </w:pPr>
            <w:r>
              <w:rPr>
                <w:rFonts w:ascii="Times New Roman" w:hAnsi="Times New Roman"/>
                <w:b/>
                <w:bCs/>
                <w:sz w:val="24"/>
                <w:szCs w:val="24"/>
              </w:rPr>
              <w:t xml:space="preserve">РАЗДЕЛ </w:t>
            </w:r>
            <w:r>
              <w:rPr>
                <w:rFonts w:ascii="Times New Roman" w:hAnsi="Times New Roman"/>
                <w:b/>
                <w:bCs/>
                <w:sz w:val="24"/>
                <w:szCs w:val="24"/>
                <w:lang w:val="en-US"/>
              </w:rPr>
              <w:t>IV</w:t>
            </w:r>
            <w:r>
              <w:rPr>
                <w:rFonts w:ascii="Times New Roman" w:hAnsi="Times New Roman"/>
                <w:b/>
                <w:bCs/>
                <w:sz w:val="24"/>
                <w:szCs w:val="24"/>
              </w:rPr>
              <w:t>. ТЕХНИЧЕСКОЕ ЗАДАНИЕ</w:t>
            </w:r>
          </w:p>
          <w:p w14:paraId="1B9CC219" w14:textId="77777777" w:rsidR="001A1E27" w:rsidRDefault="001A1E27">
            <w:pPr>
              <w:autoSpaceDE w:val="0"/>
              <w:autoSpaceDN w:val="0"/>
              <w:adjustRightInd w:val="0"/>
              <w:spacing w:after="0" w:line="240" w:lineRule="atLeast"/>
              <w:ind w:right="124"/>
              <w:rPr>
                <w:rFonts w:ascii="Times New Roman" w:hAnsi="Times New Roman"/>
                <w:b/>
                <w:bCs/>
                <w:color w:val="000000"/>
                <w:sz w:val="24"/>
                <w:szCs w:val="24"/>
              </w:rPr>
            </w:pPr>
          </w:p>
        </w:tc>
        <w:tc>
          <w:tcPr>
            <w:tcW w:w="816" w:type="dxa"/>
          </w:tcPr>
          <w:p w14:paraId="67CEF9E5" w14:textId="77777777" w:rsidR="001A1E27" w:rsidRDefault="001A1E27">
            <w:pPr>
              <w:autoSpaceDE w:val="0"/>
              <w:autoSpaceDN w:val="0"/>
              <w:adjustRightInd w:val="0"/>
              <w:spacing w:after="0" w:line="240" w:lineRule="atLeast"/>
              <w:ind w:right="124"/>
              <w:jc w:val="center"/>
              <w:rPr>
                <w:rFonts w:ascii="Times New Roman" w:hAnsi="Times New Roman"/>
                <w:b/>
                <w:bCs/>
                <w:color w:val="000000"/>
                <w:sz w:val="24"/>
                <w:szCs w:val="24"/>
              </w:rPr>
            </w:pPr>
          </w:p>
        </w:tc>
      </w:tr>
      <w:tr w:rsidR="001A1E27" w14:paraId="3FA7B477" w14:textId="77777777">
        <w:tc>
          <w:tcPr>
            <w:tcW w:w="8754" w:type="dxa"/>
          </w:tcPr>
          <w:p w14:paraId="12987CB1" w14:textId="77777777" w:rsidR="001A1E27" w:rsidRDefault="006C1D85">
            <w:pPr>
              <w:autoSpaceDE w:val="0"/>
              <w:autoSpaceDN w:val="0"/>
              <w:adjustRightInd w:val="0"/>
              <w:spacing w:after="0" w:line="240" w:lineRule="atLeast"/>
              <w:ind w:right="124"/>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V</w:t>
            </w:r>
            <w:r>
              <w:rPr>
                <w:rFonts w:ascii="Times New Roman" w:hAnsi="Times New Roman"/>
                <w:b/>
                <w:bCs/>
                <w:color w:val="000000"/>
                <w:sz w:val="24"/>
                <w:szCs w:val="24"/>
              </w:rPr>
              <w:t>. ОБОСНОВАНИЕ НАЧАЛЬНОЙ (МАКСИМАЛЬНОЙ) ЦЕНЫ ДОГОВОРА</w:t>
            </w:r>
          </w:p>
          <w:p w14:paraId="7EF4567B" w14:textId="77777777" w:rsidR="001A1E27" w:rsidRDefault="001A1E27">
            <w:pPr>
              <w:autoSpaceDE w:val="0"/>
              <w:autoSpaceDN w:val="0"/>
              <w:adjustRightInd w:val="0"/>
              <w:spacing w:after="0" w:line="240" w:lineRule="atLeast"/>
              <w:ind w:right="124"/>
              <w:rPr>
                <w:rFonts w:ascii="Times New Roman" w:hAnsi="Times New Roman"/>
                <w:b/>
                <w:bCs/>
                <w:color w:val="000000"/>
                <w:sz w:val="24"/>
                <w:szCs w:val="24"/>
              </w:rPr>
            </w:pPr>
          </w:p>
          <w:p w14:paraId="7EA6B81F" w14:textId="77777777" w:rsidR="001A1E27" w:rsidRDefault="006C1D85">
            <w:pPr>
              <w:autoSpaceDE w:val="0"/>
              <w:autoSpaceDN w:val="0"/>
              <w:adjustRightInd w:val="0"/>
              <w:spacing w:after="0" w:line="240" w:lineRule="atLeast"/>
              <w:ind w:right="124"/>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VI</w:t>
            </w:r>
            <w:r>
              <w:rPr>
                <w:rFonts w:ascii="Times New Roman" w:hAnsi="Times New Roman"/>
                <w:b/>
                <w:bCs/>
                <w:color w:val="000000"/>
                <w:sz w:val="24"/>
                <w:szCs w:val="24"/>
              </w:rPr>
              <w:t>.</w:t>
            </w:r>
            <w:r>
              <w:t xml:space="preserve"> </w:t>
            </w:r>
            <w:r>
              <w:rPr>
                <w:rFonts w:ascii="Times New Roman" w:hAnsi="Times New Roman"/>
                <w:b/>
                <w:bCs/>
                <w:color w:val="000000"/>
                <w:sz w:val="24"/>
                <w:szCs w:val="24"/>
              </w:rPr>
              <w:t>ФОРМЫ ДОКУМЕНТОВ В СОСТАВЕ ЗАЯВКИ НА УЧАСТИЕ В АУКЦИОНЕ В ЭЛЕКТРОННОЙ ФОРМЕ (РЕКОМЕНДУЕМЫЕ)</w:t>
            </w:r>
          </w:p>
        </w:tc>
        <w:tc>
          <w:tcPr>
            <w:tcW w:w="816" w:type="dxa"/>
          </w:tcPr>
          <w:p w14:paraId="5CF27ED0" w14:textId="77777777" w:rsidR="001A1E27" w:rsidRDefault="001A1E27">
            <w:pPr>
              <w:autoSpaceDE w:val="0"/>
              <w:autoSpaceDN w:val="0"/>
              <w:adjustRightInd w:val="0"/>
              <w:spacing w:after="0" w:line="240" w:lineRule="atLeast"/>
              <w:ind w:right="124"/>
              <w:jc w:val="center"/>
              <w:rPr>
                <w:rFonts w:ascii="Times New Roman" w:hAnsi="Times New Roman"/>
                <w:b/>
                <w:bCs/>
                <w:color w:val="000000"/>
                <w:sz w:val="24"/>
                <w:szCs w:val="24"/>
              </w:rPr>
            </w:pPr>
          </w:p>
          <w:p w14:paraId="5DF7CDA6" w14:textId="77777777" w:rsidR="001A1E27" w:rsidRDefault="001A1E27">
            <w:pPr>
              <w:autoSpaceDE w:val="0"/>
              <w:autoSpaceDN w:val="0"/>
              <w:adjustRightInd w:val="0"/>
              <w:spacing w:after="0" w:line="240" w:lineRule="atLeast"/>
              <w:ind w:right="124"/>
              <w:jc w:val="center"/>
              <w:rPr>
                <w:rFonts w:ascii="Times New Roman" w:hAnsi="Times New Roman"/>
                <w:b/>
                <w:bCs/>
                <w:color w:val="000000"/>
                <w:sz w:val="24"/>
                <w:szCs w:val="24"/>
              </w:rPr>
            </w:pPr>
          </w:p>
          <w:p w14:paraId="06993C37" w14:textId="77777777" w:rsidR="001A1E27" w:rsidRDefault="001A1E27">
            <w:pPr>
              <w:autoSpaceDE w:val="0"/>
              <w:autoSpaceDN w:val="0"/>
              <w:adjustRightInd w:val="0"/>
              <w:spacing w:after="0" w:line="240" w:lineRule="atLeast"/>
              <w:ind w:right="124"/>
              <w:jc w:val="center"/>
              <w:rPr>
                <w:rFonts w:ascii="Times New Roman" w:hAnsi="Times New Roman"/>
                <w:b/>
                <w:bCs/>
                <w:color w:val="000000"/>
                <w:sz w:val="24"/>
                <w:szCs w:val="24"/>
              </w:rPr>
            </w:pPr>
          </w:p>
        </w:tc>
      </w:tr>
    </w:tbl>
    <w:p w14:paraId="5202B3F2" w14:textId="77777777" w:rsidR="00C63EA5" w:rsidRDefault="006C1D85">
      <w:pPr>
        <w:jc w:val="center"/>
      </w:pPr>
      <w:r>
        <w:br w:type="page"/>
      </w:r>
    </w:p>
    <w:p w14:paraId="373E3EA5" w14:textId="77777777" w:rsidR="00C63EA5" w:rsidRDefault="00C63EA5">
      <w:pPr>
        <w:jc w:val="center"/>
      </w:pPr>
    </w:p>
    <w:p w14:paraId="69F61D3A" w14:textId="77777777" w:rsidR="00C63EA5" w:rsidRDefault="00C63EA5">
      <w:pPr>
        <w:jc w:val="center"/>
      </w:pPr>
    </w:p>
    <w:p w14:paraId="1FC312B2" w14:textId="4CBE2FD8" w:rsidR="001A1E27" w:rsidRDefault="006C1D85">
      <w:pPr>
        <w:jc w:val="center"/>
        <w:rPr>
          <w:rFonts w:ascii="Times New Roman" w:hAnsi="Times New Roman"/>
        </w:rPr>
      </w:pPr>
      <w:r>
        <w:rPr>
          <w:rFonts w:ascii="Times New Roman" w:hAnsi="Times New Roman"/>
          <w:b/>
          <w:sz w:val="24"/>
          <w:szCs w:val="24"/>
        </w:rPr>
        <w:t xml:space="preserve">РАЗДЕЛ </w:t>
      </w:r>
      <w:r>
        <w:rPr>
          <w:rFonts w:ascii="Times New Roman" w:hAnsi="Times New Roman"/>
          <w:b/>
          <w:sz w:val="24"/>
          <w:szCs w:val="24"/>
          <w:lang w:val="en-US"/>
        </w:rPr>
        <w:t>l</w:t>
      </w:r>
      <w:r>
        <w:rPr>
          <w:rFonts w:ascii="Times New Roman" w:hAnsi="Times New Roman"/>
          <w:b/>
          <w:sz w:val="24"/>
          <w:szCs w:val="24"/>
        </w:rPr>
        <w:t>: ИНФОРМАЦИОННАЯ КАРТА ДОКУМЕНТАЦИИ О ПРОВЕДЕН</w:t>
      </w:r>
      <w:proofErr w:type="gramStart"/>
      <w:r>
        <w:rPr>
          <w:rFonts w:ascii="Times New Roman" w:hAnsi="Times New Roman"/>
          <w:b/>
          <w:sz w:val="24"/>
          <w:szCs w:val="24"/>
        </w:rPr>
        <w:t>ИИ АУ</w:t>
      </w:r>
      <w:proofErr w:type="gramEnd"/>
      <w:r>
        <w:rPr>
          <w:rFonts w:ascii="Times New Roman" w:hAnsi="Times New Roman"/>
          <w:b/>
          <w:sz w:val="24"/>
          <w:szCs w:val="24"/>
        </w:rPr>
        <w:t>КЦИОНА В ЭЛЕКТРОННОЙ ФОРМЕ</w:t>
      </w:r>
    </w:p>
    <w:tbl>
      <w:tblPr>
        <w:tblW w:w="9995"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6451"/>
      </w:tblGrid>
      <w:tr w:rsidR="001A1E27" w14:paraId="5B3B19F0" w14:textId="77777777" w:rsidTr="00705C6F">
        <w:tc>
          <w:tcPr>
            <w:tcW w:w="709" w:type="dxa"/>
            <w:tcBorders>
              <w:top w:val="single" w:sz="4" w:space="0" w:color="auto"/>
              <w:left w:val="single" w:sz="4" w:space="0" w:color="auto"/>
              <w:bottom w:val="single" w:sz="4" w:space="0" w:color="auto"/>
              <w:right w:val="single" w:sz="4" w:space="0" w:color="auto"/>
            </w:tcBorders>
          </w:tcPr>
          <w:p w14:paraId="19B10BDC"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 п/п</w:t>
            </w:r>
          </w:p>
        </w:tc>
        <w:tc>
          <w:tcPr>
            <w:tcW w:w="9286" w:type="dxa"/>
            <w:gridSpan w:val="2"/>
            <w:tcBorders>
              <w:top w:val="single" w:sz="4" w:space="0" w:color="auto"/>
              <w:left w:val="single" w:sz="4" w:space="0" w:color="auto"/>
              <w:bottom w:val="single" w:sz="4" w:space="0" w:color="auto"/>
              <w:right w:val="single" w:sz="4" w:space="0" w:color="auto"/>
            </w:tcBorders>
          </w:tcPr>
          <w:p w14:paraId="3820BE8E" w14:textId="77777777" w:rsidR="001A1E27" w:rsidRDefault="006C1D85">
            <w:pPr>
              <w:spacing w:after="0" w:line="240" w:lineRule="auto"/>
              <w:jc w:val="center"/>
              <w:rPr>
                <w:rFonts w:ascii="Times New Roman" w:hAnsi="Times New Roman"/>
                <w:b/>
                <w:sz w:val="24"/>
                <w:szCs w:val="24"/>
              </w:rPr>
            </w:pPr>
            <w:r>
              <w:rPr>
                <w:rFonts w:ascii="Times New Roman" w:hAnsi="Times New Roman"/>
                <w:b/>
                <w:sz w:val="24"/>
                <w:szCs w:val="24"/>
              </w:rPr>
              <w:t>Общие сведения</w:t>
            </w:r>
          </w:p>
        </w:tc>
      </w:tr>
      <w:tr w:rsidR="001A1E27" w14:paraId="7E15F45D" w14:textId="77777777" w:rsidTr="00705C6F">
        <w:trPr>
          <w:trHeight w:val="90"/>
        </w:trPr>
        <w:tc>
          <w:tcPr>
            <w:tcW w:w="709" w:type="dxa"/>
            <w:tcBorders>
              <w:top w:val="single" w:sz="4" w:space="0" w:color="auto"/>
              <w:left w:val="single" w:sz="4" w:space="0" w:color="auto"/>
              <w:bottom w:val="single" w:sz="4" w:space="0" w:color="auto"/>
              <w:right w:val="single" w:sz="4" w:space="0" w:color="auto"/>
            </w:tcBorders>
          </w:tcPr>
          <w:p w14:paraId="055EE98D"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25328623" w14:textId="77777777"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Наименование Заказчика, место нахождения, почтовый адрес, адрес электронной почты, номер контактного телефона</w:t>
            </w:r>
          </w:p>
        </w:tc>
        <w:tc>
          <w:tcPr>
            <w:tcW w:w="6451" w:type="dxa"/>
            <w:tcBorders>
              <w:top w:val="single" w:sz="4" w:space="0" w:color="auto"/>
              <w:left w:val="single" w:sz="4" w:space="0" w:color="auto"/>
              <w:bottom w:val="single" w:sz="4" w:space="0" w:color="auto"/>
              <w:right w:val="single" w:sz="4" w:space="0" w:color="auto"/>
            </w:tcBorders>
          </w:tcPr>
          <w:p w14:paraId="1E50C43C" w14:textId="77777777"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Государственное автономное учреждение здравоохранения Павловский детский санаторий Республики Башкортостан</w:t>
            </w:r>
          </w:p>
          <w:p w14:paraId="1B84EB45" w14:textId="77777777"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 xml:space="preserve">452432 </w:t>
            </w:r>
            <w:proofErr w:type="spellStart"/>
            <w:r>
              <w:rPr>
                <w:rFonts w:ascii="Times New Roman" w:hAnsi="Times New Roman"/>
                <w:bCs/>
                <w:sz w:val="24"/>
                <w:szCs w:val="24"/>
              </w:rPr>
              <w:t>Нуримановский</w:t>
            </w:r>
            <w:proofErr w:type="spellEnd"/>
            <w:r>
              <w:rPr>
                <w:rFonts w:ascii="Times New Roman" w:hAnsi="Times New Roman"/>
                <w:bCs/>
                <w:sz w:val="24"/>
                <w:szCs w:val="24"/>
              </w:rPr>
              <w:t xml:space="preserve"> район, с. Павловка,</w:t>
            </w:r>
          </w:p>
          <w:p w14:paraId="554275C1" w14:textId="685C5BBF"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 xml:space="preserve">ул. </w:t>
            </w:r>
            <w:proofErr w:type="spellStart"/>
            <w:r>
              <w:rPr>
                <w:rFonts w:ascii="Times New Roman" w:hAnsi="Times New Roman"/>
                <w:bCs/>
                <w:sz w:val="24"/>
                <w:szCs w:val="24"/>
              </w:rPr>
              <w:t>Графтио</w:t>
            </w:r>
            <w:proofErr w:type="spellEnd"/>
            <w:r w:rsidR="008F31ED">
              <w:rPr>
                <w:rFonts w:ascii="Times New Roman" w:hAnsi="Times New Roman"/>
                <w:bCs/>
                <w:sz w:val="24"/>
                <w:szCs w:val="24"/>
              </w:rPr>
              <w:t>, д.</w:t>
            </w:r>
            <w:r>
              <w:rPr>
                <w:rFonts w:ascii="Times New Roman" w:hAnsi="Times New Roman"/>
                <w:bCs/>
                <w:sz w:val="24"/>
                <w:szCs w:val="24"/>
              </w:rPr>
              <w:t xml:space="preserve"> 44, </w:t>
            </w:r>
          </w:p>
          <w:p w14:paraId="71AC5616" w14:textId="77777777"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те</w:t>
            </w:r>
            <w:r w:rsidR="00C50F72">
              <w:rPr>
                <w:rFonts w:ascii="Times New Roman" w:hAnsi="Times New Roman"/>
                <w:bCs/>
                <w:sz w:val="24"/>
                <w:szCs w:val="24"/>
              </w:rPr>
              <w:t xml:space="preserve">л. (34776) 2-10-94, </w:t>
            </w:r>
            <w:proofErr w:type="spellStart"/>
            <w:r w:rsidR="00C50F72">
              <w:rPr>
                <w:rFonts w:ascii="Times New Roman" w:hAnsi="Times New Roman"/>
                <w:bCs/>
                <w:sz w:val="24"/>
                <w:szCs w:val="24"/>
              </w:rPr>
              <w:t>т.ф</w:t>
            </w:r>
            <w:proofErr w:type="spellEnd"/>
            <w:r w:rsidR="00C50F72">
              <w:rPr>
                <w:rFonts w:ascii="Times New Roman" w:hAnsi="Times New Roman"/>
                <w:bCs/>
                <w:sz w:val="24"/>
                <w:szCs w:val="24"/>
              </w:rPr>
              <w:t>. 2-12-93</w:t>
            </w:r>
          </w:p>
          <w:p w14:paraId="7B6F762F" w14:textId="0D857185" w:rsidR="001A1E27" w:rsidRPr="00D06AA3" w:rsidRDefault="00D06AA3" w:rsidP="00D06AA3">
            <w:pPr>
              <w:spacing w:after="0" w:line="240" w:lineRule="auto"/>
              <w:jc w:val="both"/>
              <w:rPr>
                <w:rFonts w:ascii="Times New Roman" w:hAnsi="Times New Roman"/>
                <w:bCs/>
                <w:sz w:val="24"/>
                <w:szCs w:val="24"/>
                <w:lang w:eastAsia="ru-RU"/>
              </w:rPr>
            </w:pPr>
            <w:proofErr w:type="spellStart"/>
            <w:r w:rsidRPr="00F06774">
              <w:rPr>
                <w:rFonts w:ascii="Times New Roman" w:hAnsi="Times New Roman"/>
                <w:bCs/>
                <w:sz w:val="24"/>
                <w:szCs w:val="24"/>
                <w:lang w:eastAsia="ru-RU"/>
              </w:rPr>
              <w:t>эл.почта</w:t>
            </w:r>
            <w:proofErr w:type="spellEnd"/>
            <w:r w:rsidRPr="00F06774">
              <w:rPr>
                <w:rFonts w:ascii="Times New Roman" w:hAnsi="Times New Roman"/>
                <w:bCs/>
                <w:sz w:val="24"/>
                <w:szCs w:val="24"/>
                <w:lang w:eastAsia="ru-RU"/>
              </w:rPr>
              <w:t>: pds2ufa</w:t>
            </w:r>
            <w:r w:rsidRPr="00D06AA3">
              <w:rPr>
                <w:rFonts w:ascii="Times New Roman" w:hAnsi="Times New Roman"/>
                <w:bCs/>
                <w:sz w:val="24"/>
                <w:szCs w:val="24"/>
                <w:lang w:eastAsia="ru-RU"/>
              </w:rPr>
              <w:t>@</w:t>
            </w:r>
            <w:r>
              <w:rPr>
                <w:rFonts w:ascii="Times New Roman" w:hAnsi="Times New Roman"/>
                <w:bCs/>
                <w:sz w:val="24"/>
                <w:szCs w:val="24"/>
                <w:lang w:val="en-US" w:eastAsia="ru-RU"/>
              </w:rPr>
              <w:t>rambler</w:t>
            </w:r>
            <w:r w:rsidRPr="00D06AA3">
              <w:rPr>
                <w:rFonts w:ascii="Times New Roman" w:hAnsi="Times New Roman"/>
                <w:bCs/>
                <w:sz w:val="24"/>
                <w:szCs w:val="24"/>
                <w:lang w:eastAsia="ru-RU"/>
              </w:rPr>
              <w:t>.</w:t>
            </w:r>
            <w:proofErr w:type="spellStart"/>
            <w:r>
              <w:rPr>
                <w:rFonts w:ascii="Times New Roman" w:hAnsi="Times New Roman"/>
                <w:bCs/>
                <w:sz w:val="24"/>
                <w:szCs w:val="24"/>
                <w:lang w:val="en-US" w:eastAsia="ru-RU"/>
              </w:rPr>
              <w:t>ru</w:t>
            </w:r>
            <w:proofErr w:type="spellEnd"/>
          </w:p>
        </w:tc>
      </w:tr>
      <w:tr w:rsidR="001A1E27" w14:paraId="1C028F5F" w14:textId="77777777" w:rsidTr="00705C6F">
        <w:trPr>
          <w:trHeight w:val="1083"/>
        </w:trPr>
        <w:tc>
          <w:tcPr>
            <w:tcW w:w="709" w:type="dxa"/>
            <w:tcBorders>
              <w:top w:val="single" w:sz="4" w:space="0" w:color="auto"/>
              <w:left w:val="single" w:sz="4" w:space="0" w:color="auto"/>
              <w:bottom w:val="single" w:sz="4" w:space="0" w:color="auto"/>
              <w:right w:val="single" w:sz="4" w:space="0" w:color="auto"/>
            </w:tcBorders>
          </w:tcPr>
          <w:p w14:paraId="2B4C8767"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1F33863"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Способ определения поставщиков (подрядчиков, исполнителей)</w:t>
            </w:r>
          </w:p>
        </w:tc>
        <w:tc>
          <w:tcPr>
            <w:tcW w:w="6451" w:type="dxa"/>
            <w:tcBorders>
              <w:top w:val="single" w:sz="4" w:space="0" w:color="auto"/>
              <w:left w:val="single" w:sz="4" w:space="0" w:color="auto"/>
              <w:bottom w:val="single" w:sz="4" w:space="0" w:color="auto"/>
              <w:right w:val="single" w:sz="4" w:space="0" w:color="auto"/>
            </w:tcBorders>
          </w:tcPr>
          <w:p w14:paraId="5AC6E9C2" w14:textId="77777777" w:rsidR="001A1E27" w:rsidRDefault="006C1D85">
            <w:pPr>
              <w:pStyle w:val="aff3"/>
              <w:jc w:val="both"/>
              <w:rPr>
                <w:color w:val="000000"/>
                <w:sz w:val="24"/>
                <w:szCs w:val="24"/>
              </w:rPr>
            </w:pPr>
            <w:r>
              <w:rPr>
                <w:color w:val="000000"/>
                <w:sz w:val="24"/>
                <w:szCs w:val="24"/>
              </w:rPr>
              <w:t>Аукцион в электронной форме (далее – аукцион, закупка, торги)</w:t>
            </w:r>
          </w:p>
        </w:tc>
      </w:tr>
      <w:tr w:rsidR="001A1E27" w14:paraId="452EA93C" w14:textId="77777777" w:rsidTr="00705C6F">
        <w:tc>
          <w:tcPr>
            <w:tcW w:w="709" w:type="dxa"/>
            <w:tcBorders>
              <w:top w:val="single" w:sz="4" w:space="0" w:color="auto"/>
              <w:left w:val="single" w:sz="4" w:space="0" w:color="auto"/>
              <w:bottom w:val="single" w:sz="4" w:space="0" w:color="auto"/>
              <w:right w:val="single" w:sz="4" w:space="0" w:color="auto"/>
            </w:tcBorders>
          </w:tcPr>
          <w:p w14:paraId="2942E576"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tcPr>
          <w:p w14:paraId="0669B151" w14:textId="77777777" w:rsidR="001A1E27" w:rsidRDefault="006C1D85">
            <w:pPr>
              <w:spacing w:after="0" w:line="240" w:lineRule="auto"/>
              <w:rPr>
                <w:rFonts w:ascii="Times New Roman" w:hAnsi="Times New Roman"/>
                <w:sz w:val="24"/>
                <w:szCs w:val="24"/>
              </w:rPr>
            </w:pPr>
            <w:r>
              <w:rPr>
                <w:rFonts w:ascii="Times New Roman" w:hAnsi="Times New Roman"/>
                <w:sz w:val="24"/>
                <w:szCs w:val="24"/>
              </w:rPr>
              <w:t>Наименование объекта закупки:</w:t>
            </w:r>
          </w:p>
        </w:tc>
        <w:tc>
          <w:tcPr>
            <w:tcW w:w="6451" w:type="dxa"/>
            <w:tcBorders>
              <w:top w:val="single" w:sz="4" w:space="0" w:color="auto"/>
              <w:left w:val="single" w:sz="4" w:space="0" w:color="auto"/>
              <w:bottom w:val="single" w:sz="4" w:space="0" w:color="auto"/>
              <w:right w:val="single" w:sz="4" w:space="0" w:color="auto"/>
            </w:tcBorders>
          </w:tcPr>
          <w:p w14:paraId="1FC434EA" w14:textId="02E9A764" w:rsidR="001A1E27" w:rsidRPr="008F31ED" w:rsidRDefault="005E1C0D" w:rsidP="005E1C0D">
            <w:pPr>
              <w:pStyle w:val="af4"/>
              <w:tabs>
                <w:tab w:val="left" w:pos="426"/>
              </w:tabs>
              <w:rPr>
                <w:b/>
                <w:bCs/>
                <w:szCs w:val="24"/>
              </w:rPr>
            </w:pPr>
            <w:r>
              <w:rPr>
                <w:b/>
                <w:bCs/>
                <w:szCs w:val="24"/>
              </w:rPr>
              <w:t>П</w:t>
            </w:r>
            <w:r w:rsidRPr="005E1C0D">
              <w:rPr>
                <w:b/>
                <w:bCs/>
                <w:szCs w:val="24"/>
              </w:rPr>
              <w:t>оставк</w:t>
            </w:r>
            <w:r>
              <w:rPr>
                <w:b/>
                <w:bCs/>
                <w:szCs w:val="24"/>
              </w:rPr>
              <w:t>а</w:t>
            </w:r>
            <w:r w:rsidRPr="005E1C0D">
              <w:rPr>
                <w:b/>
                <w:bCs/>
                <w:szCs w:val="24"/>
              </w:rPr>
              <w:t xml:space="preserve"> молока и молочной продукции (сметана, творог, молоко пастеризованное, молоко ультрапастеризованное, кефир, йогурт, масло сливочное крестьянское) на 4 квартал 2024 г. для нужд государственного автономного  учреждения здравоохранения Павловский детский санаторий Республики Башкортостан</w:t>
            </w:r>
            <w:r w:rsidR="008F31ED" w:rsidRPr="008F31ED">
              <w:rPr>
                <w:b/>
                <w:bCs/>
                <w:szCs w:val="24"/>
              </w:rPr>
              <w:t>.</w:t>
            </w:r>
          </w:p>
        </w:tc>
      </w:tr>
      <w:tr w:rsidR="001A1E27" w14:paraId="10FE29A0" w14:textId="77777777" w:rsidTr="00705C6F">
        <w:tc>
          <w:tcPr>
            <w:tcW w:w="709" w:type="dxa"/>
            <w:tcBorders>
              <w:top w:val="single" w:sz="4" w:space="0" w:color="auto"/>
              <w:left w:val="single" w:sz="4" w:space="0" w:color="auto"/>
              <w:bottom w:val="single" w:sz="4" w:space="0" w:color="auto"/>
              <w:right w:val="single" w:sz="4" w:space="0" w:color="auto"/>
            </w:tcBorders>
          </w:tcPr>
          <w:p w14:paraId="2A1F2D6D"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091E8525" w14:textId="77777777" w:rsidR="001A1E27" w:rsidRDefault="006C1D85">
            <w:pPr>
              <w:spacing w:after="0" w:line="240" w:lineRule="auto"/>
              <w:rPr>
                <w:rFonts w:ascii="Times New Roman" w:hAnsi="Times New Roman"/>
                <w:sz w:val="24"/>
                <w:szCs w:val="24"/>
              </w:rPr>
            </w:pPr>
            <w:r>
              <w:rPr>
                <w:rFonts w:ascii="Times New Roman" w:hAnsi="Times New Roman"/>
                <w:sz w:val="24"/>
                <w:szCs w:val="24"/>
              </w:rPr>
              <w:t>Описание объекта закупки:</w:t>
            </w:r>
          </w:p>
        </w:tc>
        <w:tc>
          <w:tcPr>
            <w:tcW w:w="6451" w:type="dxa"/>
            <w:tcBorders>
              <w:top w:val="single" w:sz="4" w:space="0" w:color="auto"/>
              <w:left w:val="single" w:sz="4" w:space="0" w:color="auto"/>
              <w:bottom w:val="single" w:sz="4" w:space="0" w:color="auto"/>
              <w:right w:val="single" w:sz="4" w:space="0" w:color="auto"/>
            </w:tcBorders>
          </w:tcPr>
          <w:p w14:paraId="72E6880C"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техническим заданием (Раздел № 4 </w:t>
            </w:r>
            <w:r>
              <w:rPr>
                <w:rFonts w:ascii="Times New Roman" w:hAnsi="Times New Roman"/>
                <w:bCs/>
                <w:sz w:val="24"/>
                <w:szCs w:val="24"/>
              </w:rPr>
              <w:t>документации о проведении аукциона).</w:t>
            </w:r>
          </w:p>
        </w:tc>
      </w:tr>
      <w:tr w:rsidR="001A1E27" w14:paraId="5C94B034" w14:textId="77777777" w:rsidTr="00705C6F">
        <w:tc>
          <w:tcPr>
            <w:tcW w:w="709" w:type="dxa"/>
            <w:tcBorders>
              <w:top w:val="single" w:sz="4" w:space="0" w:color="auto"/>
              <w:left w:val="single" w:sz="4" w:space="0" w:color="auto"/>
              <w:bottom w:val="single" w:sz="4" w:space="0" w:color="auto"/>
              <w:right w:val="single" w:sz="4" w:space="0" w:color="auto"/>
            </w:tcBorders>
          </w:tcPr>
          <w:p w14:paraId="018F9CF2" w14:textId="77777777" w:rsidR="001A1E27" w:rsidRDefault="006C1D85">
            <w:pPr>
              <w:spacing w:after="0" w:line="240" w:lineRule="auto"/>
              <w:jc w:val="center"/>
              <w:rPr>
                <w:rFonts w:ascii="Times New Roman" w:hAnsi="Times New Roman"/>
                <w:sz w:val="24"/>
                <w:szCs w:val="24"/>
                <w:lang w:val="en-US"/>
              </w:rPr>
            </w:pPr>
            <w:r>
              <w:rPr>
                <w:rFonts w:ascii="Times New Roman" w:hAnsi="Times New Roman"/>
                <w:sz w:val="24"/>
                <w:szCs w:val="24"/>
              </w:rPr>
              <w:t>5</w:t>
            </w:r>
            <w:r>
              <w:rPr>
                <w:rFonts w:ascii="Times New Roman" w:hAnsi="Times New Roman"/>
                <w:sz w:val="24"/>
                <w:szCs w:val="24"/>
                <w:lang w:val="en-US"/>
              </w:rPr>
              <w:t>.</w:t>
            </w:r>
          </w:p>
        </w:tc>
        <w:tc>
          <w:tcPr>
            <w:tcW w:w="2835" w:type="dxa"/>
            <w:tcBorders>
              <w:top w:val="single" w:sz="4" w:space="0" w:color="auto"/>
              <w:left w:val="single" w:sz="4" w:space="0" w:color="auto"/>
              <w:bottom w:val="single" w:sz="4" w:space="0" w:color="auto"/>
              <w:right w:val="single" w:sz="4" w:space="0" w:color="auto"/>
            </w:tcBorders>
          </w:tcPr>
          <w:p w14:paraId="7D849DC4"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Требования к качеству товара, выполнения работ, оказания услуг</w:t>
            </w:r>
          </w:p>
        </w:tc>
        <w:tc>
          <w:tcPr>
            <w:tcW w:w="6451" w:type="dxa"/>
            <w:tcBorders>
              <w:top w:val="single" w:sz="4" w:space="0" w:color="auto"/>
              <w:left w:val="single" w:sz="4" w:space="0" w:color="auto"/>
              <w:bottom w:val="single" w:sz="4" w:space="0" w:color="auto"/>
              <w:right w:val="single" w:sz="4" w:space="0" w:color="auto"/>
            </w:tcBorders>
          </w:tcPr>
          <w:p w14:paraId="63A56EB3" w14:textId="77777777" w:rsidR="001A1E27" w:rsidRDefault="006C1D85">
            <w:pPr>
              <w:tabs>
                <w:tab w:val="left" w:pos="993"/>
              </w:tabs>
              <w:spacing w:after="0" w:line="240" w:lineRule="auto"/>
              <w:jc w:val="both"/>
              <w:rPr>
                <w:rFonts w:ascii="Times New Roman" w:hAnsi="Times New Roman"/>
                <w:sz w:val="24"/>
                <w:szCs w:val="24"/>
                <w:highlight w:val="yellow"/>
              </w:rPr>
            </w:pPr>
            <w:r>
              <w:rPr>
                <w:rFonts w:ascii="Times New Roman" w:hAnsi="Times New Roman"/>
                <w:sz w:val="24"/>
                <w:szCs w:val="24"/>
              </w:rPr>
              <w:t xml:space="preserve">Приведены в приложении №1 к извещению «Техническое задание». </w:t>
            </w:r>
          </w:p>
        </w:tc>
      </w:tr>
      <w:tr w:rsidR="001A1E27" w14:paraId="39CA579F" w14:textId="77777777" w:rsidTr="00705C6F">
        <w:trPr>
          <w:trHeight w:val="62"/>
        </w:trPr>
        <w:tc>
          <w:tcPr>
            <w:tcW w:w="709" w:type="dxa"/>
            <w:tcBorders>
              <w:top w:val="single" w:sz="4" w:space="0" w:color="auto"/>
              <w:left w:val="single" w:sz="4" w:space="0" w:color="auto"/>
              <w:bottom w:val="single" w:sz="4" w:space="0" w:color="auto"/>
              <w:right w:val="single" w:sz="4" w:space="0" w:color="auto"/>
            </w:tcBorders>
          </w:tcPr>
          <w:p w14:paraId="4F38994D"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6.</w:t>
            </w:r>
          </w:p>
        </w:tc>
        <w:tc>
          <w:tcPr>
            <w:tcW w:w="2835" w:type="dxa"/>
            <w:tcBorders>
              <w:top w:val="single" w:sz="4" w:space="0" w:color="auto"/>
              <w:left w:val="single" w:sz="4" w:space="0" w:color="auto"/>
              <w:bottom w:val="single" w:sz="4" w:space="0" w:color="auto"/>
              <w:right w:val="single" w:sz="4" w:space="0" w:color="auto"/>
            </w:tcBorders>
          </w:tcPr>
          <w:p w14:paraId="495DF3B7" w14:textId="7B0788F8" w:rsidR="001A1E27" w:rsidRDefault="006C1D85">
            <w:pPr>
              <w:spacing w:after="0" w:line="240" w:lineRule="auto"/>
              <w:jc w:val="both"/>
              <w:rPr>
                <w:rFonts w:ascii="Times New Roman" w:hAnsi="Times New Roman"/>
                <w:sz w:val="24"/>
                <w:szCs w:val="24"/>
              </w:rPr>
            </w:pPr>
            <w:r>
              <w:rPr>
                <w:rFonts w:ascii="Times New Roman" w:hAnsi="Times New Roman"/>
                <w:sz w:val="24"/>
                <w:szCs w:val="24"/>
              </w:rPr>
              <w:t xml:space="preserve">Место </w:t>
            </w:r>
            <w:r w:rsidR="0072499D">
              <w:rPr>
                <w:rFonts w:ascii="Times New Roman" w:hAnsi="Times New Roman"/>
                <w:sz w:val="24"/>
                <w:szCs w:val="24"/>
              </w:rPr>
              <w:t>поставки товара</w:t>
            </w:r>
          </w:p>
        </w:tc>
        <w:tc>
          <w:tcPr>
            <w:tcW w:w="6451" w:type="dxa"/>
            <w:tcBorders>
              <w:top w:val="single" w:sz="4" w:space="0" w:color="auto"/>
              <w:left w:val="single" w:sz="4" w:space="0" w:color="auto"/>
              <w:bottom w:val="single" w:sz="4" w:space="0" w:color="auto"/>
              <w:right w:val="single" w:sz="4" w:space="0" w:color="auto"/>
            </w:tcBorders>
          </w:tcPr>
          <w:p w14:paraId="345B9E08" w14:textId="720E9303" w:rsidR="001A1E27" w:rsidRDefault="006C1D85" w:rsidP="005E1C0D">
            <w:pPr>
              <w:pStyle w:val="af4"/>
            </w:pPr>
            <w:r>
              <w:t xml:space="preserve">Место </w:t>
            </w:r>
            <w:r w:rsidR="005E1C0D">
              <w:t xml:space="preserve">поставки товара: 452432, Республика Башкортостан, </w:t>
            </w:r>
            <w:proofErr w:type="spellStart"/>
            <w:r w:rsidR="005E1C0D">
              <w:t>Нуримановский</w:t>
            </w:r>
            <w:proofErr w:type="spellEnd"/>
            <w:r w:rsidR="005E1C0D">
              <w:t xml:space="preserve"> район, с. Павловка, ул. </w:t>
            </w:r>
            <w:proofErr w:type="spellStart"/>
            <w:r w:rsidR="005E1C0D">
              <w:t>Графтио</w:t>
            </w:r>
            <w:proofErr w:type="spellEnd"/>
            <w:r w:rsidR="005E1C0D">
              <w:t>, 44.</w:t>
            </w:r>
          </w:p>
        </w:tc>
      </w:tr>
      <w:tr w:rsidR="001A1E27" w14:paraId="2643D7C6" w14:textId="77777777" w:rsidTr="00705C6F">
        <w:trPr>
          <w:trHeight w:val="553"/>
        </w:trPr>
        <w:tc>
          <w:tcPr>
            <w:tcW w:w="709" w:type="dxa"/>
            <w:tcBorders>
              <w:top w:val="single" w:sz="4" w:space="0" w:color="auto"/>
              <w:left w:val="single" w:sz="4" w:space="0" w:color="auto"/>
              <w:bottom w:val="single" w:sz="4" w:space="0" w:color="auto"/>
              <w:right w:val="single" w:sz="4" w:space="0" w:color="auto"/>
            </w:tcBorders>
          </w:tcPr>
          <w:p w14:paraId="229049E0"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7.</w:t>
            </w:r>
          </w:p>
        </w:tc>
        <w:tc>
          <w:tcPr>
            <w:tcW w:w="2835" w:type="dxa"/>
            <w:tcBorders>
              <w:top w:val="single" w:sz="4" w:space="0" w:color="auto"/>
              <w:left w:val="single" w:sz="4" w:space="0" w:color="auto"/>
              <w:bottom w:val="single" w:sz="4" w:space="0" w:color="auto"/>
              <w:right w:val="single" w:sz="4" w:space="0" w:color="auto"/>
            </w:tcBorders>
          </w:tcPr>
          <w:p w14:paraId="146EEB6C" w14:textId="4D364509"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 xml:space="preserve">Сроки и периодичность </w:t>
            </w:r>
            <w:r w:rsidR="0072499D">
              <w:rPr>
                <w:rFonts w:ascii="Times New Roman" w:hAnsi="Times New Roman"/>
                <w:bCs/>
                <w:sz w:val="24"/>
                <w:szCs w:val="24"/>
              </w:rPr>
              <w:t>поставки товара</w:t>
            </w:r>
          </w:p>
        </w:tc>
        <w:tc>
          <w:tcPr>
            <w:tcW w:w="6451" w:type="dxa"/>
            <w:tcBorders>
              <w:top w:val="single" w:sz="4" w:space="0" w:color="auto"/>
              <w:left w:val="single" w:sz="4" w:space="0" w:color="auto"/>
              <w:bottom w:val="single" w:sz="4" w:space="0" w:color="auto"/>
              <w:right w:val="single" w:sz="4" w:space="0" w:color="auto"/>
            </w:tcBorders>
          </w:tcPr>
          <w:p w14:paraId="45DED728" w14:textId="75D04880" w:rsidR="005E1C0D" w:rsidRDefault="005E1C0D" w:rsidP="008F31ED">
            <w:pPr>
              <w:spacing w:after="0" w:line="240" w:lineRule="auto"/>
              <w:jc w:val="both"/>
              <w:rPr>
                <w:rFonts w:ascii="Times New Roman" w:hAnsi="Times New Roman"/>
                <w:bCs/>
                <w:sz w:val="24"/>
                <w:szCs w:val="24"/>
              </w:rPr>
            </w:pPr>
            <w:r w:rsidRPr="005E1C0D">
              <w:rPr>
                <w:rFonts w:ascii="Times New Roman" w:hAnsi="Times New Roman"/>
                <w:bCs/>
                <w:sz w:val="24"/>
                <w:szCs w:val="24"/>
              </w:rPr>
              <w:t xml:space="preserve">с даты заключения договора по </w:t>
            </w:r>
            <w:r>
              <w:rPr>
                <w:rFonts w:ascii="Times New Roman" w:hAnsi="Times New Roman"/>
                <w:bCs/>
                <w:sz w:val="24"/>
                <w:szCs w:val="24"/>
              </w:rPr>
              <w:t>27</w:t>
            </w:r>
            <w:r w:rsidRPr="005E1C0D">
              <w:rPr>
                <w:rFonts w:ascii="Times New Roman" w:hAnsi="Times New Roman"/>
                <w:bCs/>
                <w:sz w:val="24"/>
                <w:szCs w:val="24"/>
              </w:rPr>
              <w:t>.12.2024 года</w:t>
            </w:r>
            <w:r>
              <w:rPr>
                <w:rFonts w:ascii="Times New Roman" w:hAnsi="Times New Roman"/>
                <w:bCs/>
                <w:sz w:val="24"/>
                <w:szCs w:val="24"/>
              </w:rPr>
              <w:t>, по заявкам Заказчика.</w:t>
            </w:r>
          </w:p>
          <w:p w14:paraId="02B64A0F" w14:textId="23F695D5" w:rsidR="001A1E27" w:rsidRDefault="005E1C0D" w:rsidP="008F31ED">
            <w:pPr>
              <w:spacing w:after="0" w:line="240" w:lineRule="auto"/>
              <w:jc w:val="both"/>
              <w:rPr>
                <w:rFonts w:ascii="Times New Roman" w:hAnsi="Times New Roman"/>
                <w:bCs/>
                <w:sz w:val="24"/>
                <w:szCs w:val="24"/>
              </w:rPr>
            </w:pPr>
            <w:r w:rsidRPr="005E1C0D">
              <w:rPr>
                <w:rFonts w:ascii="Times New Roman" w:hAnsi="Times New Roman"/>
                <w:bCs/>
                <w:sz w:val="24"/>
                <w:szCs w:val="24"/>
              </w:rPr>
              <w:t>Дни поставок – понедельник, четверг с 9-00 до 13-00ч. и с 14-00 до 17-00ч.  Заявки подаются почтовой, факсимильной, телеграфной или иной связи, позволяющей достоверно установить, что заказ исходит от Заказчика.</w:t>
            </w:r>
          </w:p>
        </w:tc>
      </w:tr>
      <w:tr w:rsidR="001A1E27" w14:paraId="2ED173A5" w14:textId="77777777" w:rsidTr="00705C6F">
        <w:trPr>
          <w:trHeight w:val="437"/>
        </w:trPr>
        <w:tc>
          <w:tcPr>
            <w:tcW w:w="709" w:type="dxa"/>
            <w:tcBorders>
              <w:top w:val="single" w:sz="4" w:space="0" w:color="auto"/>
              <w:left w:val="single" w:sz="4" w:space="0" w:color="auto"/>
              <w:bottom w:val="single" w:sz="4" w:space="0" w:color="auto"/>
              <w:right w:val="single" w:sz="4" w:space="0" w:color="auto"/>
            </w:tcBorders>
          </w:tcPr>
          <w:p w14:paraId="13B994DC"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8.</w:t>
            </w:r>
          </w:p>
        </w:tc>
        <w:tc>
          <w:tcPr>
            <w:tcW w:w="2835" w:type="dxa"/>
            <w:tcBorders>
              <w:top w:val="single" w:sz="4" w:space="0" w:color="auto"/>
              <w:left w:val="single" w:sz="4" w:space="0" w:color="auto"/>
              <w:bottom w:val="single" w:sz="4" w:space="0" w:color="auto"/>
              <w:right w:val="single" w:sz="4" w:space="0" w:color="auto"/>
            </w:tcBorders>
          </w:tcPr>
          <w:p w14:paraId="519082CE" w14:textId="77777777" w:rsidR="001A1E27" w:rsidRDefault="006C1D85">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sz w:val="24"/>
                <w:szCs w:val="24"/>
              </w:rPr>
              <w:t>Количество поставляемого товара, объема выполняемых работ, оказываемых услуг</w:t>
            </w:r>
          </w:p>
        </w:tc>
        <w:tc>
          <w:tcPr>
            <w:tcW w:w="6451" w:type="dxa"/>
            <w:tcBorders>
              <w:top w:val="single" w:sz="4" w:space="0" w:color="auto"/>
              <w:left w:val="single" w:sz="4" w:space="0" w:color="auto"/>
              <w:bottom w:val="single" w:sz="4" w:space="0" w:color="auto"/>
              <w:right w:val="single" w:sz="4" w:space="0" w:color="auto"/>
            </w:tcBorders>
          </w:tcPr>
          <w:p w14:paraId="2FF6EC3C" w14:textId="77777777" w:rsidR="001A1E27" w:rsidRDefault="006C1D85">
            <w:pPr>
              <w:spacing w:after="0" w:line="240" w:lineRule="auto"/>
              <w:jc w:val="both"/>
              <w:rPr>
                <w:rFonts w:ascii="Times New Roman" w:hAnsi="Times New Roman"/>
                <w:bCs/>
                <w:sz w:val="24"/>
                <w:szCs w:val="24"/>
              </w:rPr>
            </w:pPr>
            <w:r>
              <w:rPr>
                <w:rFonts w:ascii="Times New Roman" w:hAnsi="Times New Roman"/>
                <w:sz w:val="24"/>
                <w:szCs w:val="24"/>
              </w:rPr>
              <w:t xml:space="preserve">в соответствии с Техническим заданием (Раздел №4 </w:t>
            </w:r>
            <w:r>
              <w:rPr>
                <w:rFonts w:ascii="Times New Roman" w:hAnsi="Times New Roman"/>
                <w:bCs/>
                <w:sz w:val="24"/>
                <w:szCs w:val="24"/>
              </w:rPr>
              <w:t>документации о проведении аукциона)</w:t>
            </w:r>
            <w:r>
              <w:rPr>
                <w:rFonts w:ascii="Times New Roman" w:hAnsi="Times New Roman"/>
                <w:sz w:val="24"/>
                <w:szCs w:val="24"/>
              </w:rPr>
              <w:t xml:space="preserve"> и проектом договора (Раздел №3</w:t>
            </w:r>
            <w:r>
              <w:rPr>
                <w:rFonts w:ascii="Times New Roman" w:hAnsi="Times New Roman"/>
                <w:bCs/>
                <w:sz w:val="24"/>
                <w:szCs w:val="24"/>
              </w:rPr>
              <w:t xml:space="preserve"> документации о проведении аукциона)</w:t>
            </w:r>
          </w:p>
        </w:tc>
      </w:tr>
      <w:tr w:rsidR="001A1E27" w14:paraId="2B6D3136" w14:textId="77777777" w:rsidTr="00705C6F">
        <w:trPr>
          <w:trHeight w:val="280"/>
        </w:trPr>
        <w:tc>
          <w:tcPr>
            <w:tcW w:w="709" w:type="dxa"/>
            <w:tcBorders>
              <w:top w:val="single" w:sz="4" w:space="0" w:color="auto"/>
              <w:left w:val="single" w:sz="4" w:space="0" w:color="auto"/>
              <w:bottom w:val="single" w:sz="4" w:space="0" w:color="auto"/>
              <w:right w:val="single" w:sz="4" w:space="0" w:color="auto"/>
            </w:tcBorders>
          </w:tcPr>
          <w:p w14:paraId="344E3D1C"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9.</w:t>
            </w:r>
          </w:p>
        </w:tc>
        <w:tc>
          <w:tcPr>
            <w:tcW w:w="2835" w:type="dxa"/>
            <w:tcBorders>
              <w:top w:val="single" w:sz="4" w:space="0" w:color="auto"/>
              <w:left w:val="single" w:sz="4" w:space="0" w:color="auto"/>
              <w:bottom w:val="single" w:sz="4" w:space="0" w:color="auto"/>
              <w:right w:val="single" w:sz="4" w:space="0" w:color="auto"/>
            </w:tcBorders>
          </w:tcPr>
          <w:p w14:paraId="388B2F8B" w14:textId="77777777" w:rsidR="001A1E27" w:rsidRDefault="006C1D85">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Условия </w:t>
            </w:r>
            <w:r>
              <w:rPr>
                <w:rFonts w:ascii="Times New Roman" w:hAnsi="Times New Roman"/>
                <w:sz w:val="24"/>
                <w:szCs w:val="24"/>
              </w:rPr>
              <w:t>оказания услуг</w:t>
            </w:r>
          </w:p>
        </w:tc>
        <w:tc>
          <w:tcPr>
            <w:tcW w:w="6451" w:type="dxa"/>
            <w:tcBorders>
              <w:top w:val="single" w:sz="4" w:space="0" w:color="auto"/>
              <w:left w:val="single" w:sz="4" w:space="0" w:color="auto"/>
              <w:bottom w:val="single" w:sz="4" w:space="0" w:color="auto"/>
              <w:right w:val="single" w:sz="4" w:space="0" w:color="auto"/>
            </w:tcBorders>
          </w:tcPr>
          <w:p w14:paraId="4EABAF34" w14:textId="77777777"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В соответствии с техническим заданием (Раздел № 4 документации о проведении аукциона) и проектом договора (Раздел № 3 документации о проведении аукциона).</w:t>
            </w:r>
          </w:p>
        </w:tc>
      </w:tr>
      <w:tr w:rsidR="001A1E27" w14:paraId="07BF2445" w14:textId="77777777" w:rsidTr="00705C6F">
        <w:trPr>
          <w:trHeight w:val="1425"/>
        </w:trPr>
        <w:tc>
          <w:tcPr>
            <w:tcW w:w="709" w:type="dxa"/>
            <w:tcBorders>
              <w:top w:val="single" w:sz="4" w:space="0" w:color="auto"/>
              <w:left w:val="single" w:sz="4" w:space="0" w:color="auto"/>
              <w:bottom w:val="single" w:sz="4" w:space="0" w:color="auto"/>
              <w:right w:val="single" w:sz="4" w:space="0" w:color="auto"/>
            </w:tcBorders>
          </w:tcPr>
          <w:p w14:paraId="1705BDDC"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10.</w:t>
            </w:r>
          </w:p>
        </w:tc>
        <w:tc>
          <w:tcPr>
            <w:tcW w:w="2835" w:type="dxa"/>
            <w:tcBorders>
              <w:top w:val="single" w:sz="4" w:space="0" w:color="auto"/>
              <w:left w:val="single" w:sz="4" w:space="0" w:color="auto"/>
              <w:bottom w:val="single" w:sz="4" w:space="0" w:color="auto"/>
              <w:right w:val="single" w:sz="4" w:space="0" w:color="auto"/>
            </w:tcBorders>
          </w:tcPr>
          <w:p w14:paraId="52516136"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Сведения о начальной (максимальной) цене договоров:</w:t>
            </w:r>
          </w:p>
        </w:tc>
        <w:tc>
          <w:tcPr>
            <w:tcW w:w="6451" w:type="dxa"/>
            <w:tcBorders>
              <w:top w:val="single" w:sz="4" w:space="0" w:color="auto"/>
              <w:left w:val="single" w:sz="4" w:space="0" w:color="auto"/>
              <w:bottom w:val="single" w:sz="4" w:space="0" w:color="auto"/>
              <w:right w:val="single" w:sz="4" w:space="0" w:color="auto"/>
            </w:tcBorders>
          </w:tcPr>
          <w:p w14:paraId="170B289D" w14:textId="6062F7AD" w:rsidR="001A1E27" w:rsidRDefault="005E1C0D">
            <w:pPr>
              <w:autoSpaceDE w:val="0"/>
              <w:autoSpaceDN w:val="0"/>
              <w:adjustRightInd w:val="0"/>
              <w:spacing w:after="0" w:line="240" w:lineRule="auto"/>
              <w:jc w:val="both"/>
              <w:rPr>
                <w:rStyle w:val="1d"/>
                <w:rFonts w:eastAsia="Calibri"/>
                <w:b/>
                <w:i/>
                <w:sz w:val="24"/>
                <w:szCs w:val="24"/>
                <w:lang w:val="ru-RU"/>
              </w:rPr>
            </w:pPr>
            <w:r w:rsidRPr="005E1C0D">
              <w:rPr>
                <w:rStyle w:val="1d"/>
                <w:rFonts w:eastAsia="Calibri"/>
                <w:b/>
                <w:i/>
                <w:sz w:val="24"/>
                <w:szCs w:val="24"/>
                <w:lang w:val="ru-RU"/>
              </w:rPr>
              <w:t xml:space="preserve">1 587 449,76 </w:t>
            </w:r>
            <w:r w:rsidR="006C1D85">
              <w:rPr>
                <w:rStyle w:val="1d"/>
                <w:rFonts w:eastAsia="Calibri"/>
                <w:b/>
                <w:i/>
                <w:sz w:val="24"/>
                <w:szCs w:val="24"/>
                <w:lang w:val="ru-RU"/>
              </w:rPr>
              <w:t xml:space="preserve">(Один миллион </w:t>
            </w:r>
            <w:r>
              <w:rPr>
                <w:rStyle w:val="1d"/>
                <w:rFonts w:eastAsia="Calibri"/>
                <w:b/>
                <w:i/>
                <w:sz w:val="24"/>
                <w:szCs w:val="24"/>
                <w:lang w:val="ru-RU"/>
              </w:rPr>
              <w:t>п</w:t>
            </w:r>
            <w:r>
              <w:rPr>
                <w:rStyle w:val="1d"/>
                <w:rFonts w:eastAsia="Calibri"/>
                <w:b/>
                <w:i/>
                <w:lang w:val="ru-RU"/>
              </w:rPr>
              <w:t>ятьсот восемьдесят</w:t>
            </w:r>
            <w:r w:rsidR="0072499D">
              <w:rPr>
                <w:rStyle w:val="1d"/>
                <w:rFonts w:eastAsia="Calibri"/>
                <w:b/>
                <w:i/>
                <w:lang w:val="ru-RU"/>
              </w:rPr>
              <w:t xml:space="preserve"> семь</w:t>
            </w:r>
            <w:r>
              <w:rPr>
                <w:rStyle w:val="1d"/>
                <w:rFonts w:eastAsia="Calibri"/>
                <w:b/>
                <w:i/>
                <w:lang w:val="ru-RU"/>
              </w:rPr>
              <w:t xml:space="preserve"> тысяч четыреста сорок девять</w:t>
            </w:r>
            <w:r w:rsidR="006C1D85">
              <w:rPr>
                <w:rStyle w:val="1d"/>
                <w:rFonts w:eastAsia="Calibri"/>
                <w:b/>
                <w:i/>
                <w:sz w:val="24"/>
                <w:szCs w:val="24"/>
                <w:lang w:val="ru-RU"/>
              </w:rPr>
              <w:t xml:space="preserve">) рублей </w:t>
            </w:r>
            <w:r>
              <w:rPr>
                <w:rStyle w:val="1d"/>
                <w:rFonts w:eastAsia="Calibri"/>
                <w:b/>
                <w:i/>
                <w:sz w:val="24"/>
                <w:szCs w:val="24"/>
                <w:lang w:val="ru-RU"/>
              </w:rPr>
              <w:t>7</w:t>
            </w:r>
            <w:r w:rsidR="008F31ED">
              <w:rPr>
                <w:rStyle w:val="1d"/>
                <w:rFonts w:eastAsia="Calibri"/>
                <w:b/>
                <w:i/>
                <w:sz w:val="24"/>
                <w:szCs w:val="24"/>
                <w:lang w:val="ru-RU"/>
              </w:rPr>
              <w:t>6</w:t>
            </w:r>
            <w:r w:rsidR="006C1D85">
              <w:rPr>
                <w:rStyle w:val="1d"/>
                <w:rFonts w:eastAsia="Calibri"/>
                <w:b/>
                <w:i/>
                <w:sz w:val="24"/>
                <w:szCs w:val="24"/>
                <w:lang w:val="ru-RU"/>
              </w:rPr>
              <w:t xml:space="preserve"> копеек.</w:t>
            </w:r>
          </w:p>
          <w:p w14:paraId="2221DA44"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Обоснование начальной (максимальной) цены закупки приведено в Разделе № 5 документации о проведении аукциона).</w:t>
            </w:r>
          </w:p>
        </w:tc>
      </w:tr>
      <w:tr w:rsidR="001A1E27" w14:paraId="49EA6800" w14:textId="77777777" w:rsidTr="00705C6F">
        <w:trPr>
          <w:trHeight w:val="2883"/>
        </w:trPr>
        <w:tc>
          <w:tcPr>
            <w:tcW w:w="709" w:type="dxa"/>
            <w:tcBorders>
              <w:top w:val="single" w:sz="4" w:space="0" w:color="auto"/>
              <w:left w:val="single" w:sz="4" w:space="0" w:color="auto"/>
              <w:bottom w:val="single" w:sz="4" w:space="0" w:color="auto"/>
              <w:right w:val="single" w:sz="4" w:space="0" w:color="auto"/>
            </w:tcBorders>
          </w:tcPr>
          <w:p w14:paraId="4ADF1C12"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2835" w:type="dxa"/>
            <w:tcBorders>
              <w:top w:val="single" w:sz="4" w:space="0" w:color="auto"/>
              <w:left w:val="single" w:sz="4" w:space="0" w:color="auto"/>
              <w:bottom w:val="single" w:sz="4" w:space="0" w:color="auto"/>
              <w:right w:val="single" w:sz="4" w:space="0" w:color="auto"/>
            </w:tcBorders>
          </w:tcPr>
          <w:p w14:paraId="6C44B06F" w14:textId="77777777" w:rsidR="001A1E27" w:rsidRDefault="006C1D85">
            <w:pPr>
              <w:suppressAutoHyphens/>
              <w:autoSpaceDE w:val="0"/>
              <w:spacing w:after="0" w:line="240" w:lineRule="auto"/>
              <w:jc w:val="both"/>
              <w:rPr>
                <w:rFonts w:ascii="Times New Roman" w:hAnsi="Times New Roman"/>
                <w:color w:val="000000"/>
                <w:sz w:val="24"/>
                <w:szCs w:val="24"/>
                <w:shd w:val="clear" w:color="auto" w:fill="FFFFFF"/>
                <w:lang w:eastAsia="zh-CN"/>
              </w:rPr>
            </w:pPr>
            <w:r>
              <w:rPr>
                <w:rFonts w:ascii="Times New Roman" w:hAnsi="Times New Roman"/>
                <w:color w:val="000000"/>
                <w:sz w:val="24"/>
                <w:szCs w:val="24"/>
                <w:shd w:val="clear" w:color="auto" w:fill="FFFFFF"/>
                <w:lang w:eastAsia="zh-CN"/>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6451" w:type="dxa"/>
            <w:tcBorders>
              <w:top w:val="single" w:sz="4" w:space="0" w:color="auto"/>
              <w:left w:val="single" w:sz="4" w:space="0" w:color="auto"/>
              <w:bottom w:val="single" w:sz="4" w:space="0" w:color="auto"/>
              <w:right w:val="single" w:sz="4" w:space="0" w:color="auto"/>
            </w:tcBorders>
          </w:tcPr>
          <w:p w14:paraId="6020159F" w14:textId="1239ADA3" w:rsidR="001A1E27" w:rsidRDefault="005E1C0D" w:rsidP="009F7B14">
            <w:pPr>
              <w:suppressAutoHyphens/>
              <w:autoSpaceDE w:val="0"/>
              <w:spacing w:after="0" w:line="240" w:lineRule="auto"/>
              <w:jc w:val="both"/>
              <w:rPr>
                <w:rFonts w:ascii="Times New Roman" w:hAnsi="Times New Roman"/>
                <w:color w:val="000000"/>
                <w:sz w:val="24"/>
                <w:szCs w:val="24"/>
                <w:shd w:val="clear" w:color="auto" w:fill="FFFFFF"/>
                <w:lang w:eastAsia="zh-CN"/>
              </w:rPr>
            </w:pPr>
            <w:r w:rsidRPr="005E1C0D">
              <w:rPr>
                <w:rFonts w:ascii="Times New Roman" w:hAnsi="Times New Roman"/>
                <w:color w:val="000000"/>
                <w:sz w:val="24"/>
                <w:szCs w:val="24"/>
                <w:shd w:val="clear" w:color="auto" w:fill="FFFFFF"/>
                <w:lang w:eastAsia="zh-CN"/>
              </w:rPr>
              <w:t>Цена Товара устанавливается в рублях и включает в себя все расходы Поставщика на поставку товаров, обязательные платежи, пошлины и сборы, транспортные расходы, стоимость тары и упаковки, доставки Товара до Заказчика, стоимость разгрузки.</w:t>
            </w:r>
          </w:p>
        </w:tc>
      </w:tr>
      <w:tr w:rsidR="001A1E27" w14:paraId="157BA284" w14:textId="77777777" w:rsidTr="00705C6F">
        <w:trPr>
          <w:trHeight w:val="242"/>
        </w:trPr>
        <w:tc>
          <w:tcPr>
            <w:tcW w:w="709" w:type="dxa"/>
            <w:tcBorders>
              <w:top w:val="single" w:sz="4" w:space="0" w:color="auto"/>
              <w:left w:val="single" w:sz="4" w:space="0" w:color="auto"/>
              <w:bottom w:val="single" w:sz="4" w:space="0" w:color="auto"/>
              <w:right w:val="single" w:sz="4" w:space="0" w:color="auto"/>
            </w:tcBorders>
          </w:tcPr>
          <w:p w14:paraId="40A4AFC7"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12.</w:t>
            </w:r>
          </w:p>
        </w:tc>
        <w:tc>
          <w:tcPr>
            <w:tcW w:w="2835" w:type="dxa"/>
            <w:tcBorders>
              <w:top w:val="single" w:sz="4" w:space="0" w:color="auto"/>
              <w:left w:val="single" w:sz="4" w:space="0" w:color="auto"/>
              <w:bottom w:val="single" w:sz="4" w:space="0" w:color="auto"/>
              <w:right w:val="single" w:sz="4" w:space="0" w:color="auto"/>
            </w:tcBorders>
          </w:tcPr>
          <w:p w14:paraId="08F82EBA" w14:textId="77777777" w:rsidR="001A1E27" w:rsidRPr="009F7B14" w:rsidRDefault="006C1D85">
            <w:pPr>
              <w:autoSpaceDE w:val="0"/>
              <w:autoSpaceDN w:val="0"/>
              <w:adjustRightInd w:val="0"/>
              <w:spacing w:after="0" w:line="240" w:lineRule="auto"/>
              <w:jc w:val="both"/>
              <w:rPr>
                <w:rFonts w:ascii="Times New Roman" w:hAnsi="Times New Roman"/>
                <w:sz w:val="24"/>
                <w:szCs w:val="24"/>
                <w:highlight w:val="yellow"/>
              </w:rPr>
            </w:pPr>
            <w:r w:rsidRPr="00F06774">
              <w:rPr>
                <w:rFonts w:ascii="Times New Roman" w:hAnsi="Times New Roman"/>
                <w:sz w:val="24"/>
                <w:szCs w:val="24"/>
              </w:rPr>
              <w:t>Источник финансирования:</w:t>
            </w:r>
          </w:p>
        </w:tc>
        <w:tc>
          <w:tcPr>
            <w:tcW w:w="6451" w:type="dxa"/>
            <w:tcBorders>
              <w:top w:val="single" w:sz="4" w:space="0" w:color="auto"/>
              <w:left w:val="single" w:sz="4" w:space="0" w:color="auto"/>
              <w:bottom w:val="single" w:sz="4" w:space="0" w:color="auto"/>
              <w:right w:val="single" w:sz="4" w:space="0" w:color="auto"/>
            </w:tcBorders>
          </w:tcPr>
          <w:p w14:paraId="34254959" w14:textId="47FD754A" w:rsidR="001A1E27" w:rsidRPr="00ED6DE3" w:rsidRDefault="00ED6DE3">
            <w:pPr>
              <w:spacing w:after="0" w:line="240" w:lineRule="auto"/>
              <w:jc w:val="both"/>
              <w:rPr>
                <w:rFonts w:ascii="Times New Roman" w:hAnsi="Times New Roman"/>
                <w:sz w:val="24"/>
                <w:szCs w:val="24"/>
                <w:highlight w:val="yellow"/>
              </w:rPr>
            </w:pPr>
            <w:r w:rsidRPr="00ED6DE3">
              <w:rPr>
                <w:rFonts w:ascii="Times New Roman" w:hAnsi="Times New Roman"/>
                <w:sz w:val="24"/>
                <w:szCs w:val="24"/>
              </w:rPr>
              <w:t>Средства бюджета, средства от приносящей доход деятельности</w:t>
            </w:r>
          </w:p>
        </w:tc>
      </w:tr>
      <w:tr w:rsidR="001A1E27" w14:paraId="7E5FEB08" w14:textId="77777777" w:rsidTr="00705C6F">
        <w:trPr>
          <w:trHeight w:val="1231"/>
        </w:trPr>
        <w:tc>
          <w:tcPr>
            <w:tcW w:w="709" w:type="dxa"/>
            <w:tcBorders>
              <w:top w:val="single" w:sz="4" w:space="0" w:color="auto"/>
              <w:left w:val="single" w:sz="4" w:space="0" w:color="auto"/>
              <w:bottom w:val="single" w:sz="4" w:space="0" w:color="auto"/>
              <w:right w:val="single" w:sz="4" w:space="0" w:color="auto"/>
            </w:tcBorders>
          </w:tcPr>
          <w:p w14:paraId="43166ADC"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13.</w:t>
            </w:r>
          </w:p>
        </w:tc>
        <w:tc>
          <w:tcPr>
            <w:tcW w:w="2835" w:type="dxa"/>
            <w:tcBorders>
              <w:top w:val="single" w:sz="4" w:space="0" w:color="auto"/>
              <w:left w:val="single" w:sz="4" w:space="0" w:color="auto"/>
              <w:bottom w:val="single" w:sz="4" w:space="0" w:color="auto"/>
              <w:right w:val="single" w:sz="4" w:space="0" w:color="auto"/>
            </w:tcBorders>
          </w:tcPr>
          <w:p w14:paraId="4E0E49A5"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Форма, сроки и порядок оплаты услуг</w:t>
            </w:r>
          </w:p>
        </w:tc>
        <w:tc>
          <w:tcPr>
            <w:tcW w:w="6451" w:type="dxa"/>
            <w:tcBorders>
              <w:top w:val="single" w:sz="4" w:space="0" w:color="auto"/>
              <w:left w:val="single" w:sz="4" w:space="0" w:color="auto"/>
              <w:bottom w:val="single" w:sz="4" w:space="0" w:color="auto"/>
              <w:right w:val="single" w:sz="4" w:space="0" w:color="auto"/>
            </w:tcBorders>
          </w:tcPr>
          <w:p w14:paraId="11CE9771" w14:textId="4FC482E3" w:rsidR="005E1C0D" w:rsidRPr="005E1C0D" w:rsidRDefault="005E1C0D" w:rsidP="005E1C0D">
            <w:pPr>
              <w:widowControl w:val="0"/>
              <w:autoSpaceDE w:val="0"/>
              <w:autoSpaceDN w:val="0"/>
              <w:spacing w:after="0" w:line="240" w:lineRule="auto"/>
              <w:jc w:val="both"/>
              <w:rPr>
                <w:rFonts w:ascii="Times New Roman" w:eastAsia="Times New Roman" w:hAnsi="Times New Roman"/>
                <w:lang w:eastAsia="ru-RU"/>
              </w:rPr>
            </w:pPr>
            <w:r w:rsidRPr="005E1C0D">
              <w:rPr>
                <w:rFonts w:ascii="Times New Roman" w:eastAsia="Times New Roman" w:hAnsi="Times New Roman"/>
                <w:lang w:eastAsia="ru-RU"/>
              </w:rPr>
              <w:t>Оплата продуктов питания по договору осуществляется на условиях:</w:t>
            </w:r>
          </w:p>
          <w:p w14:paraId="594670BD" w14:textId="3D948A91" w:rsidR="001A1E27" w:rsidRDefault="005E1C0D" w:rsidP="005E1C0D">
            <w:pPr>
              <w:pStyle w:val="2e"/>
              <w:shd w:val="clear" w:color="auto" w:fill="auto"/>
              <w:tabs>
                <w:tab w:val="left" w:pos="602"/>
              </w:tabs>
              <w:spacing w:after="0" w:line="269" w:lineRule="exact"/>
              <w:ind w:left="40" w:right="40"/>
              <w:jc w:val="both"/>
              <w:rPr>
                <w:sz w:val="24"/>
                <w:szCs w:val="24"/>
              </w:rPr>
            </w:pPr>
            <w:r w:rsidRPr="005E1C0D">
              <w:rPr>
                <w:lang w:eastAsia="ru-RU"/>
              </w:rPr>
              <w:t>–</w:t>
            </w:r>
            <w:r w:rsidRPr="005E1C0D">
              <w:rPr>
                <w:lang w:eastAsia="ru-RU"/>
              </w:rPr>
              <w:tab/>
              <w:t>по факту поставки товара на склад Покупателя, в течение 7 рабочих дней безналичным перечислением.</w:t>
            </w:r>
          </w:p>
        </w:tc>
      </w:tr>
      <w:tr w:rsidR="001A1E27" w14:paraId="343208C9"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40C89315"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14.</w:t>
            </w:r>
          </w:p>
        </w:tc>
        <w:tc>
          <w:tcPr>
            <w:tcW w:w="2835" w:type="dxa"/>
            <w:tcBorders>
              <w:top w:val="single" w:sz="4" w:space="0" w:color="auto"/>
              <w:left w:val="single" w:sz="4" w:space="0" w:color="auto"/>
              <w:bottom w:val="single" w:sz="4" w:space="0" w:color="auto"/>
              <w:right w:val="single" w:sz="4" w:space="0" w:color="auto"/>
            </w:tcBorders>
          </w:tcPr>
          <w:p w14:paraId="69BF6C29" w14:textId="77777777" w:rsidR="001A1E27" w:rsidRDefault="006C1D85">
            <w:pPr>
              <w:autoSpaceDE w:val="0"/>
              <w:autoSpaceDN w:val="0"/>
              <w:adjustRightInd w:val="0"/>
              <w:spacing w:after="0" w:line="240" w:lineRule="auto"/>
              <w:jc w:val="both"/>
              <w:rPr>
                <w:rFonts w:ascii="Times New Roman" w:hAnsi="Times New Roman"/>
                <w:sz w:val="24"/>
                <w:szCs w:val="24"/>
                <w:highlight w:val="yellow"/>
              </w:rPr>
            </w:pPr>
            <w:r>
              <w:rPr>
                <w:rFonts w:ascii="Times New Roman" w:hAnsi="Times New Roman"/>
                <w:color w:val="000000"/>
                <w:sz w:val="24"/>
                <w:szCs w:val="24"/>
              </w:rPr>
              <w:t>Информация о валюте, используемой для формирования цены договора и расчетов с Подрядчиком:</w:t>
            </w:r>
          </w:p>
        </w:tc>
        <w:tc>
          <w:tcPr>
            <w:tcW w:w="6451" w:type="dxa"/>
            <w:tcBorders>
              <w:top w:val="single" w:sz="4" w:space="0" w:color="auto"/>
              <w:left w:val="single" w:sz="4" w:space="0" w:color="auto"/>
              <w:bottom w:val="single" w:sz="4" w:space="0" w:color="auto"/>
              <w:right w:val="single" w:sz="4" w:space="0" w:color="auto"/>
            </w:tcBorders>
          </w:tcPr>
          <w:p w14:paraId="6FA5516F" w14:textId="77777777" w:rsidR="001A1E27" w:rsidRDefault="006C1D85">
            <w:pPr>
              <w:spacing w:after="0" w:line="240" w:lineRule="auto"/>
              <w:jc w:val="both"/>
              <w:rPr>
                <w:rFonts w:ascii="Times New Roman" w:hAnsi="Times New Roman"/>
                <w:sz w:val="24"/>
                <w:szCs w:val="24"/>
                <w:highlight w:val="yellow"/>
              </w:rPr>
            </w:pPr>
            <w:r>
              <w:rPr>
                <w:rFonts w:ascii="Times New Roman" w:hAnsi="Times New Roman"/>
                <w:color w:val="000000"/>
                <w:sz w:val="24"/>
                <w:szCs w:val="24"/>
              </w:rPr>
              <w:t>Российский рубль</w:t>
            </w:r>
          </w:p>
        </w:tc>
      </w:tr>
      <w:tr w:rsidR="001A1E27" w14:paraId="6C92E5E7"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7E87CB6D"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15.</w:t>
            </w:r>
          </w:p>
        </w:tc>
        <w:tc>
          <w:tcPr>
            <w:tcW w:w="2835" w:type="dxa"/>
            <w:tcBorders>
              <w:top w:val="single" w:sz="4" w:space="0" w:color="auto"/>
              <w:left w:val="single" w:sz="4" w:space="0" w:color="auto"/>
              <w:bottom w:val="single" w:sz="4" w:space="0" w:color="auto"/>
              <w:right w:val="single" w:sz="4" w:space="0" w:color="auto"/>
            </w:tcBorders>
          </w:tcPr>
          <w:p w14:paraId="3A940E95"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Адрес электронной площадки в информационно-телекоммуникационной сети «Интернет», место подачи заявок</w:t>
            </w:r>
          </w:p>
        </w:tc>
        <w:tc>
          <w:tcPr>
            <w:tcW w:w="6451" w:type="dxa"/>
            <w:tcBorders>
              <w:top w:val="single" w:sz="4" w:space="0" w:color="auto"/>
              <w:left w:val="single" w:sz="4" w:space="0" w:color="auto"/>
              <w:bottom w:val="single" w:sz="4" w:space="0" w:color="auto"/>
              <w:right w:val="single" w:sz="4" w:space="0" w:color="auto"/>
            </w:tcBorders>
          </w:tcPr>
          <w:p w14:paraId="7D31AD7F" w14:textId="77777777" w:rsidR="00770946" w:rsidRPr="00770946" w:rsidRDefault="00770946" w:rsidP="00770946">
            <w:pPr>
              <w:autoSpaceDE w:val="0"/>
              <w:autoSpaceDN w:val="0"/>
              <w:adjustRightInd w:val="0"/>
              <w:spacing w:after="0" w:line="240" w:lineRule="auto"/>
              <w:jc w:val="both"/>
              <w:rPr>
                <w:rFonts w:ascii="Times New Roman" w:hAnsi="Times New Roman"/>
              </w:rPr>
            </w:pPr>
            <w:proofErr w:type="gramStart"/>
            <w:r w:rsidRPr="00770946">
              <w:rPr>
                <w:rFonts w:ascii="Times New Roman" w:hAnsi="Times New Roman"/>
              </w:rPr>
              <w:t xml:space="preserve">Закупка проводится на электронной торговой площадки </w:t>
            </w:r>
            <w:proofErr w:type="gramEnd"/>
          </w:p>
          <w:p w14:paraId="5D0038E1" w14:textId="75D9EE13" w:rsidR="001A1E27" w:rsidRPr="00770946" w:rsidRDefault="00770946" w:rsidP="00770946">
            <w:pPr>
              <w:spacing w:after="0" w:line="240" w:lineRule="auto"/>
              <w:jc w:val="both"/>
              <w:rPr>
                <w:rFonts w:ascii="Times New Roman" w:hAnsi="Times New Roman"/>
                <w:sz w:val="24"/>
                <w:szCs w:val="24"/>
              </w:rPr>
            </w:pPr>
            <w:r w:rsidRPr="00770946">
              <w:rPr>
                <w:rFonts w:ascii="Times New Roman" w:hAnsi="Times New Roman"/>
              </w:rPr>
              <w:t>ООО «РЭСТ» по адресу: http://r-est.ru</w:t>
            </w:r>
          </w:p>
        </w:tc>
      </w:tr>
      <w:tr w:rsidR="001A1E27" w14:paraId="663CBD55"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5A8ACAC6"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16.</w:t>
            </w:r>
          </w:p>
        </w:tc>
        <w:tc>
          <w:tcPr>
            <w:tcW w:w="2835" w:type="dxa"/>
            <w:tcBorders>
              <w:top w:val="single" w:sz="4" w:space="0" w:color="auto"/>
              <w:left w:val="single" w:sz="4" w:space="0" w:color="auto"/>
              <w:bottom w:val="single" w:sz="4" w:space="0" w:color="auto"/>
              <w:right w:val="single" w:sz="4" w:space="0" w:color="auto"/>
            </w:tcBorders>
          </w:tcPr>
          <w:p w14:paraId="1991F183"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информации о закупке</w:t>
            </w:r>
          </w:p>
        </w:tc>
        <w:tc>
          <w:tcPr>
            <w:tcW w:w="6451" w:type="dxa"/>
            <w:tcBorders>
              <w:top w:val="single" w:sz="4" w:space="0" w:color="auto"/>
              <w:left w:val="single" w:sz="4" w:space="0" w:color="auto"/>
              <w:bottom w:val="single" w:sz="4" w:space="0" w:color="auto"/>
              <w:right w:val="single" w:sz="4" w:space="0" w:color="auto"/>
            </w:tcBorders>
          </w:tcPr>
          <w:p w14:paraId="0EEAF16E"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С даты и времени фактической публикации извещения о проведении настоящего аукциона в электронной форме и до даты и времени окончания срока подачи заявок на участие в аукционе в электронной форме, в соответствии с функционалом ЭТП.</w:t>
            </w:r>
          </w:p>
        </w:tc>
      </w:tr>
      <w:tr w:rsidR="001A1E27" w14:paraId="6C057C89"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433864CF"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17.</w:t>
            </w:r>
          </w:p>
        </w:tc>
        <w:tc>
          <w:tcPr>
            <w:tcW w:w="2835" w:type="dxa"/>
            <w:tcBorders>
              <w:top w:val="single" w:sz="4" w:space="0" w:color="auto"/>
              <w:left w:val="single" w:sz="4" w:space="0" w:color="auto"/>
              <w:bottom w:val="single" w:sz="4" w:space="0" w:color="auto"/>
              <w:right w:val="single" w:sz="4" w:space="0" w:color="auto"/>
            </w:tcBorders>
          </w:tcPr>
          <w:p w14:paraId="6580277F" w14:textId="08C6E3B6" w:rsidR="001A1E27" w:rsidRDefault="007F33BD">
            <w:pPr>
              <w:autoSpaceDE w:val="0"/>
              <w:autoSpaceDN w:val="0"/>
              <w:adjustRightInd w:val="0"/>
              <w:spacing w:after="0" w:line="240" w:lineRule="auto"/>
              <w:jc w:val="both"/>
              <w:rPr>
                <w:rFonts w:ascii="Times New Roman" w:hAnsi="Times New Roman"/>
                <w:sz w:val="24"/>
                <w:szCs w:val="24"/>
              </w:rPr>
            </w:pPr>
            <w:r w:rsidRPr="007F33BD">
              <w:rPr>
                <w:rFonts w:ascii="Times New Roman" w:hAnsi="Times New Roman"/>
                <w:sz w:val="24"/>
                <w:szCs w:val="24"/>
              </w:rPr>
              <w:t>Порядок предоставления документации о закупке</w:t>
            </w:r>
          </w:p>
        </w:tc>
        <w:tc>
          <w:tcPr>
            <w:tcW w:w="6451" w:type="dxa"/>
            <w:tcBorders>
              <w:top w:val="single" w:sz="4" w:space="0" w:color="auto"/>
              <w:left w:val="single" w:sz="4" w:space="0" w:color="auto"/>
              <w:bottom w:val="single" w:sz="4" w:space="0" w:color="auto"/>
              <w:right w:val="single" w:sz="4" w:space="0" w:color="auto"/>
            </w:tcBorders>
          </w:tcPr>
          <w:p w14:paraId="00FDE524" w14:textId="77777777" w:rsidR="00770946" w:rsidRPr="00770946" w:rsidRDefault="007F33BD" w:rsidP="00770946">
            <w:pPr>
              <w:tabs>
                <w:tab w:val="left" w:pos="989"/>
              </w:tabs>
              <w:spacing w:after="0" w:line="240" w:lineRule="auto"/>
              <w:jc w:val="both"/>
              <w:rPr>
                <w:rFonts w:ascii="Times New Roman" w:hAnsi="Times New Roman"/>
                <w:sz w:val="24"/>
                <w:szCs w:val="24"/>
              </w:rPr>
            </w:pPr>
            <w:r w:rsidRPr="007F33BD">
              <w:rPr>
                <w:rFonts w:ascii="Times New Roman" w:hAnsi="Times New Roman"/>
                <w:sz w:val="24"/>
                <w:szCs w:val="24"/>
              </w:rPr>
              <w:t xml:space="preserve">Документация о закупке, извещение о проведении закупки и проект договора размещаются на сайте </w:t>
            </w:r>
            <w:r w:rsidR="00770946" w:rsidRPr="00770946">
              <w:rPr>
                <w:rFonts w:ascii="Times New Roman" w:hAnsi="Times New Roman"/>
                <w:sz w:val="24"/>
                <w:szCs w:val="24"/>
              </w:rPr>
              <w:t xml:space="preserve">электронной торговой площадки </w:t>
            </w:r>
          </w:p>
          <w:p w14:paraId="06E3CB93" w14:textId="732831A0" w:rsidR="001A1E27" w:rsidRDefault="00770946" w:rsidP="00770946">
            <w:pPr>
              <w:tabs>
                <w:tab w:val="left" w:pos="989"/>
              </w:tabs>
              <w:spacing w:after="0" w:line="240" w:lineRule="auto"/>
              <w:jc w:val="both"/>
              <w:rPr>
                <w:rFonts w:ascii="Times New Roman" w:hAnsi="Times New Roman"/>
                <w:sz w:val="24"/>
                <w:szCs w:val="24"/>
              </w:rPr>
            </w:pPr>
            <w:r w:rsidRPr="00770946">
              <w:rPr>
                <w:rFonts w:ascii="Times New Roman" w:hAnsi="Times New Roman"/>
                <w:sz w:val="24"/>
                <w:szCs w:val="24"/>
              </w:rPr>
              <w:t xml:space="preserve">ООО «РЭСТ» по адресу: </w:t>
            </w:r>
            <w:hyperlink r:id="rId11" w:history="1">
              <w:r w:rsidRPr="00B06C19">
                <w:rPr>
                  <w:rStyle w:val="a6"/>
                  <w:rFonts w:ascii="Times New Roman" w:hAnsi="Times New Roman"/>
                  <w:sz w:val="24"/>
                  <w:szCs w:val="24"/>
                </w:rPr>
                <w:t>http://r-est.ru</w:t>
              </w:r>
            </w:hyperlink>
            <w:r>
              <w:rPr>
                <w:rFonts w:ascii="Times New Roman" w:hAnsi="Times New Roman"/>
                <w:sz w:val="24"/>
                <w:szCs w:val="24"/>
              </w:rPr>
              <w:t xml:space="preserve"> </w:t>
            </w:r>
            <w:r w:rsidR="007F33BD" w:rsidRPr="007F33BD">
              <w:rPr>
                <w:rFonts w:ascii="Times New Roman" w:hAnsi="Times New Roman"/>
                <w:sz w:val="24"/>
                <w:szCs w:val="24"/>
              </w:rPr>
              <w:t>и в единой информационной системе на сайте http://zakupki.gov.ru одновременно и доступны для ознакомления без взимания платы.</w:t>
            </w:r>
          </w:p>
        </w:tc>
      </w:tr>
      <w:tr w:rsidR="001A1E27" w14:paraId="5DFBB054"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298789D2"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18.</w:t>
            </w:r>
          </w:p>
        </w:tc>
        <w:tc>
          <w:tcPr>
            <w:tcW w:w="2835" w:type="dxa"/>
            <w:tcBorders>
              <w:top w:val="single" w:sz="4" w:space="0" w:color="auto"/>
              <w:left w:val="single" w:sz="4" w:space="0" w:color="auto"/>
              <w:bottom w:val="single" w:sz="4" w:space="0" w:color="auto"/>
              <w:right w:val="single" w:sz="4" w:space="0" w:color="auto"/>
            </w:tcBorders>
          </w:tcPr>
          <w:p w14:paraId="4FBF0AB0"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Форма, порядок, дата и время окончания срока предоставления участникам закупки разъяснений положений документации о закупке:</w:t>
            </w:r>
          </w:p>
        </w:tc>
        <w:tc>
          <w:tcPr>
            <w:tcW w:w="6451" w:type="dxa"/>
            <w:tcBorders>
              <w:top w:val="single" w:sz="4" w:space="0" w:color="auto"/>
              <w:left w:val="single" w:sz="4" w:space="0" w:color="auto"/>
              <w:bottom w:val="single" w:sz="4" w:space="0" w:color="auto"/>
              <w:right w:val="single" w:sz="4" w:space="0" w:color="auto"/>
            </w:tcBorders>
          </w:tcPr>
          <w:p w14:paraId="6F09F420"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Любой участник закупки вправе направить через оператора электронной площадки запрос о даче разъяснений положений извещения об осуществлении закупки и (или) документации о закупке. В течение трех рабочих дней с даты поступления запроса заказчик осуществляет разъяснение положений документации и размещает их на электронной площадке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r>
              <w:rPr>
                <w:rFonts w:ascii="Times New Roman" w:hAnsi="Times New Roman"/>
                <w:sz w:val="24"/>
                <w:szCs w:val="24"/>
              </w:rPr>
              <w:lastRenderedPageBreak/>
              <w:t>Разъяснения положений документации не должны изменять предмет закупки и существенные условия проекта договора.</w:t>
            </w:r>
          </w:p>
          <w:p w14:paraId="6BE768EE" w14:textId="77777777" w:rsidR="001A1E27" w:rsidRPr="00F06774" w:rsidRDefault="006C1D85">
            <w:pPr>
              <w:autoSpaceDE w:val="0"/>
              <w:autoSpaceDN w:val="0"/>
              <w:adjustRightInd w:val="0"/>
              <w:spacing w:after="0" w:line="240" w:lineRule="auto"/>
              <w:jc w:val="both"/>
              <w:rPr>
                <w:rFonts w:ascii="Times New Roman" w:hAnsi="Times New Roman"/>
                <w:sz w:val="24"/>
                <w:szCs w:val="24"/>
                <w:highlight w:val="yellow"/>
              </w:rPr>
            </w:pPr>
            <w:r w:rsidRPr="00F06774">
              <w:rPr>
                <w:rFonts w:ascii="Times New Roman" w:hAnsi="Times New Roman"/>
                <w:b/>
                <w:sz w:val="24"/>
                <w:szCs w:val="24"/>
                <w:highlight w:val="yellow"/>
              </w:rPr>
              <w:t xml:space="preserve">Начало срока приема запросов на разъяснения: </w:t>
            </w:r>
            <w:r w:rsidRPr="00F06774">
              <w:rPr>
                <w:rFonts w:ascii="Times New Roman" w:hAnsi="Times New Roman"/>
                <w:sz w:val="24"/>
                <w:szCs w:val="24"/>
                <w:highlight w:val="yellow"/>
              </w:rPr>
              <w:t>с момента фактического размещения извещения в единой информационной системе.</w:t>
            </w:r>
          </w:p>
          <w:p w14:paraId="27B175AA" w14:textId="67308F52" w:rsidR="001A1E27" w:rsidRDefault="006C1D85" w:rsidP="00D77804">
            <w:pPr>
              <w:autoSpaceDE w:val="0"/>
              <w:autoSpaceDN w:val="0"/>
              <w:adjustRightInd w:val="0"/>
              <w:spacing w:after="0" w:line="240" w:lineRule="auto"/>
              <w:jc w:val="both"/>
              <w:rPr>
                <w:rFonts w:ascii="Times New Roman" w:hAnsi="Times New Roman"/>
                <w:sz w:val="24"/>
                <w:szCs w:val="24"/>
                <w:highlight w:val="red"/>
              </w:rPr>
            </w:pPr>
            <w:r w:rsidRPr="00F06774">
              <w:rPr>
                <w:rFonts w:ascii="Times New Roman" w:hAnsi="Times New Roman"/>
                <w:b/>
                <w:sz w:val="24"/>
                <w:szCs w:val="24"/>
                <w:highlight w:val="yellow"/>
              </w:rPr>
              <w:t xml:space="preserve">Окончание срока приема запросов на разъяснение: </w:t>
            </w:r>
            <w:r w:rsidR="00325C81" w:rsidRPr="00F06774">
              <w:rPr>
                <w:rFonts w:ascii="Times New Roman" w:hAnsi="Times New Roman"/>
                <w:sz w:val="24"/>
                <w:szCs w:val="24"/>
                <w:highlight w:val="yellow"/>
              </w:rPr>
              <w:t>«</w:t>
            </w:r>
            <w:r w:rsidR="00770946">
              <w:rPr>
                <w:rFonts w:ascii="Times New Roman" w:hAnsi="Times New Roman"/>
                <w:sz w:val="24"/>
                <w:szCs w:val="24"/>
                <w:highlight w:val="yellow"/>
              </w:rPr>
              <w:t>2</w:t>
            </w:r>
            <w:r w:rsidR="00D77804">
              <w:rPr>
                <w:rFonts w:ascii="Times New Roman" w:hAnsi="Times New Roman"/>
                <w:sz w:val="24"/>
                <w:szCs w:val="24"/>
                <w:highlight w:val="yellow"/>
              </w:rPr>
              <w:t>0</w:t>
            </w:r>
            <w:r w:rsidR="00EA6FC0" w:rsidRPr="00F06774">
              <w:rPr>
                <w:rFonts w:ascii="Times New Roman" w:hAnsi="Times New Roman"/>
                <w:sz w:val="24"/>
                <w:szCs w:val="24"/>
                <w:highlight w:val="yellow"/>
              </w:rPr>
              <w:t xml:space="preserve">» </w:t>
            </w:r>
            <w:r w:rsidR="007E35A1">
              <w:rPr>
                <w:rFonts w:ascii="Times New Roman" w:hAnsi="Times New Roman"/>
                <w:sz w:val="24"/>
                <w:szCs w:val="24"/>
                <w:highlight w:val="yellow"/>
              </w:rPr>
              <w:t xml:space="preserve">сентября </w:t>
            </w:r>
            <w:r w:rsidR="00EA6FC0" w:rsidRPr="00F06774">
              <w:rPr>
                <w:rFonts w:ascii="Times New Roman" w:hAnsi="Times New Roman"/>
                <w:sz w:val="24"/>
                <w:szCs w:val="24"/>
                <w:highlight w:val="yellow"/>
              </w:rPr>
              <w:t>202</w:t>
            </w:r>
            <w:r w:rsidR="00EB76EA" w:rsidRPr="00F06774">
              <w:rPr>
                <w:rFonts w:ascii="Times New Roman" w:hAnsi="Times New Roman"/>
                <w:sz w:val="24"/>
                <w:szCs w:val="24"/>
                <w:highlight w:val="yellow"/>
              </w:rPr>
              <w:t>4</w:t>
            </w:r>
            <w:r w:rsidRPr="00F06774">
              <w:rPr>
                <w:rFonts w:ascii="Times New Roman" w:hAnsi="Times New Roman"/>
                <w:sz w:val="24"/>
                <w:szCs w:val="24"/>
                <w:highlight w:val="yellow"/>
              </w:rPr>
              <w:t xml:space="preserve"> года</w:t>
            </w:r>
            <w:r>
              <w:rPr>
                <w:rFonts w:ascii="Times New Roman" w:hAnsi="Times New Roman"/>
                <w:sz w:val="24"/>
                <w:szCs w:val="24"/>
              </w:rPr>
              <w:t xml:space="preserve"> </w:t>
            </w:r>
          </w:p>
        </w:tc>
      </w:tr>
      <w:tr w:rsidR="001A1E27" w14:paraId="2268D06F"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1BA881DA"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19.</w:t>
            </w:r>
          </w:p>
        </w:tc>
        <w:tc>
          <w:tcPr>
            <w:tcW w:w="2835" w:type="dxa"/>
            <w:tcBorders>
              <w:top w:val="single" w:sz="4" w:space="0" w:color="auto"/>
              <w:left w:val="single" w:sz="4" w:space="0" w:color="auto"/>
              <w:bottom w:val="single" w:sz="4" w:space="0" w:color="auto"/>
              <w:right w:val="single" w:sz="4" w:space="0" w:color="auto"/>
            </w:tcBorders>
          </w:tcPr>
          <w:p w14:paraId="2A8A3AEC"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Внесение изменений в извещение и документацию о закупке:</w:t>
            </w:r>
          </w:p>
        </w:tc>
        <w:tc>
          <w:tcPr>
            <w:tcW w:w="6451" w:type="dxa"/>
            <w:tcBorders>
              <w:top w:val="single" w:sz="4" w:space="0" w:color="auto"/>
              <w:left w:val="single" w:sz="4" w:space="0" w:color="auto"/>
              <w:bottom w:val="single" w:sz="4" w:space="0" w:color="auto"/>
              <w:right w:val="single" w:sz="4" w:space="0" w:color="auto"/>
            </w:tcBorders>
          </w:tcPr>
          <w:p w14:paraId="4747A3EF" w14:textId="4FC87DB8" w:rsidR="001A1E27" w:rsidRPr="00E66CBC" w:rsidRDefault="00E66CBC">
            <w:pPr>
              <w:spacing w:after="0" w:line="240" w:lineRule="auto"/>
              <w:jc w:val="both"/>
              <w:rPr>
                <w:rFonts w:ascii="Times New Roman" w:hAnsi="Times New Roman"/>
                <w:sz w:val="24"/>
                <w:szCs w:val="24"/>
              </w:rPr>
            </w:pPr>
            <w:r w:rsidRPr="00E66CBC">
              <w:rPr>
                <w:rFonts w:ascii="Times New Roman" w:hAnsi="Times New Roman"/>
                <w:sz w:val="24"/>
                <w:szCs w:val="24"/>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 </w:t>
            </w:r>
          </w:p>
        </w:tc>
      </w:tr>
      <w:tr w:rsidR="001A1E27" w14:paraId="3DD99AFB"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2A10E62D"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5B1A7F"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Сведения о праве Заказчика отказаться от проведения процедуры закупки:</w:t>
            </w:r>
          </w:p>
        </w:tc>
        <w:tc>
          <w:tcPr>
            <w:tcW w:w="6451" w:type="dxa"/>
            <w:tcBorders>
              <w:top w:val="single" w:sz="4" w:space="0" w:color="auto"/>
              <w:left w:val="single" w:sz="4" w:space="0" w:color="auto"/>
              <w:bottom w:val="single" w:sz="4" w:space="0" w:color="auto"/>
              <w:right w:val="single" w:sz="4" w:space="0" w:color="auto"/>
            </w:tcBorders>
          </w:tcPr>
          <w:p w14:paraId="73146548"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Заказчик вправе отменить аукцион до наступления даты и времени окончания срока подачи заявок на участие в конкурентной закупке. Решение об отмене аукциона размещается в единой информационной системе в день принятия этого решения.</w:t>
            </w:r>
          </w:p>
          <w:p w14:paraId="707E719E" w14:textId="77777777" w:rsidR="001A1E27" w:rsidRDefault="006C1D85">
            <w:pPr>
              <w:spacing w:after="0" w:line="240" w:lineRule="auto"/>
              <w:jc w:val="both"/>
              <w:rPr>
                <w:rFonts w:ascii="Times New Roman" w:hAnsi="Times New Roman"/>
                <w:sz w:val="24"/>
                <w:szCs w:val="24"/>
                <w:highlight w:val="red"/>
              </w:rPr>
            </w:pPr>
            <w:r>
              <w:rPr>
                <w:rFonts w:ascii="Times New Roman" w:hAnsi="Times New Roman"/>
                <w:sz w:val="24"/>
                <w:szCs w:val="24"/>
              </w:rPr>
              <w:t xml:space="preserve">По истечении срока отмены аукциона и до заключения договора заказчик вправе отменить закупку только в случае возникновения обстоятельств </w:t>
            </w:r>
            <w:hyperlink r:id="rId12" w:history="1">
              <w:r>
                <w:rPr>
                  <w:rFonts w:ascii="Times New Roman" w:hAnsi="Times New Roman"/>
                  <w:sz w:val="24"/>
                  <w:szCs w:val="24"/>
                </w:rPr>
                <w:t>непреодолимой силы</w:t>
              </w:r>
            </w:hyperlink>
            <w:r>
              <w:rPr>
                <w:rFonts w:ascii="Times New Roman" w:hAnsi="Times New Roman"/>
                <w:sz w:val="24"/>
                <w:szCs w:val="24"/>
              </w:rPr>
              <w:t xml:space="preserve"> в соответствии с гражданским законодательством РФ.</w:t>
            </w:r>
          </w:p>
        </w:tc>
      </w:tr>
      <w:tr w:rsidR="001A1E27" w14:paraId="173C8CC9" w14:textId="77777777" w:rsidTr="00705C6F">
        <w:trPr>
          <w:trHeight w:val="132"/>
        </w:trPr>
        <w:tc>
          <w:tcPr>
            <w:tcW w:w="709" w:type="dxa"/>
            <w:tcBorders>
              <w:top w:val="single" w:sz="4" w:space="0" w:color="auto"/>
              <w:left w:val="single" w:sz="4" w:space="0" w:color="auto"/>
              <w:bottom w:val="single" w:sz="4" w:space="0" w:color="auto"/>
              <w:right w:val="single" w:sz="4" w:space="0" w:color="auto"/>
            </w:tcBorders>
          </w:tcPr>
          <w:p w14:paraId="2BE6E303" w14:textId="5D4E87B7" w:rsidR="001A1E27" w:rsidRDefault="006C1D85">
            <w:pPr>
              <w:spacing w:after="0" w:line="240" w:lineRule="auto"/>
              <w:jc w:val="center"/>
              <w:rPr>
                <w:rFonts w:ascii="Times New Roman" w:hAnsi="Times New Roman"/>
                <w:sz w:val="24"/>
                <w:szCs w:val="24"/>
              </w:rPr>
            </w:pPr>
            <w:bookmarkStart w:id="1" w:name="_Hlk153978339"/>
            <w:r>
              <w:rPr>
                <w:rFonts w:ascii="Times New Roman" w:hAnsi="Times New Roman"/>
                <w:sz w:val="24"/>
                <w:szCs w:val="24"/>
              </w:rPr>
              <w:t>2</w:t>
            </w:r>
            <w:r w:rsidR="00216F57">
              <w:rPr>
                <w:rFonts w:ascii="Times New Roman" w:hAnsi="Times New Roman"/>
                <w:sz w:val="24"/>
                <w:szCs w:val="24"/>
              </w:rPr>
              <w:t>1</w:t>
            </w:r>
            <w:r>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539FB4A5"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Требования к участникам закупки:</w:t>
            </w:r>
          </w:p>
        </w:tc>
        <w:tc>
          <w:tcPr>
            <w:tcW w:w="6451" w:type="dxa"/>
            <w:tcBorders>
              <w:top w:val="single" w:sz="4" w:space="0" w:color="auto"/>
              <w:left w:val="single" w:sz="4" w:space="0" w:color="auto"/>
              <w:bottom w:val="single" w:sz="4" w:space="0" w:color="auto"/>
              <w:right w:val="single" w:sz="4" w:space="0" w:color="auto"/>
            </w:tcBorders>
          </w:tcPr>
          <w:p w14:paraId="695A5DFC" w14:textId="69D657C3" w:rsidR="00216F57" w:rsidRDefault="00216F57">
            <w:pPr>
              <w:pStyle w:val="aff3"/>
              <w:jc w:val="both"/>
              <w:rPr>
                <w:sz w:val="24"/>
                <w:szCs w:val="24"/>
              </w:rPr>
            </w:pPr>
            <w:r w:rsidRPr="00216F57">
              <w:rPr>
                <w:sz w:val="24"/>
                <w:szCs w:val="24"/>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661B70B" w14:textId="77777777" w:rsidR="001A1E27" w:rsidRPr="00216F57" w:rsidRDefault="006C1D85">
            <w:pPr>
              <w:pStyle w:val="aff3"/>
              <w:jc w:val="both"/>
              <w:rPr>
                <w:b/>
                <w:bCs/>
                <w:sz w:val="24"/>
                <w:szCs w:val="24"/>
              </w:rPr>
            </w:pPr>
            <w:r w:rsidRPr="00216F57">
              <w:rPr>
                <w:b/>
                <w:bCs/>
                <w:sz w:val="24"/>
                <w:szCs w:val="24"/>
              </w:rPr>
              <w:lastRenderedPageBreak/>
              <w:t>Обязательные требования к участникам закупки:</w:t>
            </w:r>
          </w:p>
          <w:p w14:paraId="5E2E9B58" w14:textId="5EAD2BC2" w:rsidR="00216F57" w:rsidRPr="007E35A1" w:rsidRDefault="006C1D85" w:rsidP="007E35A1">
            <w:pPr>
              <w:pStyle w:val="aff3"/>
              <w:jc w:val="both"/>
              <w:rPr>
                <w:sz w:val="24"/>
                <w:szCs w:val="24"/>
                <w:lang w:eastAsia="zh-CN"/>
              </w:rPr>
            </w:pPr>
            <w:r w:rsidRPr="00C50F72">
              <w:rPr>
                <w:sz w:val="24"/>
                <w:szCs w:val="24"/>
                <w:lang w:eastAsia="zh-CN"/>
              </w:rPr>
              <w:t>1) 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w:t>
            </w:r>
            <w:r w:rsidR="00216F57" w:rsidRPr="00216F57">
              <w:rPr>
                <w:b/>
                <w:bCs/>
              </w:rPr>
              <w:t>;</w:t>
            </w:r>
          </w:p>
          <w:p w14:paraId="28095EE8" w14:textId="1B704AF5" w:rsidR="001A1E27" w:rsidRPr="00C50F72" w:rsidRDefault="00216F57" w:rsidP="00216F57">
            <w:pPr>
              <w:pStyle w:val="aff3"/>
              <w:jc w:val="both"/>
              <w:rPr>
                <w:sz w:val="24"/>
                <w:szCs w:val="24"/>
                <w:lang w:eastAsia="zh-CN"/>
              </w:rPr>
            </w:pPr>
            <w:r>
              <w:rPr>
                <w:sz w:val="24"/>
                <w:szCs w:val="24"/>
                <w:lang w:eastAsia="zh-CN"/>
              </w:rPr>
              <w:t>2)</w:t>
            </w:r>
            <w:r w:rsidR="006C1D85">
              <w:rPr>
                <w:sz w:val="24"/>
                <w:szCs w:val="24"/>
                <w:lang w:eastAsia="zh-CN"/>
              </w:rPr>
              <w:t xml:space="preserve"> </w:t>
            </w:r>
            <w:r w:rsidR="006C1D85" w:rsidRPr="00C50F72">
              <w:rPr>
                <w:sz w:val="24"/>
                <w:szCs w:val="24"/>
                <w:lang w:eastAsia="zh-CN"/>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14:paraId="0A8AA434" w14:textId="77777777" w:rsidR="001A1E27" w:rsidRDefault="006C1D85">
            <w:pPr>
              <w:pStyle w:val="aff3"/>
              <w:jc w:val="both"/>
              <w:rPr>
                <w:sz w:val="24"/>
                <w:szCs w:val="24"/>
              </w:rPr>
            </w:pPr>
            <w:r w:rsidRPr="00C50F72">
              <w:rPr>
                <w:sz w:val="24"/>
                <w:szCs w:val="24"/>
                <w:lang w:eastAsia="zh-CN"/>
              </w:rPr>
              <w:t xml:space="preserve">3) </w:t>
            </w:r>
            <w:proofErr w:type="spellStart"/>
            <w:r w:rsidRPr="00C50F72">
              <w:rPr>
                <w:sz w:val="24"/>
                <w:szCs w:val="24"/>
                <w:lang w:eastAsia="zh-CN"/>
              </w:rPr>
              <w:t>неприостановление</w:t>
            </w:r>
            <w:proofErr w:type="spellEnd"/>
            <w:r w:rsidRPr="00C50F72">
              <w:rPr>
                <w:sz w:val="24"/>
                <w:szCs w:val="24"/>
                <w:lang w:eastAsia="zh-CN"/>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 </w:t>
            </w:r>
          </w:p>
          <w:p w14:paraId="03CA2208" w14:textId="77777777" w:rsidR="001A1E27" w:rsidRDefault="006C1D85">
            <w:pPr>
              <w:pStyle w:val="aff3"/>
              <w:jc w:val="both"/>
              <w:rPr>
                <w:sz w:val="24"/>
                <w:szCs w:val="24"/>
              </w:rPr>
            </w:pPr>
            <w:r w:rsidRPr="00C50F72">
              <w:rPr>
                <w:sz w:val="24"/>
                <w:szCs w:val="24"/>
                <w:lang w:eastAsia="zh-CN"/>
              </w:rPr>
              <w:t>4) отсутствие у участника закупки недоимки по налогам, сборам, задолженности по иным обязательным платежам в бюджеты бюджетной системы</w:t>
            </w:r>
            <w:r>
              <w:rPr>
                <w:sz w:val="24"/>
                <w:szCs w:val="24"/>
                <w:lang w:eastAsia="zh-CN"/>
              </w:rPr>
              <w:t xml:space="preserve"> </w:t>
            </w:r>
            <w:r w:rsidRPr="00C50F72">
              <w:rPr>
                <w:sz w:val="24"/>
                <w:szCs w:val="24"/>
                <w:lang w:eastAsia="zh-CN"/>
              </w:rPr>
              <w:t xml:space="preserve">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14:paraId="7C8836CA" w14:textId="77777777" w:rsidR="001A1E27" w:rsidRPr="00C50F72" w:rsidRDefault="006C1D85">
            <w:pPr>
              <w:pStyle w:val="aff3"/>
              <w:jc w:val="both"/>
              <w:rPr>
                <w:sz w:val="24"/>
                <w:szCs w:val="24"/>
                <w:lang w:eastAsia="zh-CN"/>
              </w:rPr>
            </w:pPr>
            <w:r>
              <w:rPr>
                <w:sz w:val="24"/>
                <w:szCs w:val="24"/>
                <w:lang w:eastAsia="zh-CN"/>
              </w:rPr>
              <w:t xml:space="preserve">5) </w:t>
            </w:r>
            <w:r w:rsidRPr="00C50F72">
              <w:rPr>
                <w:sz w:val="24"/>
                <w:szCs w:val="24"/>
                <w:lang w:eastAsia="zh-CN"/>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10AAD1D5" w14:textId="77777777" w:rsidR="001A1E27" w:rsidRPr="00C50F72" w:rsidRDefault="006C1D85">
            <w:pPr>
              <w:pStyle w:val="aff3"/>
              <w:jc w:val="both"/>
              <w:rPr>
                <w:sz w:val="24"/>
                <w:szCs w:val="24"/>
                <w:lang w:eastAsia="zh-CN"/>
              </w:rPr>
            </w:pPr>
            <w:r w:rsidRPr="00C50F72">
              <w:rPr>
                <w:sz w:val="24"/>
                <w:szCs w:val="24"/>
                <w:lang w:eastAsia="zh-CN"/>
              </w:rPr>
              <w:t xml:space="preserve">5.1) участник закупки - юридическое лицо, которое в течение 2 лет до момента подачи заявки на участие в закупке не было привлечено к административной </w:t>
            </w:r>
            <w:r w:rsidRPr="00C50F72">
              <w:rPr>
                <w:sz w:val="24"/>
                <w:szCs w:val="24"/>
                <w:lang w:eastAsia="zh-CN"/>
              </w:rPr>
              <w:lastRenderedPageBreak/>
              <w:t xml:space="preserve">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044081F8" w14:textId="77777777" w:rsidR="001A1E27" w:rsidRDefault="006C1D85">
            <w:pPr>
              <w:pStyle w:val="aff3"/>
              <w:jc w:val="both"/>
              <w:rPr>
                <w:sz w:val="24"/>
                <w:szCs w:val="24"/>
              </w:rPr>
            </w:pPr>
            <w:r w:rsidRPr="00C50F72">
              <w:rPr>
                <w:sz w:val="24"/>
                <w:szCs w:val="24"/>
                <w:lang w:eastAsia="zh-CN"/>
              </w:rPr>
              <w:t xml:space="preserve">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14:paraId="39C6B34D" w14:textId="77777777" w:rsidR="001A1E27" w:rsidRDefault="006C1D85">
            <w:pPr>
              <w:pStyle w:val="aff3"/>
              <w:jc w:val="both"/>
              <w:rPr>
                <w:sz w:val="24"/>
                <w:szCs w:val="24"/>
              </w:rPr>
            </w:pPr>
            <w:r w:rsidRPr="00C50F72">
              <w:rPr>
                <w:sz w:val="24"/>
                <w:szCs w:val="24"/>
                <w:lang w:eastAsia="zh-CN"/>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0790829A" w14:textId="77777777" w:rsidR="001A1E27" w:rsidRDefault="006C1D85" w:rsidP="00216F57">
            <w:pPr>
              <w:pStyle w:val="aff3"/>
              <w:jc w:val="both"/>
              <w:rPr>
                <w:sz w:val="24"/>
                <w:szCs w:val="24"/>
                <w:lang w:eastAsia="zh-CN"/>
              </w:rPr>
            </w:pPr>
            <w:r w:rsidRPr="00C50F72">
              <w:rPr>
                <w:sz w:val="24"/>
                <w:szCs w:val="24"/>
                <w:lang w:eastAsia="zh-CN"/>
              </w:rPr>
              <w:t>8) участник закупки не является офшорной компанией</w:t>
            </w:r>
            <w:r w:rsidR="00216F57">
              <w:rPr>
                <w:sz w:val="24"/>
                <w:szCs w:val="24"/>
                <w:lang w:eastAsia="zh-CN"/>
              </w:rPr>
              <w:t>;</w:t>
            </w:r>
          </w:p>
          <w:p w14:paraId="68359351" w14:textId="24413C7C" w:rsidR="00216F57" w:rsidRPr="00216F57" w:rsidRDefault="00216F57" w:rsidP="00216F57">
            <w:pPr>
              <w:pStyle w:val="aff3"/>
              <w:jc w:val="both"/>
              <w:rPr>
                <w:sz w:val="24"/>
                <w:szCs w:val="24"/>
              </w:rPr>
            </w:pPr>
            <w:r>
              <w:rPr>
                <w:sz w:val="24"/>
                <w:szCs w:val="24"/>
              </w:rPr>
              <w:t xml:space="preserve">9) </w:t>
            </w:r>
            <w:r w:rsidRPr="00216F57">
              <w:rPr>
                <w:sz w:val="24"/>
                <w:szCs w:val="24"/>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2EDAB41D" w14:textId="5FEFEE12" w:rsidR="00216F57" w:rsidRDefault="00216F57" w:rsidP="00216F57">
            <w:pPr>
              <w:pStyle w:val="aff3"/>
              <w:jc w:val="both"/>
              <w:rPr>
                <w:sz w:val="24"/>
                <w:szCs w:val="24"/>
              </w:rPr>
            </w:pPr>
            <w:r>
              <w:rPr>
                <w:sz w:val="24"/>
                <w:szCs w:val="24"/>
              </w:rPr>
              <w:t>10</w:t>
            </w:r>
            <w:r w:rsidRPr="00216F57">
              <w:rPr>
                <w:sz w:val="24"/>
                <w:szCs w:val="24"/>
              </w:rPr>
              <w:t>)</w:t>
            </w:r>
            <w:r w:rsidRPr="00216F57">
              <w:rPr>
                <w:sz w:val="24"/>
                <w:szCs w:val="24"/>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tc>
      </w:tr>
      <w:bookmarkEnd w:id="1"/>
      <w:tr w:rsidR="001A1E27" w14:paraId="0A9AE6F8" w14:textId="77777777" w:rsidTr="00705C6F">
        <w:trPr>
          <w:trHeight w:val="415"/>
        </w:trPr>
        <w:tc>
          <w:tcPr>
            <w:tcW w:w="709" w:type="dxa"/>
            <w:tcBorders>
              <w:top w:val="single" w:sz="4" w:space="0" w:color="auto"/>
              <w:left w:val="single" w:sz="4" w:space="0" w:color="auto"/>
              <w:bottom w:val="single" w:sz="4" w:space="0" w:color="auto"/>
              <w:right w:val="single" w:sz="4" w:space="0" w:color="auto"/>
            </w:tcBorders>
          </w:tcPr>
          <w:p w14:paraId="08F1C31B" w14:textId="35EDA52B"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2</w:t>
            </w:r>
            <w:r w:rsidR="00B60426">
              <w:rPr>
                <w:rFonts w:ascii="Times New Roman" w:hAnsi="Times New Roman"/>
                <w:sz w:val="24"/>
                <w:szCs w:val="24"/>
              </w:rPr>
              <w:t>2</w:t>
            </w:r>
            <w:r>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3DD68C3F"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Требования к содержанию, форме, оформлению и составу заявки на участие в аукционе:</w:t>
            </w:r>
          </w:p>
        </w:tc>
        <w:tc>
          <w:tcPr>
            <w:tcW w:w="6451" w:type="dxa"/>
            <w:tcBorders>
              <w:top w:val="single" w:sz="4" w:space="0" w:color="auto"/>
              <w:left w:val="single" w:sz="4" w:space="0" w:color="auto"/>
              <w:bottom w:val="single" w:sz="4" w:space="0" w:color="auto"/>
              <w:right w:val="single" w:sz="4" w:space="0" w:color="auto"/>
            </w:tcBorders>
          </w:tcPr>
          <w:p w14:paraId="24E003D8" w14:textId="77777777" w:rsidR="001A1E27" w:rsidRPr="00C50F72" w:rsidRDefault="006C1D85" w:rsidP="007E35A1">
            <w:pPr>
              <w:pStyle w:val="aff3"/>
              <w:jc w:val="both"/>
              <w:rPr>
                <w:sz w:val="24"/>
                <w:szCs w:val="24"/>
                <w:lang w:eastAsia="zh-CN"/>
              </w:rPr>
            </w:pPr>
            <w:r w:rsidRPr="00C50F72">
              <w:rPr>
                <w:sz w:val="24"/>
                <w:szCs w:val="24"/>
                <w:lang w:eastAsia="zh-CN"/>
              </w:rPr>
              <w:t xml:space="preserve">Заявка на участие должна содержать следующую информацию: </w:t>
            </w:r>
          </w:p>
          <w:p w14:paraId="410037EE" w14:textId="77777777" w:rsidR="001A1E27" w:rsidRPr="00C50F72" w:rsidRDefault="006C1D85" w:rsidP="007E35A1">
            <w:pPr>
              <w:pStyle w:val="aff3"/>
              <w:jc w:val="both"/>
              <w:rPr>
                <w:sz w:val="24"/>
                <w:szCs w:val="24"/>
                <w:lang w:eastAsia="zh-CN"/>
              </w:rPr>
            </w:pPr>
            <w:r w:rsidRPr="00C50F72">
              <w:rPr>
                <w:sz w:val="24"/>
                <w:szCs w:val="24"/>
                <w:lang w:eastAsia="zh-CN"/>
              </w:rPr>
              <w:t xml:space="preserve">1) при заключении договора на </w:t>
            </w:r>
            <w:r w:rsidR="00DB6591">
              <w:rPr>
                <w:sz w:val="24"/>
                <w:szCs w:val="24"/>
                <w:lang w:eastAsia="zh-CN"/>
              </w:rPr>
              <w:t>оказание услуг</w:t>
            </w:r>
            <w:r w:rsidRPr="00C50F72">
              <w:rPr>
                <w:sz w:val="24"/>
                <w:szCs w:val="24"/>
                <w:lang w:eastAsia="zh-CN"/>
              </w:rPr>
              <w:t xml:space="preserve">: </w:t>
            </w:r>
          </w:p>
          <w:p w14:paraId="406E83B9" w14:textId="77777777" w:rsidR="001A1E27" w:rsidRPr="00C50F72" w:rsidRDefault="006C1D85" w:rsidP="007E35A1">
            <w:pPr>
              <w:pStyle w:val="aff3"/>
              <w:jc w:val="both"/>
              <w:rPr>
                <w:sz w:val="24"/>
                <w:szCs w:val="24"/>
                <w:lang w:eastAsia="zh-CN"/>
              </w:rPr>
            </w:pPr>
            <w:r>
              <w:rPr>
                <w:sz w:val="24"/>
                <w:szCs w:val="24"/>
                <w:lang w:eastAsia="zh-CN"/>
              </w:rPr>
              <w:t>-</w:t>
            </w:r>
            <w:r w:rsidRPr="00C50F72">
              <w:rPr>
                <w:sz w:val="24"/>
                <w:szCs w:val="24"/>
                <w:lang w:eastAsia="zh-CN"/>
              </w:rPr>
              <w:t xml:space="preserve">согласие участника такого аукциона на </w:t>
            </w:r>
            <w:r w:rsidR="00DB6591">
              <w:rPr>
                <w:sz w:val="24"/>
                <w:szCs w:val="24"/>
                <w:lang w:eastAsia="zh-CN"/>
              </w:rPr>
              <w:t>оказание услуг</w:t>
            </w:r>
            <w:r w:rsidRPr="00C50F72">
              <w:rPr>
                <w:sz w:val="24"/>
                <w:szCs w:val="24"/>
                <w:lang w:eastAsia="zh-CN"/>
              </w:rPr>
              <w:t xml:space="preserve"> в случае, если этот участник предлагает </w:t>
            </w:r>
            <w:r w:rsidR="00DB6591">
              <w:rPr>
                <w:sz w:val="24"/>
                <w:szCs w:val="24"/>
                <w:lang w:eastAsia="zh-CN"/>
              </w:rPr>
              <w:t>оказание услуг</w:t>
            </w:r>
            <w:r w:rsidRPr="00C50F72">
              <w:rPr>
                <w:sz w:val="24"/>
                <w:szCs w:val="24"/>
                <w:lang w:eastAsia="zh-CN"/>
              </w:rPr>
              <w:t xml:space="preserve">,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w:t>
            </w:r>
          </w:p>
          <w:p w14:paraId="6AC01703" w14:textId="77777777" w:rsidR="001A1E27" w:rsidRPr="00C50F72" w:rsidRDefault="006C1D85" w:rsidP="007E35A1">
            <w:pPr>
              <w:pStyle w:val="aff3"/>
              <w:jc w:val="both"/>
              <w:rPr>
                <w:sz w:val="24"/>
                <w:szCs w:val="24"/>
                <w:lang w:eastAsia="zh-CN"/>
              </w:rPr>
            </w:pPr>
            <w:r>
              <w:rPr>
                <w:sz w:val="24"/>
                <w:szCs w:val="24"/>
                <w:lang w:eastAsia="zh-CN"/>
              </w:rPr>
              <w:lastRenderedPageBreak/>
              <w:t>-</w:t>
            </w:r>
            <w:r w:rsidRPr="00C50F72">
              <w:rPr>
                <w:sz w:val="24"/>
                <w:szCs w:val="24"/>
                <w:lang w:eastAsia="zh-CN"/>
              </w:rPr>
              <w:t xml:space="preserve">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наименование страны происхождения товара; </w:t>
            </w:r>
          </w:p>
          <w:p w14:paraId="663FC0E1" w14:textId="77777777" w:rsidR="001A1E27" w:rsidRPr="00C50F72" w:rsidRDefault="006C1D85" w:rsidP="007E35A1">
            <w:pPr>
              <w:pStyle w:val="aff3"/>
              <w:jc w:val="both"/>
              <w:rPr>
                <w:sz w:val="24"/>
                <w:szCs w:val="24"/>
                <w:lang w:eastAsia="zh-CN"/>
              </w:rPr>
            </w:pPr>
            <w:r>
              <w:rPr>
                <w:sz w:val="24"/>
                <w:szCs w:val="24"/>
                <w:lang w:eastAsia="zh-CN"/>
              </w:rPr>
              <w:t>2</w:t>
            </w:r>
            <w:r w:rsidRPr="00C50F72">
              <w:rPr>
                <w:sz w:val="24"/>
                <w:szCs w:val="24"/>
                <w:lang w:eastAsia="zh-CN"/>
              </w:rPr>
              <w:t xml:space="preserve">) согласие участника аукциона на выполнение работы или оказание услуги на условиях, предусмотренных документацией об аукционе, при проведении такого аукциона на выполнение работы или оказание услуги; </w:t>
            </w:r>
          </w:p>
          <w:p w14:paraId="36D75C11" w14:textId="77777777" w:rsidR="001A1E27" w:rsidRPr="00C50F72" w:rsidRDefault="006C1D85" w:rsidP="007E35A1">
            <w:pPr>
              <w:pStyle w:val="aff3"/>
              <w:jc w:val="both"/>
              <w:rPr>
                <w:sz w:val="24"/>
                <w:szCs w:val="24"/>
                <w:lang w:eastAsia="zh-CN"/>
              </w:rPr>
            </w:pPr>
            <w:r>
              <w:rPr>
                <w:sz w:val="24"/>
                <w:szCs w:val="24"/>
                <w:lang w:eastAsia="zh-CN"/>
              </w:rPr>
              <w:t>3</w:t>
            </w:r>
            <w:r w:rsidRPr="00C50F72">
              <w:rPr>
                <w:sz w:val="24"/>
                <w:szCs w:val="24"/>
                <w:lang w:eastAsia="zh-CN"/>
              </w:rPr>
              <w:t xml:space="preserve">) при заключении договора на выполнение работы или оказание услуги, для выполнения или оказания которых используется товар: </w:t>
            </w:r>
          </w:p>
          <w:p w14:paraId="7EF3DA54" w14:textId="77777777" w:rsidR="001A1E27" w:rsidRPr="00C50F72" w:rsidRDefault="006C1D85" w:rsidP="007E35A1">
            <w:pPr>
              <w:pStyle w:val="aff3"/>
              <w:jc w:val="both"/>
              <w:rPr>
                <w:sz w:val="24"/>
                <w:szCs w:val="24"/>
                <w:lang w:eastAsia="zh-CN"/>
              </w:rPr>
            </w:pPr>
            <w:r>
              <w:rPr>
                <w:sz w:val="24"/>
                <w:szCs w:val="24"/>
                <w:lang w:eastAsia="zh-CN"/>
              </w:rPr>
              <w:t>-</w:t>
            </w:r>
            <w:r w:rsidR="00DB6591">
              <w:rPr>
                <w:sz w:val="24"/>
                <w:szCs w:val="24"/>
                <w:lang w:eastAsia="zh-CN"/>
              </w:rPr>
              <w:t>с</w:t>
            </w:r>
            <w:r w:rsidRPr="00C50F72">
              <w:rPr>
                <w:sz w:val="24"/>
                <w:szCs w:val="24"/>
                <w:lang w:eastAsia="zh-CN"/>
              </w:rPr>
              <w:t xml:space="preserve">огласие, предусмотренное подпунктом </w:t>
            </w:r>
            <w:r>
              <w:rPr>
                <w:sz w:val="24"/>
                <w:szCs w:val="24"/>
                <w:lang w:eastAsia="zh-CN"/>
              </w:rPr>
              <w:t>2</w:t>
            </w:r>
            <w:r w:rsidRPr="00C50F72">
              <w:rPr>
                <w:sz w:val="24"/>
                <w:szCs w:val="24"/>
                <w:lang w:eastAsia="zh-CN"/>
              </w:rPr>
              <w:t xml:space="preserve"> настоящего пункта,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w:t>
            </w:r>
          </w:p>
          <w:p w14:paraId="6C0BC6C4" w14:textId="77777777" w:rsidR="001A1E27" w:rsidRPr="00C50F72" w:rsidRDefault="006C1D85" w:rsidP="007E35A1">
            <w:pPr>
              <w:pStyle w:val="aff3"/>
              <w:jc w:val="both"/>
              <w:rPr>
                <w:sz w:val="24"/>
                <w:szCs w:val="24"/>
                <w:lang w:eastAsia="zh-CN"/>
              </w:rPr>
            </w:pPr>
            <w:r>
              <w:rPr>
                <w:sz w:val="24"/>
                <w:szCs w:val="24"/>
                <w:lang w:eastAsia="zh-CN"/>
              </w:rPr>
              <w:t>-</w:t>
            </w:r>
            <w:r w:rsidRPr="00C50F72">
              <w:rPr>
                <w:sz w:val="24"/>
                <w:szCs w:val="24"/>
                <w:lang w:eastAsia="zh-CN"/>
              </w:rPr>
              <w:t xml:space="preserve">согласие, предусмотренное подпунктом </w:t>
            </w:r>
            <w:r>
              <w:rPr>
                <w:sz w:val="24"/>
                <w:szCs w:val="24"/>
                <w:lang w:eastAsia="zh-CN"/>
              </w:rPr>
              <w:t>2</w:t>
            </w:r>
            <w:r w:rsidRPr="00C50F72">
              <w:rPr>
                <w:sz w:val="24"/>
                <w:szCs w:val="24"/>
                <w:lang w:eastAsia="zh-CN"/>
              </w:rPr>
              <w:t xml:space="preserve"> настоящего пункта,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w:t>
            </w:r>
          </w:p>
          <w:p w14:paraId="1AD54FF5" w14:textId="4D35BFC9" w:rsidR="001A1E27" w:rsidRPr="00C50F72" w:rsidRDefault="007E35A1" w:rsidP="007E35A1">
            <w:pPr>
              <w:pStyle w:val="aff3"/>
              <w:jc w:val="both"/>
              <w:rPr>
                <w:sz w:val="24"/>
                <w:szCs w:val="24"/>
                <w:lang w:eastAsia="zh-CN"/>
              </w:rPr>
            </w:pPr>
            <w:r>
              <w:rPr>
                <w:sz w:val="24"/>
                <w:szCs w:val="24"/>
                <w:lang w:eastAsia="zh-CN"/>
              </w:rPr>
              <w:t xml:space="preserve">4) </w:t>
            </w:r>
            <w:r w:rsidR="006C1D85" w:rsidRPr="00C50F72">
              <w:rPr>
                <w:sz w:val="24"/>
                <w:szCs w:val="24"/>
                <w:lang w:eastAsia="zh-CN"/>
              </w:rPr>
              <w:t xml:space="preserve">наименование, фирменное наименование (при наличии), организационно- правовую форму, место нахождения, почтовый адрес (для юридического лица), </w:t>
            </w:r>
            <w:r w:rsidR="006C1D85" w:rsidRPr="00C50F72">
              <w:rPr>
                <w:sz w:val="24"/>
                <w:szCs w:val="24"/>
                <w:lang w:eastAsia="zh-CN"/>
              </w:rPr>
              <w:lastRenderedPageBreak/>
              <w:t xml:space="preserve">идентификационный номер налогоплательщика участника </w:t>
            </w:r>
            <w:r w:rsidR="006C1D85">
              <w:rPr>
                <w:sz w:val="24"/>
                <w:szCs w:val="24"/>
                <w:lang w:eastAsia="zh-CN"/>
              </w:rPr>
              <w:t>аукциона</w:t>
            </w:r>
            <w:r w:rsidR="006C1D85" w:rsidRPr="00C50F72">
              <w:rPr>
                <w:sz w:val="24"/>
                <w:szCs w:val="24"/>
                <w:lang w:eastAsia="zh-CN"/>
              </w:rPr>
              <w:t xml:space="preserve">,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w:t>
            </w:r>
            <w:r w:rsidR="006C1D85">
              <w:rPr>
                <w:sz w:val="24"/>
                <w:szCs w:val="24"/>
                <w:lang w:eastAsia="zh-CN"/>
              </w:rPr>
              <w:t>аукциона</w:t>
            </w:r>
            <w:r w:rsidR="006C1D85" w:rsidRPr="00C50F72">
              <w:rPr>
                <w:sz w:val="24"/>
                <w:szCs w:val="24"/>
                <w:lang w:eastAsia="zh-CN"/>
              </w:rPr>
              <w:t xml:space="preserve">; </w:t>
            </w:r>
          </w:p>
          <w:p w14:paraId="04691C23" w14:textId="0BCDA8EC" w:rsidR="001A1E27" w:rsidRPr="00C50F72" w:rsidRDefault="007E35A1" w:rsidP="007E35A1">
            <w:pPr>
              <w:pStyle w:val="aff3"/>
              <w:jc w:val="both"/>
              <w:rPr>
                <w:sz w:val="24"/>
                <w:szCs w:val="24"/>
                <w:lang w:eastAsia="zh-CN"/>
              </w:rPr>
            </w:pPr>
            <w:r>
              <w:rPr>
                <w:sz w:val="24"/>
                <w:szCs w:val="24"/>
                <w:lang w:eastAsia="zh-CN"/>
              </w:rPr>
              <w:t xml:space="preserve">5) </w:t>
            </w:r>
            <w:r w:rsidR="006C1D85" w:rsidRPr="00C50F72">
              <w:rPr>
                <w:sz w:val="24"/>
                <w:szCs w:val="24"/>
                <w:lang w:eastAsia="zh-CN"/>
              </w:rPr>
              <w:t>согласие участника закупки на обработку персональных данных (для физического лица);</w:t>
            </w:r>
          </w:p>
          <w:p w14:paraId="4F690BAF" w14:textId="0681B2DE" w:rsidR="001A1E27" w:rsidRPr="00C50F72" w:rsidRDefault="007E35A1" w:rsidP="007E35A1">
            <w:pPr>
              <w:pStyle w:val="aff3"/>
              <w:jc w:val="both"/>
              <w:rPr>
                <w:sz w:val="24"/>
                <w:szCs w:val="24"/>
                <w:lang w:eastAsia="zh-CN"/>
              </w:rPr>
            </w:pPr>
            <w:r>
              <w:rPr>
                <w:sz w:val="24"/>
                <w:szCs w:val="24"/>
                <w:lang w:eastAsia="zh-CN"/>
              </w:rPr>
              <w:t xml:space="preserve">6) </w:t>
            </w:r>
            <w:r w:rsidR="006C1D85" w:rsidRPr="00C50F72">
              <w:rPr>
                <w:sz w:val="24"/>
                <w:szCs w:val="24"/>
                <w:lang w:eastAsia="zh-CN"/>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процедуры закупки,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шесть месяцев до даты размещения в единой информационной системе извещения о проведении процедуры закупки; </w:t>
            </w:r>
          </w:p>
          <w:p w14:paraId="0BF20F6B" w14:textId="47E5415A" w:rsidR="001A1E27" w:rsidRPr="00C50F72" w:rsidRDefault="007E35A1" w:rsidP="007E35A1">
            <w:pPr>
              <w:pStyle w:val="aff3"/>
              <w:jc w:val="both"/>
              <w:rPr>
                <w:sz w:val="24"/>
                <w:szCs w:val="24"/>
                <w:lang w:eastAsia="zh-CN"/>
              </w:rPr>
            </w:pPr>
            <w:r>
              <w:rPr>
                <w:sz w:val="24"/>
                <w:szCs w:val="24"/>
                <w:lang w:eastAsia="zh-CN"/>
              </w:rPr>
              <w:t xml:space="preserve">7) </w:t>
            </w:r>
            <w:r w:rsidR="006C1D85" w:rsidRPr="00C50F72">
              <w:rPr>
                <w:sz w:val="24"/>
                <w:szCs w:val="24"/>
                <w:lang w:eastAsia="zh-CN"/>
              </w:rPr>
              <w:t xml:space="preserve">документ, подтверждающий полномочия лица на осуществление действий от имени участника </w:t>
            </w:r>
            <w:r w:rsidR="006C1D85">
              <w:rPr>
                <w:sz w:val="24"/>
                <w:szCs w:val="24"/>
                <w:lang w:eastAsia="zh-CN"/>
              </w:rPr>
              <w:t>аукциона</w:t>
            </w:r>
            <w:r w:rsidR="006C1D85" w:rsidRPr="00C50F72">
              <w:rPr>
                <w:sz w:val="24"/>
                <w:szCs w:val="24"/>
                <w:lang w:eastAsia="zh-CN"/>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6C1D85">
              <w:rPr>
                <w:sz w:val="24"/>
                <w:szCs w:val="24"/>
                <w:lang w:eastAsia="zh-CN"/>
              </w:rPr>
              <w:t>аукциона</w:t>
            </w:r>
            <w:r w:rsidR="006C1D85" w:rsidRPr="00C50F72">
              <w:rPr>
                <w:sz w:val="24"/>
                <w:szCs w:val="24"/>
                <w:lang w:eastAsia="zh-CN"/>
              </w:rPr>
              <w:t xml:space="preserve"> без доверенности (далее в настоящем разделе – руководитель). В случае, если от имени участника </w:t>
            </w:r>
            <w:r w:rsidR="006C1D85">
              <w:rPr>
                <w:sz w:val="24"/>
                <w:szCs w:val="24"/>
                <w:lang w:eastAsia="zh-CN"/>
              </w:rPr>
              <w:t>аукциона</w:t>
            </w:r>
            <w:r w:rsidR="006C1D85" w:rsidRPr="00C50F72">
              <w:rPr>
                <w:sz w:val="24"/>
                <w:szCs w:val="24"/>
                <w:lang w:eastAsia="zh-CN"/>
              </w:rPr>
              <w:t xml:space="preserve"> действует иное лицо, заявка на участие в </w:t>
            </w:r>
            <w:r w:rsidR="006C1D85">
              <w:rPr>
                <w:sz w:val="24"/>
                <w:szCs w:val="24"/>
                <w:lang w:eastAsia="zh-CN"/>
              </w:rPr>
              <w:t>аукционе</w:t>
            </w:r>
            <w:r w:rsidR="006C1D85" w:rsidRPr="00C50F72">
              <w:rPr>
                <w:sz w:val="24"/>
                <w:szCs w:val="24"/>
                <w:lang w:eastAsia="zh-CN"/>
              </w:rPr>
              <w:t xml:space="preserve"> должна содержать также доверенность на осуществление действий от имени участника </w:t>
            </w:r>
            <w:r w:rsidR="006C1D85">
              <w:rPr>
                <w:sz w:val="24"/>
                <w:szCs w:val="24"/>
                <w:lang w:eastAsia="zh-CN"/>
              </w:rPr>
              <w:t>аукциона</w:t>
            </w:r>
            <w:r w:rsidR="006C1D85" w:rsidRPr="00C50F72">
              <w:rPr>
                <w:sz w:val="24"/>
                <w:szCs w:val="24"/>
                <w:lang w:eastAsia="zh-CN"/>
              </w:rPr>
              <w:t xml:space="preserve">, заверенную печатью участника </w:t>
            </w:r>
            <w:r w:rsidR="006C1D85">
              <w:rPr>
                <w:sz w:val="24"/>
                <w:szCs w:val="24"/>
                <w:lang w:eastAsia="zh-CN"/>
              </w:rPr>
              <w:t>аукциона</w:t>
            </w:r>
            <w:r w:rsidR="006C1D85" w:rsidRPr="00C50F72">
              <w:rPr>
                <w:sz w:val="24"/>
                <w:szCs w:val="24"/>
                <w:lang w:eastAsia="zh-CN"/>
              </w:rPr>
              <w:t xml:space="preserve">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w:t>
            </w:r>
            <w:r w:rsidR="006C1D85">
              <w:rPr>
                <w:sz w:val="24"/>
                <w:szCs w:val="24"/>
                <w:lang w:eastAsia="zh-CN"/>
              </w:rPr>
              <w:t>аукционе</w:t>
            </w:r>
            <w:r w:rsidR="006C1D85" w:rsidRPr="00C50F72">
              <w:rPr>
                <w:sz w:val="24"/>
                <w:szCs w:val="24"/>
                <w:lang w:eastAsia="zh-CN"/>
              </w:rPr>
              <w:t xml:space="preserve"> должна содержать также документ, подтверждающий полномочия такого лица; </w:t>
            </w:r>
          </w:p>
          <w:p w14:paraId="6046435A" w14:textId="77777777" w:rsidR="001A1E27" w:rsidRPr="00C50F72" w:rsidRDefault="006C1D85" w:rsidP="007E35A1">
            <w:pPr>
              <w:pStyle w:val="aff3"/>
              <w:jc w:val="both"/>
              <w:rPr>
                <w:sz w:val="24"/>
                <w:szCs w:val="24"/>
                <w:lang w:eastAsia="zh-CN"/>
              </w:rPr>
            </w:pPr>
            <w:r w:rsidRPr="00C50F72">
              <w:rPr>
                <w:sz w:val="24"/>
                <w:szCs w:val="24"/>
                <w:lang w:eastAsia="zh-CN"/>
              </w:rPr>
              <w:t xml:space="preserve">копии учредительных документов участника </w:t>
            </w:r>
            <w:r>
              <w:rPr>
                <w:sz w:val="24"/>
                <w:szCs w:val="24"/>
                <w:lang w:eastAsia="zh-CN"/>
              </w:rPr>
              <w:t>аукциона</w:t>
            </w:r>
            <w:r w:rsidRPr="00C50F72">
              <w:rPr>
                <w:sz w:val="24"/>
                <w:szCs w:val="24"/>
                <w:lang w:eastAsia="zh-CN"/>
              </w:rPr>
              <w:t xml:space="preserve"> (для юридического лица); </w:t>
            </w:r>
          </w:p>
          <w:p w14:paraId="0292B87A" w14:textId="7D784A30" w:rsidR="001A1E27" w:rsidRPr="00C50F72" w:rsidRDefault="007E35A1" w:rsidP="007E35A1">
            <w:pPr>
              <w:pStyle w:val="aff3"/>
              <w:jc w:val="both"/>
              <w:rPr>
                <w:sz w:val="24"/>
                <w:szCs w:val="24"/>
                <w:lang w:eastAsia="zh-CN"/>
              </w:rPr>
            </w:pPr>
            <w:r>
              <w:rPr>
                <w:sz w:val="24"/>
                <w:szCs w:val="24"/>
                <w:lang w:eastAsia="zh-CN"/>
              </w:rPr>
              <w:t xml:space="preserve">8) </w:t>
            </w:r>
            <w:r w:rsidR="006C1D85" w:rsidRPr="007E35A1">
              <w:rPr>
                <w:sz w:val="24"/>
                <w:szCs w:val="24"/>
                <w:lang w:eastAsia="zh-CN"/>
              </w:rPr>
              <w:t>решение об одобрении или о совершении крупной сделки</w:t>
            </w:r>
            <w:r w:rsidR="006C1D85" w:rsidRPr="00C50F72">
              <w:rPr>
                <w:sz w:val="24"/>
                <w:szCs w:val="24"/>
                <w:lang w:eastAsia="zh-CN"/>
              </w:rPr>
              <w:t xml:space="preserve">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w:t>
            </w:r>
            <w:r w:rsidR="006C1D85" w:rsidRPr="00C50F72">
              <w:rPr>
                <w:sz w:val="24"/>
                <w:szCs w:val="24"/>
                <w:lang w:eastAsia="zh-CN"/>
              </w:rPr>
              <w:lastRenderedPageBreak/>
              <w:t xml:space="preserve">лица и для участника </w:t>
            </w:r>
            <w:r w:rsidR="006C1D85">
              <w:rPr>
                <w:sz w:val="24"/>
                <w:szCs w:val="24"/>
                <w:lang w:eastAsia="zh-CN"/>
              </w:rPr>
              <w:t>аукциона</w:t>
            </w:r>
            <w:r w:rsidR="006C1D85" w:rsidRPr="00C50F72">
              <w:rPr>
                <w:sz w:val="24"/>
                <w:szCs w:val="24"/>
                <w:lang w:eastAsia="zh-CN"/>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sidR="006C1D85">
              <w:rPr>
                <w:sz w:val="24"/>
                <w:szCs w:val="24"/>
                <w:lang w:eastAsia="zh-CN"/>
              </w:rPr>
              <w:t>аукционе</w:t>
            </w:r>
            <w:r w:rsidR="006C1D85" w:rsidRPr="00C50F72">
              <w:rPr>
                <w:sz w:val="24"/>
                <w:szCs w:val="24"/>
                <w:lang w:eastAsia="zh-CN"/>
              </w:rPr>
              <w:t xml:space="preserve">, обеспечения исполнения договора является крупной сделкой. </w:t>
            </w:r>
          </w:p>
          <w:p w14:paraId="51BBDF8F" w14:textId="77777777" w:rsidR="001A1E27" w:rsidRPr="00C50F72" w:rsidRDefault="006C1D85" w:rsidP="007E35A1">
            <w:pPr>
              <w:pStyle w:val="aff3"/>
              <w:jc w:val="both"/>
              <w:rPr>
                <w:sz w:val="24"/>
                <w:szCs w:val="24"/>
                <w:lang w:eastAsia="zh-CN"/>
              </w:rPr>
            </w:pPr>
            <w:r w:rsidRPr="00C50F72">
              <w:rPr>
                <w:sz w:val="24"/>
                <w:szCs w:val="24"/>
                <w:lang w:eastAsia="zh-CN"/>
              </w:rPr>
              <w:t xml:space="preserve">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w:t>
            </w:r>
          </w:p>
          <w:p w14:paraId="2F7C567B" w14:textId="77777777" w:rsidR="001A1E27" w:rsidRPr="00C50F72" w:rsidRDefault="006C1D85" w:rsidP="007E35A1">
            <w:pPr>
              <w:pStyle w:val="aff3"/>
              <w:jc w:val="both"/>
              <w:rPr>
                <w:sz w:val="24"/>
                <w:szCs w:val="24"/>
                <w:lang w:eastAsia="zh-CN"/>
              </w:rPr>
            </w:pPr>
            <w:r w:rsidRPr="00C50F72">
              <w:rPr>
                <w:sz w:val="24"/>
                <w:szCs w:val="24"/>
                <w:lang w:eastAsia="zh-CN"/>
              </w:rPr>
              <w:t xml:space="preserve">В случае если получение указанного решения до истечения срока подачи заявок на участие в </w:t>
            </w:r>
            <w:r>
              <w:rPr>
                <w:sz w:val="24"/>
                <w:szCs w:val="24"/>
                <w:lang w:eastAsia="zh-CN"/>
              </w:rPr>
              <w:t>аукционе</w:t>
            </w:r>
            <w:r w:rsidRPr="00C50F72">
              <w:rPr>
                <w:sz w:val="24"/>
                <w:szCs w:val="24"/>
                <w:lang w:eastAsia="zh-CN"/>
              </w:rPr>
              <w:t xml:space="preserve"> для участника процедуры закупки невозможно в силу необходимости соблюдения установленного порядка созыва заседания органа, 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w:t>
            </w:r>
          </w:p>
          <w:p w14:paraId="3281685D" w14:textId="6F37D855" w:rsidR="00D83FBC" w:rsidRPr="00D83FBC" w:rsidRDefault="007E35A1" w:rsidP="007E35A1">
            <w:pPr>
              <w:pStyle w:val="aff3"/>
              <w:jc w:val="both"/>
              <w:rPr>
                <w:sz w:val="24"/>
                <w:szCs w:val="24"/>
                <w:lang w:eastAsia="zh-CN"/>
              </w:rPr>
            </w:pPr>
            <w:r>
              <w:rPr>
                <w:sz w:val="24"/>
                <w:szCs w:val="24"/>
                <w:lang w:eastAsia="zh-CN"/>
              </w:rPr>
              <w:t xml:space="preserve">9) </w:t>
            </w:r>
            <w:r w:rsidR="00D83FBC" w:rsidRPr="00D83FBC">
              <w:rPr>
                <w:sz w:val="24"/>
                <w:szCs w:val="24"/>
                <w:lang w:eastAsia="zh-CN"/>
              </w:rPr>
              <w:t>Декларация участника о соответствии обязательным требованиям к участникам закупки, установленным в извещении о проведении запроса котировок в соответствии с раздел</w:t>
            </w:r>
            <w:r w:rsidR="00D83FBC">
              <w:rPr>
                <w:sz w:val="24"/>
                <w:szCs w:val="24"/>
                <w:lang w:eastAsia="zh-CN"/>
              </w:rPr>
              <w:t>ом</w:t>
            </w:r>
            <w:r w:rsidR="00D83FBC" w:rsidRPr="00D83FBC">
              <w:rPr>
                <w:sz w:val="24"/>
                <w:szCs w:val="24"/>
                <w:lang w:eastAsia="zh-CN"/>
              </w:rPr>
              <w:t xml:space="preserve"> </w:t>
            </w:r>
            <w:r w:rsidR="00D83FBC">
              <w:rPr>
                <w:sz w:val="24"/>
                <w:szCs w:val="24"/>
                <w:lang w:eastAsia="zh-CN"/>
              </w:rPr>
              <w:t>21</w:t>
            </w:r>
            <w:r w:rsidR="00D83FBC" w:rsidRPr="00D83FBC">
              <w:rPr>
                <w:sz w:val="24"/>
                <w:szCs w:val="24"/>
                <w:lang w:eastAsia="zh-CN"/>
              </w:rPr>
              <w:t xml:space="preserve"> настояще</w:t>
            </w:r>
            <w:r w:rsidR="00D83FBC">
              <w:rPr>
                <w:sz w:val="24"/>
                <w:szCs w:val="24"/>
                <w:lang w:eastAsia="zh-CN"/>
              </w:rPr>
              <w:t>й</w:t>
            </w:r>
            <w:r w:rsidR="00D83FBC" w:rsidRPr="00D83FBC">
              <w:rPr>
                <w:sz w:val="24"/>
                <w:szCs w:val="24"/>
                <w:lang w:eastAsia="zh-CN"/>
              </w:rPr>
              <w:t xml:space="preserve"> </w:t>
            </w:r>
            <w:r w:rsidR="00D83FBC">
              <w:rPr>
                <w:sz w:val="24"/>
                <w:szCs w:val="24"/>
                <w:lang w:eastAsia="zh-CN"/>
              </w:rPr>
              <w:t>документации</w:t>
            </w:r>
            <w:r w:rsidR="00D83FBC" w:rsidRPr="00D83FBC">
              <w:rPr>
                <w:sz w:val="24"/>
                <w:szCs w:val="24"/>
                <w:lang w:eastAsia="zh-CN"/>
              </w:rPr>
              <w:t xml:space="preserve"> (форма Декларации прилагается к </w:t>
            </w:r>
            <w:r w:rsidR="00D83FBC">
              <w:rPr>
                <w:sz w:val="24"/>
                <w:szCs w:val="24"/>
                <w:lang w:eastAsia="zh-CN"/>
              </w:rPr>
              <w:t xml:space="preserve">документации </w:t>
            </w:r>
            <w:r w:rsidR="00D83FBC" w:rsidRPr="00D83FBC">
              <w:rPr>
                <w:sz w:val="24"/>
                <w:szCs w:val="24"/>
                <w:lang w:eastAsia="zh-CN"/>
              </w:rPr>
              <w:t>в Приложение №1)</w:t>
            </w:r>
          </w:p>
          <w:p w14:paraId="714FB191" w14:textId="7D4A6999" w:rsidR="00234B4D" w:rsidRPr="007E35A1" w:rsidRDefault="007E35A1" w:rsidP="007E35A1">
            <w:pPr>
              <w:pStyle w:val="aff3"/>
              <w:jc w:val="both"/>
              <w:rPr>
                <w:sz w:val="24"/>
                <w:szCs w:val="24"/>
                <w:lang w:eastAsia="zh-CN"/>
              </w:rPr>
            </w:pPr>
            <w:r>
              <w:rPr>
                <w:sz w:val="24"/>
                <w:szCs w:val="24"/>
                <w:lang w:eastAsia="zh-CN"/>
              </w:rPr>
              <w:t xml:space="preserve">10) </w:t>
            </w:r>
            <w:r w:rsidR="00234B4D" w:rsidRPr="00234B4D">
              <w:rPr>
                <w:sz w:val="24"/>
                <w:szCs w:val="24"/>
                <w:lang w:eastAsia="zh-CN"/>
              </w:rPr>
              <w:t>копии документов, подтверждающих соответствие участника процедуры закупки требованиям</w:t>
            </w:r>
            <w:r>
              <w:rPr>
                <w:sz w:val="24"/>
                <w:szCs w:val="24"/>
                <w:lang w:eastAsia="zh-CN"/>
              </w:rPr>
              <w:t>;</w:t>
            </w:r>
            <w:r w:rsidR="00234B4D" w:rsidRPr="00234B4D">
              <w:rPr>
                <w:sz w:val="24"/>
                <w:szCs w:val="24"/>
                <w:lang w:eastAsia="zh-CN"/>
              </w:rPr>
              <w:t xml:space="preserve"> </w:t>
            </w:r>
          </w:p>
          <w:p w14:paraId="22A39D82" w14:textId="6F4AECAB" w:rsidR="00234B4D" w:rsidRPr="00234B4D" w:rsidRDefault="006C1D85" w:rsidP="007E35A1">
            <w:pPr>
              <w:pStyle w:val="aff3"/>
              <w:jc w:val="both"/>
              <w:rPr>
                <w:sz w:val="24"/>
                <w:szCs w:val="24"/>
                <w:lang w:eastAsia="zh-CN"/>
              </w:rPr>
            </w:pPr>
            <w:r>
              <w:rPr>
                <w:sz w:val="24"/>
                <w:szCs w:val="24"/>
                <w:lang w:eastAsia="zh-CN"/>
              </w:rPr>
              <w:t>11</w:t>
            </w:r>
            <w:r w:rsidRPr="00C50F72">
              <w:rPr>
                <w:sz w:val="24"/>
                <w:szCs w:val="24"/>
                <w:lang w:eastAsia="zh-CN"/>
              </w:rPr>
              <w:t xml:space="preserve">) в случаях, предусмотренных </w:t>
            </w:r>
            <w:r>
              <w:rPr>
                <w:sz w:val="24"/>
                <w:szCs w:val="24"/>
                <w:lang w:eastAsia="zh-CN"/>
              </w:rPr>
              <w:t>аукционной</w:t>
            </w:r>
            <w:r w:rsidRPr="00C50F72">
              <w:rPr>
                <w:sz w:val="24"/>
                <w:szCs w:val="24"/>
                <w:lang w:eastAsia="zh-CN"/>
              </w:rPr>
              <w:t xml:space="preserve">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w:t>
            </w:r>
          </w:p>
          <w:p w14:paraId="6AB05ADE" w14:textId="07E7D000" w:rsidR="001A1E27" w:rsidRDefault="006C1D85" w:rsidP="007E35A1">
            <w:pPr>
              <w:pStyle w:val="aff3"/>
              <w:jc w:val="both"/>
              <w:rPr>
                <w:sz w:val="24"/>
                <w:szCs w:val="24"/>
                <w:lang w:eastAsia="zh-CN"/>
              </w:rPr>
            </w:pPr>
            <w:r w:rsidRPr="00C50F72">
              <w:rPr>
                <w:sz w:val="24"/>
                <w:szCs w:val="24"/>
                <w:lang w:eastAsia="zh-CN"/>
              </w:rPr>
              <w:t>Заявка на участие в аукционе может содержать эскиз, рисунок, чертеж, фотографию, иное изображение товара, образец (пробу) товара, на поставку которого проводится закупка.</w:t>
            </w:r>
          </w:p>
        </w:tc>
      </w:tr>
      <w:tr w:rsidR="001A1E27" w14:paraId="5D3A1251" w14:textId="77777777" w:rsidTr="00705C6F">
        <w:tc>
          <w:tcPr>
            <w:tcW w:w="709" w:type="dxa"/>
            <w:tcBorders>
              <w:top w:val="single" w:sz="4" w:space="0" w:color="auto"/>
              <w:left w:val="single" w:sz="4" w:space="0" w:color="auto"/>
              <w:bottom w:val="single" w:sz="4" w:space="0" w:color="auto"/>
              <w:right w:val="single" w:sz="4" w:space="0" w:color="auto"/>
            </w:tcBorders>
          </w:tcPr>
          <w:p w14:paraId="739B7648" w14:textId="3E4F8A86"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2</w:t>
            </w:r>
            <w:r w:rsidR="00493A61">
              <w:rPr>
                <w:rFonts w:ascii="Times New Roman" w:hAnsi="Times New Roman"/>
                <w:sz w:val="24"/>
                <w:szCs w:val="24"/>
              </w:rPr>
              <w:t>3</w:t>
            </w:r>
            <w:r>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2E159F38"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Размер обеспечения заявки на участие в аукционе</w:t>
            </w:r>
          </w:p>
        </w:tc>
        <w:tc>
          <w:tcPr>
            <w:tcW w:w="6451" w:type="dxa"/>
            <w:tcBorders>
              <w:top w:val="single" w:sz="4" w:space="0" w:color="auto"/>
              <w:left w:val="single" w:sz="4" w:space="0" w:color="auto"/>
              <w:bottom w:val="single" w:sz="4" w:space="0" w:color="auto"/>
              <w:right w:val="single" w:sz="4" w:space="0" w:color="auto"/>
            </w:tcBorders>
          </w:tcPr>
          <w:p w14:paraId="0E89F2F3"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Не установлено</w:t>
            </w:r>
          </w:p>
        </w:tc>
      </w:tr>
      <w:tr w:rsidR="001A1E27" w14:paraId="2D09E94B" w14:textId="77777777" w:rsidTr="00705C6F">
        <w:trPr>
          <w:trHeight w:val="575"/>
        </w:trPr>
        <w:tc>
          <w:tcPr>
            <w:tcW w:w="709" w:type="dxa"/>
            <w:tcBorders>
              <w:top w:val="single" w:sz="4" w:space="0" w:color="auto"/>
              <w:left w:val="single" w:sz="4" w:space="0" w:color="auto"/>
              <w:bottom w:val="single" w:sz="4" w:space="0" w:color="auto"/>
              <w:right w:val="single" w:sz="4" w:space="0" w:color="auto"/>
            </w:tcBorders>
          </w:tcPr>
          <w:p w14:paraId="17DD968E" w14:textId="71709623"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2</w:t>
            </w:r>
            <w:r w:rsidR="00493A61">
              <w:rPr>
                <w:rFonts w:ascii="Times New Roman" w:hAnsi="Times New Roman"/>
                <w:sz w:val="24"/>
                <w:szCs w:val="24"/>
              </w:rPr>
              <w:t>4</w:t>
            </w:r>
            <w:r>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2AE572FE"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Размер обеспечения исполнения договора:</w:t>
            </w:r>
          </w:p>
        </w:tc>
        <w:tc>
          <w:tcPr>
            <w:tcW w:w="6451" w:type="dxa"/>
            <w:tcBorders>
              <w:top w:val="single" w:sz="4" w:space="0" w:color="auto"/>
              <w:left w:val="single" w:sz="4" w:space="0" w:color="auto"/>
              <w:bottom w:val="single" w:sz="4" w:space="0" w:color="auto"/>
              <w:right w:val="single" w:sz="4" w:space="0" w:color="auto"/>
            </w:tcBorders>
          </w:tcPr>
          <w:p w14:paraId="3F7956F6" w14:textId="77777777" w:rsidR="001A1E27" w:rsidRDefault="006C1D85">
            <w:pPr>
              <w:pStyle w:val="1"/>
              <w:jc w:val="both"/>
            </w:pPr>
            <w:r>
              <w:rPr>
                <w:szCs w:val="24"/>
              </w:rPr>
              <w:t>Не установлено</w:t>
            </w:r>
          </w:p>
        </w:tc>
      </w:tr>
      <w:tr w:rsidR="001A1E27" w14:paraId="262CDC1D" w14:textId="77777777" w:rsidTr="00705C6F">
        <w:tc>
          <w:tcPr>
            <w:tcW w:w="709" w:type="dxa"/>
            <w:tcBorders>
              <w:top w:val="single" w:sz="4" w:space="0" w:color="auto"/>
              <w:left w:val="single" w:sz="4" w:space="0" w:color="auto"/>
              <w:bottom w:val="single" w:sz="4" w:space="0" w:color="auto"/>
              <w:right w:val="single" w:sz="4" w:space="0" w:color="auto"/>
            </w:tcBorders>
          </w:tcPr>
          <w:p w14:paraId="7047B87C" w14:textId="3E4E0A88"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2</w:t>
            </w:r>
            <w:r w:rsidR="00493A61">
              <w:rPr>
                <w:rFonts w:ascii="Times New Roman" w:hAnsi="Times New Roman"/>
                <w:sz w:val="24"/>
                <w:szCs w:val="24"/>
              </w:rPr>
              <w:t>5</w:t>
            </w:r>
            <w:r>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0A7D6FE0"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Порядок, дата начала, дата и время окончания срока подачи заявок на участие в электронном аукционе и порядок подведения итогов </w:t>
            </w:r>
            <w:r>
              <w:rPr>
                <w:rFonts w:ascii="Times New Roman" w:hAnsi="Times New Roman"/>
                <w:sz w:val="24"/>
                <w:szCs w:val="24"/>
              </w:rPr>
              <w:lastRenderedPageBreak/>
              <w:t>этапов такого аукциона:</w:t>
            </w:r>
          </w:p>
        </w:tc>
        <w:tc>
          <w:tcPr>
            <w:tcW w:w="6451" w:type="dxa"/>
            <w:tcBorders>
              <w:top w:val="single" w:sz="4" w:space="0" w:color="auto"/>
              <w:left w:val="single" w:sz="4" w:space="0" w:color="auto"/>
              <w:bottom w:val="single" w:sz="4" w:space="0" w:color="auto"/>
              <w:right w:val="single" w:sz="4" w:space="0" w:color="auto"/>
            </w:tcBorders>
          </w:tcPr>
          <w:p w14:paraId="09399D8D"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Подача заявок на участие в электронном аукционе осуществляется только лицами, получившими аккредитацию на электронной площадке.</w:t>
            </w:r>
          </w:p>
          <w:p w14:paraId="025DCE0B"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Заявка на участие в аукционе направляется участником аукциона в электронной форме оператору электронной площадки согласно требованиям к содержанию, </w:t>
            </w:r>
            <w:r>
              <w:rPr>
                <w:rFonts w:ascii="Times New Roman" w:hAnsi="Times New Roman"/>
                <w:sz w:val="24"/>
                <w:szCs w:val="24"/>
              </w:rPr>
              <w:lastRenderedPageBreak/>
              <w:t>оформлению и составу заявки на участие в аукционе, которые указаны в аукционной документации и до истечения срока, указанного в извещении о проведении аукциона.  Каждая заявка на участие в аукционе в электронной форме, поступившая в срок, указанный в аукционной документации, регистрируется электронной площадкой.</w:t>
            </w:r>
          </w:p>
          <w:p w14:paraId="63B628BA" w14:textId="77777777" w:rsidR="001A1E27" w:rsidRDefault="006C1D85">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Участник аукциона вправе подать только одну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14:paraId="5E455245" w14:textId="77777777" w:rsidR="001A1E27" w:rsidRDefault="006C1D85">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Участник электронного аукциона вправе изменит/отозвать свою заявку до истечения срока подачи заявок. Заявка на участие в электронном аукционе является измененной/отозванной, если уведомление об отзыве заявки получено до истечения срока подачи заявок на участие в таком электронном аукционе.</w:t>
            </w:r>
          </w:p>
          <w:p w14:paraId="247204B9" w14:textId="2807132A" w:rsidR="001A1E27" w:rsidRDefault="006C1D85">
            <w:pPr>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 xml:space="preserve">Каждая заявка должна содержать полный пакет документов и сведений, указанных в </w:t>
            </w:r>
            <w:r w:rsidR="00493A61" w:rsidRPr="00CE5EC5">
              <w:rPr>
                <w:rFonts w:ascii="Times New Roman" w:hAnsi="Times New Roman"/>
                <w:sz w:val="24"/>
                <w:szCs w:val="24"/>
              </w:rPr>
              <w:t>22</w:t>
            </w:r>
            <w:r>
              <w:rPr>
                <w:rFonts w:ascii="Times New Roman" w:hAnsi="Times New Roman"/>
                <w:sz w:val="24"/>
                <w:szCs w:val="24"/>
              </w:rPr>
              <w:t>. Информационной карты аукциона.</w:t>
            </w:r>
          </w:p>
          <w:p w14:paraId="452BF703" w14:textId="77777777" w:rsidR="001A1E27" w:rsidRDefault="006C1D85">
            <w:pPr>
              <w:autoSpaceDE w:val="0"/>
              <w:autoSpaceDN w:val="0"/>
              <w:adjustRightInd w:val="0"/>
              <w:spacing w:after="0" w:line="240" w:lineRule="auto"/>
              <w:jc w:val="both"/>
              <w:outlineLvl w:val="1"/>
              <w:rPr>
                <w:rFonts w:ascii="Times New Roman" w:hAnsi="Times New Roman"/>
                <w:b/>
                <w:i/>
                <w:sz w:val="24"/>
                <w:szCs w:val="24"/>
              </w:rPr>
            </w:pPr>
            <w:r w:rsidRPr="00CE5EC5">
              <w:rPr>
                <w:rFonts w:ascii="Times New Roman" w:hAnsi="Times New Roman"/>
                <w:b/>
                <w:bCs/>
                <w:sz w:val="24"/>
                <w:szCs w:val="24"/>
              </w:rPr>
              <w:t>Дата начала подачи заявок на участие в аукционе</w:t>
            </w:r>
            <w:r w:rsidRPr="00CE5EC5">
              <w:rPr>
                <w:rFonts w:ascii="Times New Roman" w:hAnsi="Times New Roman"/>
                <w:sz w:val="24"/>
                <w:szCs w:val="24"/>
              </w:rPr>
              <w:t>:</w:t>
            </w:r>
            <w:r>
              <w:rPr>
                <w:rFonts w:ascii="Times New Roman" w:hAnsi="Times New Roman"/>
                <w:sz w:val="24"/>
                <w:szCs w:val="24"/>
              </w:rPr>
              <w:t xml:space="preserve"> с момента фактического размещения извещения в единой информационной системе.</w:t>
            </w:r>
          </w:p>
          <w:p w14:paraId="42B004B5" w14:textId="04730378" w:rsidR="001A1E27" w:rsidRDefault="006C1D85">
            <w:pPr>
              <w:autoSpaceDE w:val="0"/>
              <w:autoSpaceDN w:val="0"/>
              <w:adjustRightInd w:val="0"/>
              <w:spacing w:after="0" w:line="240" w:lineRule="auto"/>
              <w:jc w:val="both"/>
              <w:outlineLvl w:val="1"/>
              <w:rPr>
                <w:rFonts w:ascii="Times New Roman" w:hAnsi="Times New Roman"/>
                <w:b/>
                <w:sz w:val="24"/>
                <w:szCs w:val="24"/>
              </w:rPr>
            </w:pPr>
            <w:r>
              <w:rPr>
                <w:rFonts w:ascii="Times New Roman" w:hAnsi="Times New Roman"/>
                <w:b/>
                <w:sz w:val="24"/>
                <w:szCs w:val="24"/>
              </w:rPr>
              <w:t>Окончание срока подачи заявок на участие в аукционе</w:t>
            </w:r>
            <w:r w:rsidRPr="00DB6591">
              <w:rPr>
                <w:rFonts w:ascii="Times New Roman" w:hAnsi="Times New Roman"/>
                <w:b/>
                <w:sz w:val="24"/>
                <w:szCs w:val="24"/>
              </w:rPr>
              <w:t xml:space="preserve">: </w:t>
            </w:r>
            <w:r w:rsidRPr="00190ABC">
              <w:rPr>
                <w:rFonts w:ascii="Times New Roman" w:hAnsi="Times New Roman"/>
                <w:b/>
                <w:sz w:val="24"/>
                <w:szCs w:val="24"/>
                <w:highlight w:val="yellow"/>
              </w:rPr>
              <w:t>«</w:t>
            </w:r>
            <w:r w:rsidR="00770946">
              <w:rPr>
                <w:rFonts w:ascii="Times New Roman" w:hAnsi="Times New Roman"/>
                <w:b/>
                <w:sz w:val="24"/>
                <w:szCs w:val="24"/>
                <w:highlight w:val="yellow"/>
              </w:rPr>
              <w:t>25</w:t>
            </w:r>
            <w:r w:rsidRPr="00190ABC">
              <w:rPr>
                <w:rFonts w:ascii="Times New Roman" w:hAnsi="Times New Roman"/>
                <w:b/>
                <w:sz w:val="24"/>
                <w:szCs w:val="24"/>
                <w:highlight w:val="yellow"/>
              </w:rPr>
              <w:t xml:space="preserve">» </w:t>
            </w:r>
            <w:r w:rsidR="007E35A1" w:rsidRPr="00190ABC">
              <w:rPr>
                <w:rFonts w:ascii="Times New Roman" w:hAnsi="Times New Roman"/>
                <w:b/>
                <w:sz w:val="24"/>
                <w:szCs w:val="24"/>
                <w:highlight w:val="yellow"/>
              </w:rPr>
              <w:t>сентября</w:t>
            </w:r>
            <w:r w:rsidR="009F3E13" w:rsidRPr="00190ABC">
              <w:rPr>
                <w:rFonts w:ascii="Times New Roman" w:hAnsi="Times New Roman"/>
                <w:b/>
                <w:sz w:val="24"/>
                <w:szCs w:val="24"/>
                <w:highlight w:val="yellow"/>
              </w:rPr>
              <w:t xml:space="preserve"> </w:t>
            </w:r>
            <w:r w:rsidRPr="00190ABC">
              <w:rPr>
                <w:rFonts w:ascii="Times New Roman" w:hAnsi="Times New Roman"/>
                <w:b/>
                <w:sz w:val="24"/>
                <w:szCs w:val="24"/>
                <w:highlight w:val="yellow"/>
              </w:rPr>
              <w:t>202</w:t>
            </w:r>
            <w:r w:rsidR="002544B4" w:rsidRPr="00190ABC">
              <w:rPr>
                <w:rFonts w:ascii="Times New Roman" w:hAnsi="Times New Roman"/>
                <w:b/>
                <w:sz w:val="24"/>
                <w:szCs w:val="24"/>
                <w:highlight w:val="yellow"/>
              </w:rPr>
              <w:t>4</w:t>
            </w:r>
            <w:r w:rsidRPr="00190ABC">
              <w:rPr>
                <w:rFonts w:ascii="Times New Roman" w:hAnsi="Times New Roman"/>
                <w:b/>
                <w:sz w:val="24"/>
                <w:szCs w:val="24"/>
                <w:highlight w:val="yellow"/>
              </w:rPr>
              <w:t xml:space="preserve"> года в 10:00 (по местному времени</w:t>
            </w:r>
            <w:r w:rsidR="002544B4" w:rsidRPr="00190ABC">
              <w:rPr>
                <w:rFonts w:ascii="Times New Roman" w:hAnsi="Times New Roman"/>
                <w:b/>
                <w:sz w:val="24"/>
                <w:szCs w:val="24"/>
                <w:highlight w:val="yellow"/>
              </w:rPr>
              <w:t xml:space="preserve"> Заказчика</w:t>
            </w:r>
            <w:r w:rsidRPr="00190ABC">
              <w:rPr>
                <w:rFonts w:ascii="Times New Roman" w:hAnsi="Times New Roman"/>
                <w:b/>
                <w:sz w:val="24"/>
                <w:szCs w:val="24"/>
                <w:highlight w:val="yellow"/>
              </w:rPr>
              <w:t>).</w:t>
            </w:r>
          </w:p>
          <w:p w14:paraId="75B16CB1" w14:textId="77777777" w:rsidR="001A1E27" w:rsidRDefault="006C1D85">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Закупочная комиссия рассматривает заявки на участие в аукционе в электронной форме в срок, установленный документацией об аукционе. </w:t>
            </w:r>
          </w:p>
          <w:p w14:paraId="32A3B372" w14:textId="78710AB1"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Закупочная комиссия рассматривает заявки на участие в электронном аукционе, информацию и электронные документы, направленные заказчику оператором электронной площадки, в части соответствия их требованиям, установленным документацией о таком аукционе. </w:t>
            </w:r>
          </w:p>
          <w:p w14:paraId="4D27DAAE" w14:textId="23B42881"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 результатам рассмотрения заявок на участие в аукционе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  27 Информационной карты аукциона.</w:t>
            </w:r>
          </w:p>
          <w:p w14:paraId="0CFD1CE1" w14:textId="77777777" w:rsidR="001A1E27" w:rsidRDefault="006C1D85">
            <w:pPr>
              <w:suppressAutoHyphens/>
              <w:spacing w:after="0" w:line="240" w:lineRule="auto"/>
              <w:jc w:val="both"/>
              <w:rPr>
                <w:rFonts w:ascii="Times New Roman" w:hAnsi="Times New Roman"/>
                <w:sz w:val="24"/>
                <w:szCs w:val="24"/>
              </w:rPr>
            </w:pPr>
            <w:r>
              <w:rPr>
                <w:rFonts w:ascii="Times New Roman" w:hAnsi="Times New Roman"/>
                <w:sz w:val="24"/>
                <w:szCs w:val="24"/>
              </w:rPr>
              <w:t>По результатам рассмотрения  заявок на участие в электронном аукционе закупочная комиссия оформляет протокол рассмотрения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w:t>
            </w:r>
          </w:p>
          <w:p w14:paraId="6549AB25" w14:textId="77777777" w:rsidR="001A1E27" w:rsidRDefault="006C1D85">
            <w:pPr>
              <w:pStyle w:val="12"/>
              <w:suppressAutoHyphens/>
              <w:ind w:left="0"/>
              <w:jc w:val="both"/>
            </w:pPr>
            <w:r>
              <w:t xml:space="preserve">Аукционный торг производится в день и вовремя, </w:t>
            </w:r>
            <w:r>
              <w:lastRenderedPageBreak/>
              <w:t>указанные в документации об аукционе в электронной форме, на электронной торговой площадке.</w:t>
            </w:r>
          </w:p>
          <w:p w14:paraId="56378840"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аукционном торге принимают участие участники закупки, допущенные к аукционному торгу по результатам рассмотрения заявок на участие в аукционе, в случае допуска более одной заявки.</w:t>
            </w:r>
          </w:p>
          <w:p w14:paraId="2B72E8FA"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Протокол проведения аукциона размещается в ЕИС и на электронной площадке ее оператором в течение 30 (тридцати) минут после окончания такого аукциона</w:t>
            </w:r>
          </w:p>
          <w:p w14:paraId="72607D9C" w14:textId="77777777" w:rsidR="001A1E27" w:rsidRDefault="006C1D85">
            <w:pPr>
              <w:pStyle w:val="52"/>
              <w:jc w:val="both"/>
            </w:pPr>
            <w:r>
              <w:t>Подведение итогов аукциона:</w:t>
            </w:r>
          </w:p>
          <w:p w14:paraId="7ABFABC0" w14:textId="77777777" w:rsidR="001A1E27" w:rsidRDefault="006C1D85">
            <w:pPr>
              <w:pStyle w:val="52"/>
              <w:jc w:val="both"/>
            </w:pPr>
            <w:r>
              <w:t>Протокол подведения итогов аукциона оформляется, подписывается и размещается в ЕИС и на электронной площадке в течение 3 (трех) дней после заседания комиссии. Незамедлительно после размещения данного протокола ЭП направляет каждому участнику аукциона уведомление о результатах аукциона.</w:t>
            </w:r>
          </w:p>
        </w:tc>
      </w:tr>
      <w:tr w:rsidR="001A1E27" w14:paraId="48C27090" w14:textId="77777777" w:rsidTr="00705C6F">
        <w:tc>
          <w:tcPr>
            <w:tcW w:w="709" w:type="dxa"/>
            <w:tcBorders>
              <w:top w:val="single" w:sz="4" w:space="0" w:color="auto"/>
              <w:left w:val="single" w:sz="4" w:space="0" w:color="auto"/>
              <w:bottom w:val="single" w:sz="4" w:space="0" w:color="auto"/>
              <w:right w:val="single" w:sz="4" w:space="0" w:color="auto"/>
            </w:tcBorders>
          </w:tcPr>
          <w:p w14:paraId="220505A6"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26.1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B6853A" w14:textId="77777777" w:rsidR="001A1E27" w:rsidRDefault="006C1D8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Продление срока проведения процедуры</w:t>
            </w:r>
          </w:p>
        </w:tc>
        <w:tc>
          <w:tcPr>
            <w:tcW w:w="6451" w:type="dxa"/>
            <w:tcBorders>
              <w:top w:val="single" w:sz="4" w:space="0" w:color="auto"/>
              <w:left w:val="single" w:sz="4" w:space="0" w:color="auto"/>
              <w:bottom w:val="single" w:sz="4" w:space="0" w:color="auto"/>
              <w:right w:val="single" w:sz="4" w:space="0" w:color="auto"/>
            </w:tcBorders>
          </w:tcPr>
          <w:p w14:paraId="3621C655"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Заказчик вправе продлить срок подачи заявок на участие в любой процедуре в любое время до истечения первоначально объявленного срока, если в закупочной документации не было установлено дополнительных ограничений.</w:t>
            </w:r>
          </w:p>
        </w:tc>
      </w:tr>
      <w:tr w:rsidR="001A1E27" w14:paraId="3BD886A2" w14:textId="77777777" w:rsidTr="00705C6F">
        <w:tc>
          <w:tcPr>
            <w:tcW w:w="709" w:type="dxa"/>
            <w:tcBorders>
              <w:top w:val="single" w:sz="4" w:space="0" w:color="auto"/>
              <w:left w:val="single" w:sz="4" w:space="0" w:color="auto"/>
              <w:bottom w:val="single" w:sz="4" w:space="0" w:color="auto"/>
              <w:right w:val="single" w:sz="4" w:space="0" w:color="auto"/>
            </w:tcBorders>
          </w:tcPr>
          <w:p w14:paraId="66651B4D"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27.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FD554C1" w14:textId="77777777" w:rsidR="001A1E27" w:rsidRDefault="006C1D8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Условия отказа в допуске к участию в закупке</w:t>
            </w:r>
          </w:p>
        </w:tc>
        <w:tc>
          <w:tcPr>
            <w:tcW w:w="6451" w:type="dxa"/>
            <w:tcBorders>
              <w:top w:val="single" w:sz="4" w:space="0" w:color="auto"/>
              <w:left w:val="single" w:sz="4" w:space="0" w:color="auto"/>
              <w:bottom w:val="single" w:sz="4" w:space="0" w:color="auto"/>
              <w:right w:val="single" w:sz="4" w:space="0" w:color="auto"/>
            </w:tcBorders>
          </w:tcPr>
          <w:p w14:paraId="46214CA6"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Заказчик вправе отстранить Участника закупки от участия в процедуре закупки в любой момент вплоть до момента заключения Договора, в случаях, если: </w:t>
            </w:r>
          </w:p>
          <w:p w14:paraId="068662A9" w14:textId="557A4695" w:rsidR="001A1E27" w:rsidRDefault="006C1D85">
            <w:pPr>
              <w:numPr>
                <w:ilvl w:val="0"/>
                <w:numId w:val="5"/>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непредставление документов, определенных закупочной документацией, а равно наличие</w:t>
            </w:r>
            <w:r w:rsidR="007E35A1">
              <w:rPr>
                <w:rFonts w:ascii="Times New Roman" w:hAnsi="Times New Roman"/>
                <w:sz w:val="24"/>
                <w:szCs w:val="24"/>
              </w:rPr>
              <w:t xml:space="preserve"> </w:t>
            </w:r>
            <w:r>
              <w:rPr>
                <w:rFonts w:ascii="Times New Roman" w:hAnsi="Times New Roman"/>
                <w:sz w:val="24"/>
                <w:szCs w:val="24"/>
              </w:rPr>
              <w:t>в таких документах недостоверных сведений об участнике закупки (соисполнителях, субподрядчиках, субпоставщиках, если требования к предоставлению документов о соисполнителях (субподрядчиках, субпоставщиках) были установлены в закупочной документации) или о товарах, работах услугах на поставку, выполнение, оказание которых проводится закупка;</w:t>
            </w:r>
          </w:p>
          <w:p w14:paraId="6C83A583" w14:textId="77777777" w:rsidR="001A1E27" w:rsidRDefault="006C1D85">
            <w:pPr>
              <w:numPr>
                <w:ilvl w:val="0"/>
                <w:numId w:val="5"/>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несоответствия участника процедуры закупки (соисполнителей субподрядчиков, субпоставщиков, если требования к последним были установлены в закупочной документации), требованиям, установленным в закупочной документации;</w:t>
            </w:r>
          </w:p>
          <w:p w14:paraId="117194AB"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поданная участником закупки заявка не соответствуют требованиям закупочной документации, в том числе наличие в такой заявке предложения о цене договора, превышающего начальную (максимальную) цену договора, установленную в закупочной документации, несоответствие предложения о качественных, технических характеристиках товаров, работ, услуг, их безопасности, функциональным характеристикам (потребительским свойствам) товара, размеру, упаковке, отгрузке товара, результатам работ и иным показателям, установленным в закупочной документации;</w:t>
            </w:r>
          </w:p>
          <w:p w14:paraId="4D61242F"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4) невнесение денежных средств, в качестве обеспечения заявки, в случае установления соответствующего требования в закупочной документации, непредставления </w:t>
            </w:r>
            <w:r>
              <w:rPr>
                <w:rFonts w:ascii="Times New Roman" w:hAnsi="Times New Roman"/>
                <w:sz w:val="24"/>
                <w:szCs w:val="24"/>
              </w:rPr>
              <w:lastRenderedPageBreak/>
              <w:t>документа или копии документа, подтверждающего внесение денежных средств в качестве обеспечения заявки;</w:t>
            </w:r>
          </w:p>
          <w:p w14:paraId="22B60487"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 наличия сведений об участнике процедуры закупки в реестре недобросовестных поставщиков, если такое требование установлено в закупочной документации.</w:t>
            </w:r>
          </w:p>
        </w:tc>
      </w:tr>
      <w:tr w:rsidR="001A1E27" w14:paraId="43DB66C7" w14:textId="77777777" w:rsidTr="00705C6F">
        <w:tc>
          <w:tcPr>
            <w:tcW w:w="709" w:type="dxa"/>
            <w:tcBorders>
              <w:top w:val="single" w:sz="4" w:space="0" w:color="auto"/>
              <w:left w:val="single" w:sz="4" w:space="0" w:color="auto"/>
              <w:bottom w:val="single" w:sz="4" w:space="0" w:color="auto"/>
              <w:right w:val="single" w:sz="4" w:space="0" w:color="auto"/>
            </w:tcBorders>
          </w:tcPr>
          <w:p w14:paraId="7CB1DBA6"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28.</w:t>
            </w:r>
          </w:p>
        </w:tc>
        <w:tc>
          <w:tcPr>
            <w:tcW w:w="2835" w:type="dxa"/>
            <w:tcBorders>
              <w:top w:val="single" w:sz="4" w:space="0" w:color="auto"/>
              <w:left w:val="single" w:sz="4" w:space="0" w:color="auto"/>
              <w:bottom w:val="single" w:sz="4" w:space="0" w:color="auto"/>
              <w:right w:val="single" w:sz="4" w:space="0" w:color="auto"/>
            </w:tcBorders>
          </w:tcPr>
          <w:p w14:paraId="4E447799"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Место и дата открытия доступа к поданным заявкам, рассмотрения предложений участников аукциона и подведения итогов аукциона:</w:t>
            </w:r>
          </w:p>
        </w:tc>
        <w:tc>
          <w:tcPr>
            <w:tcW w:w="6451" w:type="dxa"/>
            <w:tcBorders>
              <w:top w:val="single" w:sz="4" w:space="0" w:color="auto"/>
              <w:left w:val="single" w:sz="4" w:space="0" w:color="auto"/>
              <w:bottom w:val="single" w:sz="4" w:space="0" w:color="auto"/>
              <w:right w:val="single" w:sz="4" w:space="0" w:color="auto"/>
            </w:tcBorders>
          </w:tcPr>
          <w:p w14:paraId="33AD1202" w14:textId="61F06626" w:rsidR="001A1E27" w:rsidRDefault="006C1D85">
            <w:pPr>
              <w:suppressAutoHyphens/>
              <w:spacing w:after="0" w:line="240" w:lineRule="auto"/>
              <w:jc w:val="both"/>
              <w:rPr>
                <w:rFonts w:ascii="Times New Roman" w:hAnsi="Times New Roman"/>
                <w:b/>
                <w:sz w:val="24"/>
                <w:szCs w:val="24"/>
                <w:highlight w:val="yellow"/>
              </w:rPr>
            </w:pPr>
            <w:r>
              <w:rPr>
                <w:rFonts w:ascii="Times New Roman" w:hAnsi="Times New Roman"/>
                <w:b/>
                <w:sz w:val="24"/>
                <w:szCs w:val="24"/>
              </w:rPr>
              <w:t>Открытие доступа к поданным заявкам:</w:t>
            </w:r>
            <w:r>
              <w:rPr>
                <w:rFonts w:ascii="Times New Roman" w:hAnsi="Times New Roman"/>
                <w:b/>
                <w:sz w:val="24"/>
                <w:szCs w:val="24"/>
                <w:highlight w:val="yellow"/>
              </w:rPr>
              <w:t xml:space="preserve"> </w:t>
            </w:r>
            <w:r w:rsidR="0063262D">
              <w:rPr>
                <w:rFonts w:ascii="Times New Roman" w:hAnsi="Times New Roman"/>
                <w:b/>
                <w:sz w:val="24"/>
                <w:szCs w:val="24"/>
                <w:highlight w:val="yellow"/>
              </w:rPr>
              <w:t>25</w:t>
            </w:r>
            <w:r>
              <w:rPr>
                <w:rFonts w:ascii="Times New Roman" w:hAnsi="Times New Roman"/>
                <w:b/>
                <w:sz w:val="24"/>
                <w:szCs w:val="24"/>
                <w:highlight w:val="yellow"/>
              </w:rPr>
              <w:t xml:space="preserve"> </w:t>
            </w:r>
            <w:r w:rsidR="007E35A1">
              <w:rPr>
                <w:rFonts w:ascii="Times New Roman" w:hAnsi="Times New Roman"/>
                <w:b/>
                <w:sz w:val="24"/>
                <w:szCs w:val="24"/>
                <w:highlight w:val="yellow"/>
              </w:rPr>
              <w:t>сентября</w:t>
            </w:r>
            <w:r>
              <w:rPr>
                <w:rFonts w:ascii="Times New Roman" w:hAnsi="Times New Roman"/>
                <w:b/>
                <w:sz w:val="24"/>
                <w:szCs w:val="24"/>
                <w:highlight w:val="yellow"/>
              </w:rPr>
              <w:t xml:space="preserve"> 202</w:t>
            </w:r>
            <w:r w:rsidR="002544B4">
              <w:rPr>
                <w:rFonts w:ascii="Times New Roman" w:hAnsi="Times New Roman"/>
                <w:b/>
                <w:sz w:val="24"/>
                <w:szCs w:val="24"/>
                <w:highlight w:val="yellow"/>
              </w:rPr>
              <w:t>4</w:t>
            </w:r>
            <w:r>
              <w:rPr>
                <w:rFonts w:ascii="Times New Roman" w:hAnsi="Times New Roman"/>
                <w:b/>
                <w:sz w:val="24"/>
                <w:szCs w:val="24"/>
                <w:highlight w:val="yellow"/>
              </w:rPr>
              <w:t xml:space="preserve"> года 10:00 (местному времени</w:t>
            </w:r>
            <w:r w:rsidR="002544B4">
              <w:rPr>
                <w:rFonts w:ascii="Times New Roman" w:hAnsi="Times New Roman"/>
                <w:b/>
                <w:sz w:val="24"/>
                <w:szCs w:val="24"/>
                <w:highlight w:val="yellow"/>
              </w:rPr>
              <w:t xml:space="preserve"> Заказчика</w:t>
            </w:r>
            <w:r>
              <w:rPr>
                <w:rFonts w:ascii="Times New Roman" w:hAnsi="Times New Roman"/>
                <w:b/>
                <w:sz w:val="24"/>
                <w:szCs w:val="24"/>
                <w:highlight w:val="yellow"/>
              </w:rPr>
              <w:t>).</w:t>
            </w:r>
          </w:p>
          <w:p w14:paraId="1198A002" w14:textId="77777777" w:rsidR="001A1E27" w:rsidRDefault="001A1E27">
            <w:pPr>
              <w:autoSpaceDE w:val="0"/>
              <w:autoSpaceDN w:val="0"/>
              <w:adjustRightInd w:val="0"/>
              <w:spacing w:after="0" w:line="240" w:lineRule="auto"/>
              <w:jc w:val="both"/>
              <w:rPr>
                <w:rFonts w:ascii="Times New Roman" w:hAnsi="Times New Roman"/>
                <w:sz w:val="24"/>
                <w:szCs w:val="24"/>
              </w:rPr>
            </w:pPr>
          </w:p>
          <w:p w14:paraId="273F38EE" w14:textId="77777777" w:rsidR="001A1E27" w:rsidRDefault="006C1D85">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Место рассмотрения заявок на участие в аукционе: </w:t>
            </w:r>
          </w:p>
          <w:p w14:paraId="3F77D1E3" w14:textId="77777777"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 xml:space="preserve">452432 </w:t>
            </w:r>
            <w:proofErr w:type="spellStart"/>
            <w:r>
              <w:rPr>
                <w:rFonts w:ascii="Times New Roman" w:hAnsi="Times New Roman"/>
                <w:bCs/>
                <w:sz w:val="24"/>
                <w:szCs w:val="24"/>
              </w:rPr>
              <w:t>Нуримановский</w:t>
            </w:r>
            <w:proofErr w:type="spellEnd"/>
            <w:r>
              <w:rPr>
                <w:rFonts w:ascii="Times New Roman" w:hAnsi="Times New Roman"/>
                <w:bCs/>
                <w:sz w:val="24"/>
                <w:szCs w:val="24"/>
              </w:rPr>
              <w:t xml:space="preserve"> район, с. Павловка, ул. </w:t>
            </w:r>
            <w:proofErr w:type="spellStart"/>
            <w:r>
              <w:rPr>
                <w:rFonts w:ascii="Times New Roman" w:hAnsi="Times New Roman"/>
                <w:bCs/>
                <w:sz w:val="24"/>
                <w:szCs w:val="24"/>
              </w:rPr>
              <w:t>Графтио</w:t>
            </w:r>
            <w:proofErr w:type="spellEnd"/>
            <w:r>
              <w:rPr>
                <w:rFonts w:ascii="Times New Roman" w:hAnsi="Times New Roman"/>
                <w:bCs/>
                <w:sz w:val="24"/>
                <w:szCs w:val="24"/>
              </w:rPr>
              <w:t xml:space="preserve"> 44, </w:t>
            </w:r>
          </w:p>
          <w:p w14:paraId="72BBB99E" w14:textId="3A9EC5DA" w:rsidR="001A1E27" w:rsidRDefault="006C1D85">
            <w:pPr>
              <w:autoSpaceDE w:val="0"/>
              <w:autoSpaceDN w:val="0"/>
              <w:adjustRightInd w:val="0"/>
              <w:spacing w:after="0" w:line="240" w:lineRule="auto"/>
              <w:jc w:val="both"/>
              <w:rPr>
                <w:rFonts w:ascii="Times New Roman" w:hAnsi="Times New Roman"/>
                <w:sz w:val="24"/>
                <w:szCs w:val="24"/>
                <w:highlight w:val="yellow"/>
              </w:rPr>
            </w:pPr>
            <w:r>
              <w:rPr>
                <w:rFonts w:ascii="Times New Roman" w:hAnsi="Times New Roman"/>
                <w:sz w:val="24"/>
                <w:szCs w:val="24"/>
              </w:rPr>
              <w:t xml:space="preserve">Дата рассмотрения заявок: </w:t>
            </w:r>
            <w:r>
              <w:rPr>
                <w:rFonts w:ascii="Times New Roman" w:hAnsi="Times New Roman"/>
                <w:b/>
                <w:bCs/>
                <w:sz w:val="24"/>
                <w:szCs w:val="24"/>
                <w:highlight w:val="yellow"/>
              </w:rPr>
              <w:t>«</w:t>
            </w:r>
            <w:r w:rsidR="0063262D">
              <w:rPr>
                <w:rFonts w:ascii="Times New Roman" w:hAnsi="Times New Roman"/>
                <w:b/>
                <w:bCs/>
                <w:sz w:val="24"/>
                <w:szCs w:val="24"/>
                <w:highlight w:val="yellow"/>
              </w:rPr>
              <w:t>2</w:t>
            </w:r>
            <w:r w:rsidR="00D77804">
              <w:rPr>
                <w:rFonts w:ascii="Times New Roman" w:hAnsi="Times New Roman"/>
                <w:b/>
                <w:bCs/>
                <w:sz w:val="24"/>
                <w:szCs w:val="24"/>
                <w:highlight w:val="yellow"/>
              </w:rPr>
              <w:t>5</w:t>
            </w:r>
            <w:r>
              <w:rPr>
                <w:rFonts w:ascii="Times New Roman" w:hAnsi="Times New Roman"/>
                <w:b/>
                <w:bCs/>
                <w:sz w:val="24"/>
                <w:szCs w:val="24"/>
                <w:highlight w:val="yellow"/>
              </w:rPr>
              <w:t xml:space="preserve">» </w:t>
            </w:r>
            <w:r w:rsidR="007E35A1">
              <w:rPr>
                <w:rFonts w:ascii="Times New Roman" w:hAnsi="Times New Roman"/>
                <w:b/>
                <w:bCs/>
                <w:sz w:val="24"/>
                <w:szCs w:val="24"/>
                <w:highlight w:val="yellow"/>
              </w:rPr>
              <w:t>сентября</w:t>
            </w:r>
            <w:r>
              <w:rPr>
                <w:rFonts w:ascii="Times New Roman" w:hAnsi="Times New Roman"/>
                <w:b/>
                <w:bCs/>
                <w:sz w:val="24"/>
                <w:szCs w:val="24"/>
                <w:highlight w:val="yellow"/>
              </w:rPr>
              <w:t xml:space="preserve"> 202</w:t>
            </w:r>
            <w:r w:rsidR="002544B4">
              <w:rPr>
                <w:rFonts w:ascii="Times New Roman" w:hAnsi="Times New Roman"/>
                <w:b/>
                <w:bCs/>
                <w:sz w:val="24"/>
                <w:szCs w:val="24"/>
                <w:highlight w:val="yellow"/>
              </w:rPr>
              <w:t>4</w:t>
            </w:r>
            <w:r>
              <w:rPr>
                <w:rFonts w:ascii="Times New Roman" w:hAnsi="Times New Roman"/>
                <w:b/>
                <w:bCs/>
                <w:sz w:val="24"/>
                <w:szCs w:val="24"/>
                <w:highlight w:val="yellow"/>
              </w:rPr>
              <w:t xml:space="preserve"> года</w:t>
            </w:r>
          </w:p>
          <w:p w14:paraId="26CCDF88" w14:textId="77777777" w:rsidR="001A1E27" w:rsidRDefault="001A1E27">
            <w:pPr>
              <w:autoSpaceDE w:val="0"/>
              <w:autoSpaceDN w:val="0"/>
              <w:adjustRightInd w:val="0"/>
              <w:spacing w:after="0" w:line="240" w:lineRule="auto"/>
              <w:jc w:val="both"/>
              <w:rPr>
                <w:rFonts w:ascii="Times New Roman" w:hAnsi="Times New Roman"/>
                <w:sz w:val="24"/>
                <w:szCs w:val="24"/>
              </w:rPr>
            </w:pPr>
          </w:p>
          <w:p w14:paraId="1CA82512" w14:textId="77777777" w:rsidR="001A1E27" w:rsidRDefault="006C1D85">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Место подведения итогов аукциона: </w:t>
            </w:r>
          </w:p>
          <w:p w14:paraId="79A2F402" w14:textId="77777777" w:rsidR="001A1E27" w:rsidRDefault="006C1D85">
            <w:pPr>
              <w:spacing w:after="0" w:line="240" w:lineRule="auto"/>
              <w:jc w:val="both"/>
              <w:rPr>
                <w:rFonts w:ascii="Times New Roman" w:hAnsi="Times New Roman"/>
                <w:bCs/>
                <w:sz w:val="24"/>
                <w:szCs w:val="24"/>
              </w:rPr>
            </w:pPr>
            <w:r>
              <w:rPr>
                <w:rFonts w:ascii="Times New Roman" w:hAnsi="Times New Roman"/>
                <w:bCs/>
                <w:sz w:val="24"/>
                <w:szCs w:val="24"/>
              </w:rPr>
              <w:t xml:space="preserve">452432 </w:t>
            </w:r>
            <w:proofErr w:type="spellStart"/>
            <w:r>
              <w:rPr>
                <w:rFonts w:ascii="Times New Roman" w:hAnsi="Times New Roman"/>
                <w:bCs/>
                <w:sz w:val="24"/>
                <w:szCs w:val="24"/>
              </w:rPr>
              <w:t>Нуримановский</w:t>
            </w:r>
            <w:proofErr w:type="spellEnd"/>
            <w:r>
              <w:rPr>
                <w:rFonts w:ascii="Times New Roman" w:hAnsi="Times New Roman"/>
                <w:bCs/>
                <w:sz w:val="24"/>
                <w:szCs w:val="24"/>
              </w:rPr>
              <w:t xml:space="preserve"> район, с. Павловка, ул. </w:t>
            </w:r>
            <w:proofErr w:type="spellStart"/>
            <w:r>
              <w:rPr>
                <w:rFonts w:ascii="Times New Roman" w:hAnsi="Times New Roman"/>
                <w:bCs/>
                <w:sz w:val="24"/>
                <w:szCs w:val="24"/>
              </w:rPr>
              <w:t>Графтио</w:t>
            </w:r>
            <w:proofErr w:type="spellEnd"/>
            <w:r>
              <w:rPr>
                <w:rFonts w:ascii="Times New Roman" w:hAnsi="Times New Roman"/>
                <w:bCs/>
                <w:sz w:val="24"/>
                <w:szCs w:val="24"/>
              </w:rPr>
              <w:t xml:space="preserve"> 44, </w:t>
            </w:r>
          </w:p>
          <w:p w14:paraId="7B77F413" w14:textId="42A9BC6E" w:rsidR="001A1E27" w:rsidRDefault="006C1D85" w:rsidP="00D77804">
            <w:pPr>
              <w:autoSpaceDE w:val="0"/>
              <w:autoSpaceDN w:val="0"/>
              <w:adjustRightInd w:val="0"/>
              <w:spacing w:after="0" w:line="240" w:lineRule="auto"/>
              <w:jc w:val="both"/>
              <w:rPr>
                <w:sz w:val="24"/>
                <w:szCs w:val="24"/>
              </w:rPr>
            </w:pPr>
            <w:r>
              <w:rPr>
                <w:rFonts w:ascii="Times New Roman" w:hAnsi="Times New Roman"/>
                <w:sz w:val="24"/>
                <w:szCs w:val="24"/>
              </w:rPr>
              <w:t xml:space="preserve">Дата подведения итогов аукциона: </w:t>
            </w:r>
            <w:r w:rsidR="00D56D47" w:rsidRPr="002544B4">
              <w:rPr>
                <w:rFonts w:ascii="Times New Roman" w:hAnsi="Times New Roman"/>
                <w:b/>
                <w:bCs/>
                <w:sz w:val="24"/>
                <w:szCs w:val="24"/>
                <w:highlight w:val="yellow"/>
              </w:rPr>
              <w:t>«</w:t>
            </w:r>
            <w:r w:rsidR="00D77804">
              <w:rPr>
                <w:rFonts w:ascii="Times New Roman" w:hAnsi="Times New Roman"/>
                <w:b/>
                <w:bCs/>
                <w:sz w:val="24"/>
                <w:szCs w:val="24"/>
                <w:highlight w:val="yellow"/>
              </w:rPr>
              <w:t>25</w:t>
            </w:r>
            <w:r w:rsidR="00D56D47" w:rsidRPr="002544B4">
              <w:rPr>
                <w:rFonts w:ascii="Times New Roman" w:hAnsi="Times New Roman"/>
                <w:b/>
                <w:bCs/>
                <w:sz w:val="24"/>
                <w:szCs w:val="24"/>
                <w:highlight w:val="yellow"/>
              </w:rPr>
              <w:t xml:space="preserve">» </w:t>
            </w:r>
            <w:r w:rsidR="007E35A1">
              <w:rPr>
                <w:rFonts w:ascii="Times New Roman" w:hAnsi="Times New Roman"/>
                <w:b/>
                <w:bCs/>
                <w:sz w:val="24"/>
                <w:szCs w:val="24"/>
                <w:highlight w:val="yellow"/>
              </w:rPr>
              <w:t>сентября</w:t>
            </w:r>
            <w:r w:rsidR="00D56D47" w:rsidRPr="002544B4">
              <w:rPr>
                <w:rFonts w:ascii="Times New Roman" w:hAnsi="Times New Roman"/>
                <w:b/>
                <w:bCs/>
                <w:sz w:val="24"/>
                <w:szCs w:val="24"/>
                <w:highlight w:val="yellow"/>
              </w:rPr>
              <w:t xml:space="preserve"> 202</w:t>
            </w:r>
            <w:r w:rsidR="002544B4" w:rsidRPr="002544B4">
              <w:rPr>
                <w:rFonts w:ascii="Times New Roman" w:hAnsi="Times New Roman"/>
                <w:b/>
                <w:bCs/>
                <w:sz w:val="24"/>
                <w:szCs w:val="24"/>
                <w:highlight w:val="yellow"/>
              </w:rPr>
              <w:t>4</w:t>
            </w:r>
            <w:r w:rsidRPr="002544B4">
              <w:rPr>
                <w:rFonts w:ascii="Times New Roman" w:hAnsi="Times New Roman"/>
                <w:b/>
                <w:bCs/>
                <w:sz w:val="24"/>
                <w:szCs w:val="24"/>
                <w:highlight w:val="yellow"/>
              </w:rPr>
              <w:t xml:space="preserve"> года</w:t>
            </w:r>
          </w:p>
        </w:tc>
      </w:tr>
      <w:tr w:rsidR="001A1E27" w14:paraId="025F9041" w14:textId="77777777" w:rsidTr="00705C6F">
        <w:tc>
          <w:tcPr>
            <w:tcW w:w="709" w:type="dxa"/>
            <w:tcBorders>
              <w:top w:val="single" w:sz="4" w:space="0" w:color="auto"/>
              <w:left w:val="single" w:sz="4" w:space="0" w:color="auto"/>
              <w:bottom w:val="single" w:sz="4" w:space="0" w:color="auto"/>
              <w:right w:val="single" w:sz="4" w:space="0" w:color="auto"/>
            </w:tcBorders>
          </w:tcPr>
          <w:p w14:paraId="5302AD18"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29.</w:t>
            </w:r>
          </w:p>
        </w:tc>
        <w:tc>
          <w:tcPr>
            <w:tcW w:w="2835" w:type="dxa"/>
            <w:tcBorders>
              <w:top w:val="single" w:sz="4" w:space="0" w:color="auto"/>
              <w:left w:val="single" w:sz="4" w:space="0" w:color="auto"/>
              <w:bottom w:val="single" w:sz="4" w:space="0" w:color="auto"/>
              <w:right w:val="single" w:sz="4" w:space="0" w:color="auto"/>
            </w:tcBorders>
          </w:tcPr>
          <w:p w14:paraId="28B75287"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Место, дата и время проведения аукциона, порядок его проведения, величина понижения начальной (максимальной) цены договора («шаг аукциона»):</w:t>
            </w:r>
          </w:p>
        </w:tc>
        <w:tc>
          <w:tcPr>
            <w:tcW w:w="6451" w:type="dxa"/>
            <w:tcBorders>
              <w:top w:val="single" w:sz="4" w:space="0" w:color="auto"/>
              <w:left w:val="single" w:sz="4" w:space="0" w:color="auto"/>
              <w:bottom w:val="single" w:sz="4" w:space="0" w:color="auto"/>
              <w:right w:val="single" w:sz="4" w:space="0" w:color="auto"/>
            </w:tcBorders>
          </w:tcPr>
          <w:p w14:paraId="2368C7E0" w14:textId="443C86EF" w:rsidR="00770946" w:rsidRPr="00770946" w:rsidRDefault="00770946" w:rsidP="00770946">
            <w:pPr>
              <w:pStyle w:val="12"/>
              <w:suppressAutoHyphens/>
              <w:ind w:left="0"/>
              <w:rPr>
                <w:bCs/>
              </w:rPr>
            </w:pPr>
            <w:proofErr w:type="spellStart"/>
            <w:r>
              <w:rPr>
                <w:bCs/>
              </w:rPr>
              <w:t>Ауцион</w:t>
            </w:r>
            <w:proofErr w:type="spellEnd"/>
            <w:r>
              <w:rPr>
                <w:bCs/>
              </w:rPr>
              <w:t xml:space="preserve"> </w:t>
            </w:r>
            <w:r w:rsidRPr="00770946">
              <w:rPr>
                <w:bCs/>
              </w:rPr>
              <w:t>проводится на электронной торговой площадк</w:t>
            </w:r>
            <w:r>
              <w:rPr>
                <w:bCs/>
              </w:rPr>
              <w:t>е</w:t>
            </w:r>
            <w:r w:rsidRPr="00770946">
              <w:rPr>
                <w:bCs/>
              </w:rPr>
              <w:t xml:space="preserve"> </w:t>
            </w:r>
          </w:p>
          <w:p w14:paraId="1BE5D299" w14:textId="74F0AEA1" w:rsidR="001A1E27" w:rsidRDefault="00770946" w:rsidP="00770946">
            <w:pPr>
              <w:pStyle w:val="12"/>
              <w:suppressAutoHyphens/>
              <w:ind w:left="0"/>
              <w:jc w:val="both"/>
            </w:pPr>
            <w:r w:rsidRPr="00770946">
              <w:rPr>
                <w:bCs/>
              </w:rPr>
              <w:t>ООО «РЭСТ» по адресу: http://r-est.ru</w:t>
            </w:r>
            <w:r w:rsidRPr="00770946">
              <w:rPr>
                <w:b/>
                <w:bCs/>
              </w:rPr>
              <w:t xml:space="preserve"> </w:t>
            </w:r>
            <w:r w:rsidR="006C1D85" w:rsidRPr="00D9703B">
              <w:rPr>
                <w:b/>
                <w:highlight w:val="yellow"/>
              </w:rPr>
              <w:t>«</w:t>
            </w:r>
            <w:r w:rsidR="00D77804">
              <w:rPr>
                <w:b/>
                <w:highlight w:val="yellow"/>
              </w:rPr>
              <w:t>25</w:t>
            </w:r>
            <w:bookmarkStart w:id="2" w:name="_GoBack"/>
            <w:bookmarkEnd w:id="2"/>
            <w:r w:rsidR="006C1D85" w:rsidRPr="00D9703B">
              <w:rPr>
                <w:b/>
                <w:highlight w:val="yellow"/>
              </w:rPr>
              <w:t xml:space="preserve">» </w:t>
            </w:r>
            <w:r w:rsidR="007E35A1">
              <w:rPr>
                <w:b/>
                <w:highlight w:val="yellow"/>
              </w:rPr>
              <w:t>сентября</w:t>
            </w:r>
            <w:r w:rsidR="006C1D85">
              <w:rPr>
                <w:b/>
                <w:highlight w:val="yellow"/>
              </w:rPr>
              <w:t xml:space="preserve"> 202</w:t>
            </w:r>
            <w:r w:rsidR="002544B4">
              <w:rPr>
                <w:b/>
                <w:highlight w:val="yellow"/>
              </w:rPr>
              <w:t>4</w:t>
            </w:r>
            <w:r w:rsidR="006C1D85">
              <w:rPr>
                <w:b/>
                <w:highlight w:val="yellow"/>
              </w:rPr>
              <w:t>г.</w:t>
            </w:r>
            <w:r w:rsidR="006C1D85">
              <w:rPr>
                <w:b/>
              </w:rPr>
              <w:t xml:space="preserve"> </w:t>
            </w:r>
            <w:r w:rsidR="006C1D85" w:rsidRPr="0063262D">
              <w:rPr>
                <w:b/>
                <w:highlight w:val="yellow"/>
              </w:rPr>
              <w:t>в 10:00 (по местному времени</w:t>
            </w:r>
            <w:r w:rsidR="002544B4" w:rsidRPr="0063262D">
              <w:rPr>
                <w:b/>
                <w:highlight w:val="yellow"/>
              </w:rPr>
              <w:t xml:space="preserve"> Заказчика</w:t>
            </w:r>
            <w:r w:rsidR="006C1D85" w:rsidRPr="0063262D">
              <w:rPr>
                <w:b/>
                <w:highlight w:val="yellow"/>
              </w:rPr>
              <w:t>).</w:t>
            </w:r>
            <w:r w:rsidR="006C1D85">
              <w:t xml:space="preserve"> </w:t>
            </w:r>
          </w:p>
          <w:p w14:paraId="5ACCEAFB" w14:textId="77777777" w:rsidR="001A1E27" w:rsidRDefault="006C1D85">
            <w:pPr>
              <w:pStyle w:val="12"/>
              <w:suppressAutoHyphens/>
              <w:ind w:left="0"/>
              <w:jc w:val="both"/>
            </w:pPr>
            <w:r>
              <w:t>Размер шага аукциона устанавливается в размере от 0,5% до 5 % от начальной (максимальной) цены договора.</w:t>
            </w:r>
          </w:p>
        </w:tc>
      </w:tr>
      <w:tr w:rsidR="001A1E27" w14:paraId="5EF968FD" w14:textId="77777777" w:rsidTr="00705C6F">
        <w:tc>
          <w:tcPr>
            <w:tcW w:w="709" w:type="dxa"/>
            <w:tcBorders>
              <w:top w:val="single" w:sz="4" w:space="0" w:color="auto"/>
              <w:left w:val="single" w:sz="4" w:space="0" w:color="auto"/>
              <w:bottom w:val="single" w:sz="4" w:space="0" w:color="auto"/>
              <w:right w:val="single" w:sz="4" w:space="0" w:color="auto"/>
            </w:tcBorders>
          </w:tcPr>
          <w:p w14:paraId="272DC4C3"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 xml:space="preserve">30. </w:t>
            </w:r>
          </w:p>
        </w:tc>
        <w:tc>
          <w:tcPr>
            <w:tcW w:w="2835" w:type="dxa"/>
            <w:tcBorders>
              <w:top w:val="single" w:sz="4" w:space="0" w:color="auto"/>
              <w:left w:val="single" w:sz="4" w:space="0" w:color="auto"/>
              <w:bottom w:val="single" w:sz="4" w:space="0" w:color="auto"/>
              <w:right w:val="single" w:sz="4" w:space="0" w:color="auto"/>
            </w:tcBorders>
          </w:tcPr>
          <w:p w14:paraId="21E23AB2"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Определение победителя аукциона</w:t>
            </w:r>
          </w:p>
        </w:tc>
        <w:tc>
          <w:tcPr>
            <w:tcW w:w="6451" w:type="dxa"/>
            <w:tcBorders>
              <w:top w:val="single" w:sz="4" w:space="0" w:color="auto"/>
              <w:left w:val="single" w:sz="4" w:space="0" w:color="auto"/>
              <w:bottom w:val="single" w:sz="4" w:space="0" w:color="auto"/>
              <w:right w:val="single" w:sz="4" w:space="0" w:color="auto"/>
            </w:tcBorders>
          </w:tcPr>
          <w:p w14:paraId="7EF27E93" w14:textId="77777777" w:rsidR="001A1E27" w:rsidRDefault="006C1D85">
            <w:pPr>
              <w:autoSpaceDE w:val="0"/>
              <w:autoSpaceDN w:val="0"/>
              <w:adjustRightInd w:val="0"/>
              <w:spacing w:after="0" w:line="240" w:lineRule="auto"/>
              <w:jc w:val="both"/>
              <w:rPr>
                <w:rFonts w:ascii="Times New Roman" w:eastAsiaTheme="minorEastAsia" w:hAnsi="Times New Roman"/>
                <w:color w:val="000000"/>
                <w:sz w:val="24"/>
                <w:szCs w:val="24"/>
                <w:lang w:eastAsia="ru-RU"/>
              </w:rPr>
            </w:pPr>
            <w:r>
              <w:rPr>
                <w:rFonts w:ascii="Times New Roman" w:hAnsi="Times New Roman"/>
                <w:sz w:val="24"/>
                <w:szCs w:val="24"/>
              </w:rPr>
              <w:t xml:space="preserve">Победителем аукциона признается лицо, предложившее наиболее низкую цену договора </w:t>
            </w:r>
            <w:r>
              <w:rPr>
                <w:rFonts w:ascii="Times New Roman" w:eastAsiaTheme="minorEastAsia" w:hAnsi="Times New Roman"/>
                <w:color w:val="000000"/>
                <w:sz w:val="24"/>
                <w:szCs w:val="24"/>
                <w:lang w:eastAsia="ru-RU"/>
              </w:rPr>
              <w:t>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14:paraId="37EECB48"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Если при проведении аукциона цена договора снижена до нуля и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tc>
      </w:tr>
      <w:tr w:rsidR="001A1E27" w14:paraId="1736C799" w14:textId="77777777" w:rsidTr="00705C6F">
        <w:tc>
          <w:tcPr>
            <w:tcW w:w="709" w:type="dxa"/>
            <w:tcBorders>
              <w:top w:val="single" w:sz="4" w:space="0" w:color="auto"/>
              <w:left w:val="single" w:sz="4" w:space="0" w:color="auto"/>
              <w:bottom w:val="single" w:sz="4" w:space="0" w:color="auto"/>
              <w:right w:val="single" w:sz="4" w:space="0" w:color="auto"/>
            </w:tcBorders>
          </w:tcPr>
          <w:p w14:paraId="213D97F7"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31.</w:t>
            </w:r>
          </w:p>
        </w:tc>
        <w:tc>
          <w:tcPr>
            <w:tcW w:w="2835" w:type="dxa"/>
            <w:tcBorders>
              <w:top w:val="single" w:sz="4" w:space="0" w:color="auto"/>
              <w:left w:val="single" w:sz="4" w:space="0" w:color="auto"/>
              <w:bottom w:val="single" w:sz="4" w:space="0" w:color="auto"/>
              <w:right w:val="single" w:sz="4" w:space="0" w:color="auto"/>
            </w:tcBorders>
          </w:tcPr>
          <w:p w14:paraId="52FBA157"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Срок, в течение которого победитель аукциона, или единственный участник аукциона в электронной форме должен подписать проект договора:</w:t>
            </w:r>
          </w:p>
        </w:tc>
        <w:tc>
          <w:tcPr>
            <w:tcW w:w="6451" w:type="dxa"/>
            <w:tcBorders>
              <w:top w:val="single" w:sz="4" w:space="0" w:color="auto"/>
              <w:left w:val="single" w:sz="4" w:space="0" w:color="auto"/>
              <w:bottom w:val="single" w:sz="4" w:space="0" w:color="auto"/>
              <w:right w:val="single" w:sz="4" w:space="0" w:color="auto"/>
            </w:tcBorders>
          </w:tcPr>
          <w:p w14:paraId="1A6972CE" w14:textId="77777777" w:rsidR="001A1E27" w:rsidRDefault="006C1D85">
            <w:pPr>
              <w:spacing w:after="0" w:line="240" w:lineRule="auto"/>
              <w:jc w:val="both"/>
              <w:rPr>
                <w:rFonts w:ascii="Times New Roman" w:hAnsi="Times New Roman"/>
                <w:bCs/>
                <w:sz w:val="24"/>
                <w:szCs w:val="24"/>
              </w:rPr>
            </w:pPr>
            <w:r>
              <w:rPr>
                <w:rFonts w:ascii="Times New Roman" w:hAnsi="Times New Roman"/>
                <w:sz w:val="24"/>
                <w:szCs w:val="24"/>
              </w:rPr>
              <w:t xml:space="preserve">Договор должен быть заключён </w:t>
            </w:r>
            <w:r>
              <w:rPr>
                <w:rFonts w:ascii="Times New Roman" w:hAnsi="Times New Roman"/>
                <w:bCs/>
                <w:sz w:val="24"/>
                <w:szCs w:val="24"/>
              </w:rPr>
              <w:t>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p>
          <w:p w14:paraId="5A660766" w14:textId="77777777" w:rsidR="001A1E27" w:rsidRDefault="006C1D85">
            <w:pPr>
              <w:spacing w:after="0" w:line="240" w:lineRule="auto"/>
              <w:jc w:val="both"/>
              <w:rPr>
                <w:rFonts w:ascii="Times New Roman" w:hAnsi="Times New Roman"/>
                <w:sz w:val="24"/>
                <w:szCs w:val="24"/>
              </w:rPr>
            </w:pPr>
            <w:r>
              <w:rPr>
                <w:rFonts w:ascii="Times New Roman" w:hAnsi="Times New Roman"/>
                <w:bCs/>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ЭТП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ЭТП.</w:t>
            </w:r>
          </w:p>
        </w:tc>
      </w:tr>
      <w:tr w:rsidR="001A1E27" w14:paraId="2F23A099" w14:textId="77777777" w:rsidTr="00705C6F">
        <w:tc>
          <w:tcPr>
            <w:tcW w:w="709" w:type="dxa"/>
            <w:tcBorders>
              <w:top w:val="single" w:sz="4" w:space="0" w:color="auto"/>
              <w:left w:val="single" w:sz="4" w:space="0" w:color="auto"/>
              <w:bottom w:val="single" w:sz="4" w:space="0" w:color="auto"/>
              <w:right w:val="single" w:sz="4" w:space="0" w:color="auto"/>
            </w:tcBorders>
          </w:tcPr>
          <w:p w14:paraId="2B93EF82"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32.</w:t>
            </w:r>
          </w:p>
        </w:tc>
        <w:tc>
          <w:tcPr>
            <w:tcW w:w="2835" w:type="dxa"/>
            <w:tcBorders>
              <w:top w:val="single" w:sz="4" w:space="0" w:color="auto"/>
              <w:left w:val="single" w:sz="4" w:space="0" w:color="auto"/>
              <w:bottom w:val="single" w:sz="4" w:space="0" w:color="auto"/>
              <w:right w:val="single" w:sz="4" w:space="0" w:color="auto"/>
            </w:tcBorders>
          </w:tcPr>
          <w:p w14:paraId="6558072C" w14:textId="77777777" w:rsidR="001A1E27" w:rsidRDefault="006C1D85">
            <w:pPr>
              <w:autoSpaceDE w:val="0"/>
              <w:autoSpaceDN w:val="0"/>
              <w:adjustRightInd w:val="0"/>
              <w:spacing w:after="0" w:line="240" w:lineRule="auto"/>
              <w:jc w:val="both"/>
              <w:rPr>
                <w:rFonts w:ascii="Times New Roman" w:hAnsi="Times New Roman"/>
                <w:sz w:val="24"/>
                <w:szCs w:val="24"/>
                <w:highlight w:val="yellow"/>
              </w:rPr>
            </w:pPr>
            <w:r>
              <w:rPr>
                <w:rFonts w:ascii="Times New Roman" w:hAnsi="Times New Roman"/>
                <w:sz w:val="24"/>
                <w:szCs w:val="24"/>
              </w:rPr>
              <w:t xml:space="preserve">Порядок заключения договора по итогам </w:t>
            </w:r>
            <w:r>
              <w:rPr>
                <w:rFonts w:ascii="Times New Roman" w:hAnsi="Times New Roman"/>
                <w:sz w:val="24"/>
                <w:szCs w:val="24"/>
              </w:rPr>
              <w:lastRenderedPageBreak/>
              <w:t>аукциона:</w:t>
            </w:r>
          </w:p>
        </w:tc>
        <w:tc>
          <w:tcPr>
            <w:tcW w:w="6451" w:type="dxa"/>
            <w:tcBorders>
              <w:top w:val="single" w:sz="4" w:space="0" w:color="auto"/>
              <w:left w:val="single" w:sz="4" w:space="0" w:color="auto"/>
              <w:bottom w:val="single" w:sz="4" w:space="0" w:color="auto"/>
              <w:right w:val="single" w:sz="4" w:space="0" w:color="auto"/>
            </w:tcBorders>
          </w:tcPr>
          <w:p w14:paraId="7D17FE9E"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В течение 3 (трех) дней со дня размещения итогового протокола аукциона Заказчик размещает на электронной </w:t>
            </w:r>
            <w:r>
              <w:rPr>
                <w:rFonts w:ascii="Times New Roman" w:hAnsi="Times New Roman"/>
                <w:sz w:val="24"/>
                <w:szCs w:val="24"/>
              </w:rPr>
              <w:lastRenderedPageBreak/>
              <w:t xml:space="preserve">торговой площадке проект договора, заполненный в соответствии с условиями заявки победителя аукциона, а также в договор включается предложение о цене победителя. </w:t>
            </w:r>
          </w:p>
          <w:p w14:paraId="1C8FF939"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Победитель размещает проект договора,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договора</w:t>
            </w:r>
            <w:r w:rsidR="00057E39">
              <w:rPr>
                <w:rFonts w:ascii="Times New Roman" w:hAnsi="Times New Roman"/>
                <w:sz w:val="24"/>
                <w:szCs w:val="24"/>
              </w:rPr>
              <w:t xml:space="preserve"> (если предусмотрено)</w:t>
            </w:r>
            <w:r>
              <w:rPr>
                <w:rFonts w:ascii="Times New Roman" w:hAnsi="Times New Roman"/>
                <w:sz w:val="24"/>
                <w:szCs w:val="24"/>
              </w:rPr>
              <w:t xml:space="preserve"> и подписанный усиленной электронной подписью указанного лица.</w:t>
            </w:r>
          </w:p>
          <w:p w14:paraId="5A58C311" w14:textId="77777777" w:rsidR="001A1E27" w:rsidRDefault="006C1D85">
            <w:pPr>
              <w:pStyle w:val="ConsPlusNormal"/>
              <w:ind w:firstLine="459"/>
              <w:jc w:val="both"/>
              <w:rPr>
                <w:rFonts w:ascii="Times New Roman" w:hAnsi="Times New Roman" w:cs="Times New Roman"/>
                <w:sz w:val="24"/>
                <w:szCs w:val="24"/>
              </w:rPr>
            </w:pPr>
            <w:r>
              <w:rPr>
                <w:rFonts w:ascii="Times New Roman" w:hAnsi="Times New Roman" w:cs="Times New Roman"/>
                <w:sz w:val="24"/>
                <w:szCs w:val="24"/>
              </w:rPr>
              <w:t>Победитель аукциона, с которым заключается договор, в случае наличия разногласий по проекту договора размещает на ЭТП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договор, указывает в протоколе разногласий замечания к положениям проекта договора,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14:paraId="1A404855" w14:textId="77777777" w:rsidR="001A1E27" w:rsidRDefault="006C1D85">
            <w:pPr>
              <w:spacing w:after="0" w:line="240" w:lineRule="auto"/>
              <w:ind w:firstLine="539"/>
              <w:jc w:val="both"/>
              <w:rPr>
                <w:rFonts w:ascii="Times New Roman" w:hAnsi="Times New Roman"/>
                <w:sz w:val="24"/>
                <w:szCs w:val="24"/>
              </w:rPr>
            </w:pPr>
            <w:r>
              <w:rPr>
                <w:rFonts w:ascii="Times New Roman" w:hAnsi="Times New Roman"/>
                <w:sz w:val="24"/>
                <w:szCs w:val="24"/>
              </w:rPr>
              <w:t>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w:t>
            </w:r>
          </w:p>
        </w:tc>
      </w:tr>
      <w:tr w:rsidR="001A1E27" w14:paraId="08ACD8BC" w14:textId="77777777" w:rsidTr="00705C6F">
        <w:tc>
          <w:tcPr>
            <w:tcW w:w="709" w:type="dxa"/>
            <w:tcBorders>
              <w:top w:val="single" w:sz="4" w:space="0" w:color="auto"/>
              <w:left w:val="single" w:sz="4" w:space="0" w:color="auto"/>
              <w:bottom w:val="single" w:sz="4" w:space="0" w:color="auto"/>
              <w:right w:val="single" w:sz="4" w:space="0" w:color="auto"/>
            </w:tcBorders>
          </w:tcPr>
          <w:p w14:paraId="04D4DE82"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33.</w:t>
            </w:r>
          </w:p>
        </w:tc>
        <w:tc>
          <w:tcPr>
            <w:tcW w:w="2835" w:type="dxa"/>
            <w:tcBorders>
              <w:top w:val="single" w:sz="4" w:space="0" w:color="auto"/>
              <w:left w:val="single" w:sz="4" w:space="0" w:color="auto"/>
              <w:bottom w:val="single" w:sz="4" w:space="0" w:color="auto"/>
              <w:right w:val="single" w:sz="4" w:space="0" w:color="auto"/>
            </w:tcBorders>
          </w:tcPr>
          <w:p w14:paraId="7568DB4B"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Условия, порядок и последствия отстранения от участия в аукционе в электронной форме или признания уклонившимся от заключения договора</w:t>
            </w:r>
          </w:p>
        </w:tc>
        <w:tc>
          <w:tcPr>
            <w:tcW w:w="6451" w:type="dxa"/>
            <w:tcBorders>
              <w:top w:val="single" w:sz="4" w:space="0" w:color="auto"/>
              <w:left w:val="single" w:sz="4" w:space="0" w:color="auto"/>
              <w:bottom w:val="single" w:sz="4" w:space="0" w:color="auto"/>
              <w:right w:val="single" w:sz="4" w:space="0" w:color="auto"/>
            </w:tcBorders>
          </w:tcPr>
          <w:p w14:paraId="52B1C3AE"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w:t>
            </w:r>
          </w:p>
        </w:tc>
      </w:tr>
      <w:tr w:rsidR="001A1E27" w14:paraId="27C9C8CD" w14:textId="77777777" w:rsidTr="00705C6F">
        <w:tc>
          <w:tcPr>
            <w:tcW w:w="709" w:type="dxa"/>
            <w:tcBorders>
              <w:top w:val="single" w:sz="4" w:space="0" w:color="auto"/>
              <w:left w:val="single" w:sz="4" w:space="0" w:color="auto"/>
              <w:bottom w:val="single" w:sz="4" w:space="0" w:color="auto"/>
              <w:right w:val="single" w:sz="4" w:space="0" w:color="auto"/>
            </w:tcBorders>
          </w:tcPr>
          <w:p w14:paraId="6A0354B3"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tcPr>
          <w:p w14:paraId="1CD53DE8"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Срок в течение, которого участник аукциона, занявший по итогам рассмотрения заявок второй порядковый номер после победителя аукциона, обязан подписать проект договора при уклонении победителя:</w:t>
            </w:r>
          </w:p>
        </w:tc>
        <w:tc>
          <w:tcPr>
            <w:tcW w:w="6451" w:type="dxa"/>
            <w:tcBorders>
              <w:top w:val="single" w:sz="4" w:space="0" w:color="auto"/>
              <w:left w:val="single" w:sz="4" w:space="0" w:color="auto"/>
              <w:bottom w:val="single" w:sz="4" w:space="0" w:color="auto"/>
              <w:right w:val="single" w:sz="4" w:space="0" w:color="auto"/>
            </w:tcBorders>
          </w:tcPr>
          <w:p w14:paraId="3BB4AFD1"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В случае, когда участник закупки признан победителем закупки, но отстранен от участия в ней, признан уклонившимся или отказался от заключения договора, договор с участником аукциона предложение о цене которого является следующим после предложения победителя, заключается в следующем порядке.</w:t>
            </w:r>
          </w:p>
          <w:p w14:paraId="1DC9CA28"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В проект договора включаются реквизиты участника аукциона, предложение которого о цене является следующим после предложения победителя, условия исполнения договора, предложенные таким участником.</w:t>
            </w:r>
          </w:p>
          <w:p w14:paraId="615D2337"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 xml:space="preserve">В течение пяти дней со дня размещения в ЕИС протокола об отказе от заключения договора Заказчик размещает на ЭТП оформленный проект договора. Указанный участник </w:t>
            </w:r>
            <w:r>
              <w:rPr>
                <w:rFonts w:ascii="Times New Roman" w:hAnsi="Times New Roman"/>
                <w:sz w:val="24"/>
                <w:szCs w:val="24"/>
              </w:rPr>
              <w:lastRenderedPageBreak/>
              <w:t>закупки в течение пяти дней со дня получения проекта договора размещает проект договора, подписанный лицом, имеющим право действовать от его имени, а также документ, подтверждающий предоставление обеспечения исполнения договора и подписанный усиленной электронной подписью указанного лица.</w:t>
            </w:r>
          </w:p>
          <w:p w14:paraId="4D1CE825"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Заказчик не ранее чем через 10 дней и не позднее чем через 20 дней с даты размещения в ЕИС протокола о признании участника уклонившимся от заключения договора подписывает договор усиленной электронной цифровой подписью.</w:t>
            </w:r>
          </w:p>
          <w:p w14:paraId="6902B43F" w14:textId="77777777" w:rsidR="001A1E27" w:rsidRDefault="006C1D85">
            <w:pPr>
              <w:spacing w:after="0" w:line="240" w:lineRule="auto"/>
              <w:jc w:val="both"/>
              <w:rPr>
                <w:rFonts w:ascii="Times New Roman" w:hAnsi="Times New Roman"/>
                <w:sz w:val="24"/>
                <w:szCs w:val="24"/>
              </w:rPr>
            </w:pPr>
            <w:r>
              <w:rPr>
                <w:rFonts w:ascii="Times New Roman" w:hAnsi="Times New Roman"/>
                <w:sz w:val="24"/>
                <w:szCs w:val="24"/>
              </w:rPr>
              <w:t>Не подписание участником аукциона, предложение которого о цене является следующим после предложения победителя, проекта договора и не предоставление обеспечения исполнения договора не считается уклонением этого участника от заключения договора. В данном случае закупка признается несостоявшейся.</w:t>
            </w:r>
          </w:p>
        </w:tc>
      </w:tr>
      <w:tr w:rsidR="001A1E27" w14:paraId="6894C5FF" w14:textId="77777777" w:rsidTr="00705C6F">
        <w:tc>
          <w:tcPr>
            <w:tcW w:w="709" w:type="dxa"/>
            <w:tcBorders>
              <w:top w:val="single" w:sz="4" w:space="0" w:color="auto"/>
              <w:left w:val="single" w:sz="4" w:space="0" w:color="auto"/>
              <w:bottom w:val="single" w:sz="4" w:space="0" w:color="auto"/>
              <w:right w:val="single" w:sz="4" w:space="0" w:color="auto"/>
            </w:tcBorders>
          </w:tcPr>
          <w:p w14:paraId="03293A3E"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35.</w:t>
            </w:r>
          </w:p>
        </w:tc>
        <w:tc>
          <w:tcPr>
            <w:tcW w:w="2835" w:type="dxa"/>
            <w:tcBorders>
              <w:top w:val="single" w:sz="4" w:space="0" w:color="auto"/>
              <w:left w:val="single" w:sz="4" w:space="0" w:color="auto"/>
              <w:bottom w:val="single" w:sz="4" w:space="0" w:color="auto"/>
              <w:right w:val="single" w:sz="4" w:space="0" w:color="auto"/>
            </w:tcBorders>
          </w:tcPr>
          <w:p w14:paraId="5FAC00DD"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Признание аукциона не состоявшимся и порядок действий</w:t>
            </w:r>
          </w:p>
        </w:tc>
        <w:tc>
          <w:tcPr>
            <w:tcW w:w="6451" w:type="dxa"/>
            <w:tcBorders>
              <w:top w:val="single" w:sz="4" w:space="0" w:color="auto"/>
              <w:left w:val="single" w:sz="4" w:space="0" w:color="auto"/>
              <w:bottom w:val="single" w:sz="4" w:space="0" w:color="auto"/>
              <w:right w:val="single" w:sz="4" w:space="0" w:color="auto"/>
            </w:tcBorders>
          </w:tcPr>
          <w:p w14:paraId="64A9FBCC"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Конкурентная закупка признается несостоявшейся, если:</w:t>
            </w:r>
          </w:p>
          <w:p w14:paraId="682DA5F6"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rPr>
              <w:tab/>
              <w:t>по окончании срока подачи заявок не подано ни одной заявки;</w:t>
            </w:r>
          </w:p>
          <w:p w14:paraId="3A44BAF0"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ab/>
              <w:t>по окончании срока подачи заявок подана только одна заявка;</w:t>
            </w:r>
          </w:p>
          <w:p w14:paraId="79C46A97"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3.</w:t>
            </w:r>
            <w:r>
              <w:rPr>
                <w:rFonts w:ascii="Times New Roman" w:hAnsi="Times New Roman"/>
                <w:bCs/>
                <w:sz w:val="24"/>
                <w:szCs w:val="24"/>
              </w:rPr>
              <w:tab/>
              <w:t>по результатам рассмотрения заявок закупочной комиссией принято решение о признании всех поданных заявок несоответствующими требованиям документации о закупке;</w:t>
            </w:r>
          </w:p>
          <w:p w14:paraId="7F3A2826"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w:t>
            </w:r>
            <w:r>
              <w:rPr>
                <w:rFonts w:ascii="Times New Roman" w:hAnsi="Times New Roman"/>
                <w:bCs/>
                <w:sz w:val="24"/>
                <w:szCs w:val="24"/>
              </w:rPr>
              <w:tab/>
              <w:t>по результатам рассмотрения заявок закупочной комиссией принято решение о признании только одной заявки соответствующей требованиям документации о закупке;</w:t>
            </w:r>
          </w:p>
          <w:p w14:paraId="75233F66"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5.</w:t>
            </w:r>
            <w:r>
              <w:rPr>
                <w:rFonts w:ascii="Times New Roman" w:hAnsi="Times New Roman"/>
                <w:bCs/>
                <w:sz w:val="24"/>
                <w:szCs w:val="24"/>
              </w:rPr>
              <w:tab/>
              <w:t>в ходе проведения электронного аукциона не было сделано ни одного предложения о цене договора;</w:t>
            </w:r>
          </w:p>
          <w:p w14:paraId="64442729"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6.</w:t>
            </w:r>
            <w:r>
              <w:rPr>
                <w:rFonts w:ascii="Times New Roman" w:hAnsi="Times New Roman"/>
                <w:bCs/>
                <w:sz w:val="24"/>
                <w:szCs w:val="24"/>
              </w:rPr>
              <w:tab/>
              <w:t>в ходе проведения электронного аукциона было сделано только одно предложение о цене договора.</w:t>
            </w:r>
          </w:p>
          <w:p w14:paraId="259F3A85"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 В случае, если аукцион в электронной форме признан несостоявшимся и договор не заключен, Заказчик вправе объявить о проведении повторного аукциона либо заключить договор с единственным поставщиком (исполнителем, подрядчиком) на условиях, предусмотренных документацией об аукционе, при этом цена заключенного договора не должна превышать начальную (максимальную) цену договора (цену лота), указанную в извещении о проведении аукциона в электронной форме. Также Заказчик вправе провести с таким участником переговоры по снижению цены, без изменения иных условий договора и заключить договор по цене, согласованной в процессе проведения преддоговорных переговоров.</w:t>
            </w:r>
          </w:p>
        </w:tc>
      </w:tr>
      <w:tr w:rsidR="001A1E27" w14:paraId="079E3319" w14:textId="77777777" w:rsidTr="00705C6F">
        <w:tc>
          <w:tcPr>
            <w:tcW w:w="709" w:type="dxa"/>
            <w:tcBorders>
              <w:top w:val="single" w:sz="4" w:space="0" w:color="auto"/>
              <w:left w:val="single" w:sz="4" w:space="0" w:color="auto"/>
              <w:bottom w:val="single" w:sz="4" w:space="0" w:color="auto"/>
              <w:right w:val="single" w:sz="4" w:space="0" w:color="auto"/>
            </w:tcBorders>
          </w:tcPr>
          <w:p w14:paraId="2E7CC4FE"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36.</w:t>
            </w:r>
          </w:p>
        </w:tc>
        <w:tc>
          <w:tcPr>
            <w:tcW w:w="2835" w:type="dxa"/>
            <w:tcBorders>
              <w:top w:val="single" w:sz="4" w:space="0" w:color="auto"/>
              <w:left w:val="single" w:sz="4" w:space="0" w:color="auto"/>
              <w:bottom w:val="single" w:sz="4" w:space="0" w:color="auto"/>
              <w:right w:val="single" w:sz="4" w:space="0" w:color="auto"/>
            </w:tcBorders>
          </w:tcPr>
          <w:p w14:paraId="039E19B2"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Возможность изменения объема товаров, работ, услуг и сроков их поставки, выполнения, </w:t>
            </w:r>
            <w:r>
              <w:rPr>
                <w:rFonts w:ascii="Times New Roman" w:hAnsi="Times New Roman"/>
                <w:sz w:val="24"/>
                <w:szCs w:val="24"/>
              </w:rPr>
              <w:lastRenderedPageBreak/>
              <w:t>оказания в ходе исполнения договора:</w:t>
            </w:r>
          </w:p>
        </w:tc>
        <w:tc>
          <w:tcPr>
            <w:tcW w:w="6451" w:type="dxa"/>
            <w:tcBorders>
              <w:top w:val="single" w:sz="4" w:space="0" w:color="auto"/>
              <w:left w:val="single" w:sz="4" w:space="0" w:color="auto"/>
              <w:bottom w:val="single" w:sz="4" w:space="0" w:color="auto"/>
              <w:right w:val="single" w:sz="4" w:space="0" w:color="auto"/>
            </w:tcBorders>
          </w:tcPr>
          <w:p w14:paraId="634C77D6" w14:textId="77777777" w:rsidR="001A1E27" w:rsidRDefault="006C1D8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lastRenderedPageBreak/>
              <w:t>В соответствии с условиями договора (Раздел № 3 документации о проведении аукциона).</w:t>
            </w:r>
          </w:p>
        </w:tc>
      </w:tr>
      <w:tr w:rsidR="001A1E27" w14:paraId="182A8CAF" w14:textId="77777777" w:rsidTr="00705C6F">
        <w:trPr>
          <w:trHeight w:val="1550"/>
        </w:trPr>
        <w:tc>
          <w:tcPr>
            <w:tcW w:w="709" w:type="dxa"/>
            <w:tcBorders>
              <w:top w:val="single" w:sz="4" w:space="0" w:color="auto"/>
              <w:left w:val="single" w:sz="4" w:space="0" w:color="auto"/>
              <w:bottom w:val="single" w:sz="4" w:space="0" w:color="auto"/>
              <w:right w:val="single" w:sz="4" w:space="0" w:color="auto"/>
            </w:tcBorders>
          </w:tcPr>
          <w:p w14:paraId="5B1AFE34"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lastRenderedPageBreak/>
              <w:t>37.</w:t>
            </w:r>
          </w:p>
        </w:tc>
        <w:tc>
          <w:tcPr>
            <w:tcW w:w="2835" w:type="dxa"/>
            <w:tcBorders>
              <w:top w:val="single" w:sz="4" w:space="0" w:color="auto"/>
              <w:left w:val="single" w:sz="4" w:space="0" w:color="auto"/>
              <w:bottom w:val="single" w:sz="4" w:space="0" w:color="auto"/>
              <w:right w:val="single" w:sz="4" w:space="0" w:color="auto"/>
            </w:tcBorders>
          </w:tcPr>
          <w:p w14:paraId="3596EC9B"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Возможность одностороннего отказа от исполнения договора</w:t>
            </w:r>
          </w:p>
        </w:tc>
        <w:tc>
          <w:tcPr>
            <w:tcW w:w="6451" w:type="dxa"/>
            <w:tcBorders>
              <w:top w:val="single" w:sz="4" w:space="0" w:color="auto"/>
              <w:left w:val="single" w:sz="4" w:space="0" w:color="auto"/>
              <w:bottom w:val="single" w:sz="4" w:space="0" w:color="auto"/>
              <w:right w:val="single" w:sz="4" w:space="0" w:color="auto"/>
            </w:tcBorders>
          </w:tcPr>
          <w:p w14:paraId="040D9570" w14:textId="63C9402C" w:rsidR="001A1E27" w:rsidRDefault="007E35A1" w:rsidP="007E35A1">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Стороны</w:t>
            </w:r>
            <w:r w:rsidR="006C1D85">
              <w:rPr>
                <w:rFonts w:ascii="Times New Roman" w:hAnsi="Times New Roman"/>
                <w:bCs/>
                <w:sz w:val="24"/>
                <w:szCs w:val="24"/>
              </w:rPr>
              <w:t xml:space="preserve"> вправе принять решение</w:t>
            </w:r>
            <w:r w:rsidR="006C1D85">
              <w:rPr>
                <w:rFonts w:ascii="Times New Roman" w:hAnsi="Times New Roman"/>
                <w:sz w:val="24"/>
                <w:szCs w:val="24"/>
              </w:rPr>
              <w:t xml:space="preserve">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rFonts w:ascii="Times New Roman" w:hAnsi="Times New Roman"/>
                <w:sz w:val="24"/>
                <w:szCs w:val="24"/>
              </w:rPr>
              <w:t>.</w:t>
            </w:r>
            <w:r w:rsidR="006C1D85">
              <w:rPr>
                <w:rFonts w:ascii="Times New Roman" w:hAnsi="Times New Roman"/>
                <w:sz w:val="24"/>
                <w:szCs w:val="24"/>
              </w:rPr>
              <w:t xml:space="preserve"> </w:t>
            </w:r>
          </w:p>
        </w:tc>
      </w:tr>
      <w:tr w:rsidR="001A1E27" w14:paraId="497C2C82" w14:textId="77777777" w:rsidTr="00705C6F">
        <w:trPr>
          <w:trHeight w:val="676"/>
        </w:trPr>
        <w:tc>
          <w:tcPr>
            <w:tcW w:w="709" w:type="dxa"/>
            <w:tcBorders>
              <w:top w:val="single" w:sz="4" w:space="0" w:color="auto"/>
              <w:left w:val="single" w:sz="4" w:space="0" w:color="auto"/>
              <w:bottom w:val="single" w:sz="4" w:space="0" w:color="auto"/>
              <w:right w:val="single" w:sz="4" w:space="0" w:color="auto"/>
            </w:tcBorders>
          </w:tcPr>
          <w:p w14:paraId="3363C262" w14:textId="77777777" w:rsidR="001A1E27" w:rsidRDefault="006C1D85">
            <w:pPr>
              <w:spacing w:after="0" w:line="240" w:lineRule="auto"/>
              <w:jc w:val="center"/>
              <w:rPr>
                <w:rFonts w:ascii="Times New Roman" w:hAnsi="Times New Roman"/>
                <w:sz w:val="24"/>
                <w:szCs w:val="24"/>
              </w:rPr>
            </w:pPr>
            <w:r>
              <w:rPr>
                <w:rFonts w:ascii="Times New Roman" w:hAnsi="Times New Roman"/>
                <w:sz w:val="24"/>
                <w:szCs w:val="24"/>
              </w:rPr>
              <w:t>38.</w:t>
            </w:r>
          </w:p>
        </w:tc>
        <w:tc>
          <w:tcPr>
            <w:tcW w:w="2835" w:type="dxa"/>
            <w:tcBorders>
              <w:top w:val="single" w:sz="4" w:space="0" w:color="auto"/>
              <w:left w:val="single" w:sz="4" w:space="0" w:color="auto"/>
              <w:bottom w:val="single" w:sz="4" w:space="0" w:color="auto"/>
              <w:right w:val="single" w:sz="4" w:space="0" w:color="auto"/>
            </w:tcBorders>
          </w:tcPr>
          <w:p w14:paraId="1524F4E8" w14:textId="77777777" w:rsidR="001A1E27" w:rsidRDefault="006C1D8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451" w:type="dxa"/>
            <w:tcBorders>
              <w:top w:val="single" w:sz="4" w:space="0" w:color="auto"/>
              <w:left w:val="single" w:sz="4" w:space="0" w:color="auto"/>
              <w:bottom w:val="single" w:sz="4" w:space="0" w:color="auto"/>
              <w:right w:val="single" w:sz="4" w:space="0" w:color="auto"/>
            </w:tcBorders>
          </w:tcPr>
          <w:p w14:paraId="56A226E9" w14:textId="22198D21"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Установлен приоритет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5BB939C"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 xml:space="preserve">1. Общие условия о предоставлении приоритета: </w:t>
            </w:r>
          </w:p>
          <w:p w14:paraId="281A8EC8"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а) Участник должен указать (задекларировать) в заявке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1DE45098"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б) Участник закупки несет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5AF4AB10"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 xml:space="preserve">в) сведения о начальной (максимальной) цене единицы каждого товара, работы, услуги, являющихся предметом закупки указаны в Техническом задании (части 3 Документации о закупке). </w:t>
            </w:r>
          </w:p>
          <w:p w14:paraId="77536877"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5DB8D66"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r w:rsidRPr="0072499D">
              <w:rPr>
                <w:rFonts w:ascii="Times New Roman" w:hAnsi="Times New Roman"/>
                <w:sz w:val="24"/>
                <w:szCs w:val="24"/>
              </w:rPr>
              <w:lastRenderedPageBreak/>
              <w:t>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62CC58BF"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 xml:space="preserve">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14:paraId="5475774B"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6E6544"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5B2FC68E"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и) при исполнении договора, заключенного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2E12228"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 xml:space="preserve">2. Порядок предоставления приоритета: </w:t>
            </w:r>
          </w:p>
          <w:p w14:paraId="21E839F1"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 xml:space="preserve">В случае если в Документации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w:t>
            </w:r>
            <w:r w:rsidRPr="0072499D">
              <w:rPr>
                <w:rFonts w:ascii="Times New Roman" w:hAnsi="Times New Roman"/>
                <w:sz w:val="24"/>
                <w:szCs w:val="24"/>
              </w:rPr>
              <w:lastRenderedPageBreak/>
              <w:t>заключается по цене, сниженной на 15 процентов от предложенной им цены договора, а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14:paraId="65038B1F"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В случае, если победителем аукциона цена договора снижена до нуля и представленная заявка на участие в аукционе,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а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14:paraId="53FD036B"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3. Приоритет не предоставляется в случаях, если:</w:t>
            </w:r>
          </w:p>
          <w:p w14:paraId="2C7913F0"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а) закупка признана несостоявшейся и договор заключается с единственным участником закупки;</w:t>
            </w:r>
          </w:p>
          <w:p w14:paraId="3BFE9F87"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lastRenderedPageBreak/>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23AC081"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2F7F320"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д)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4D36D96F"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4.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4C4043C0" w14:textId="77777777" w:rsidR="0072499D" w:rsidRPr="0072499D"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5.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14:paraId="00AB5F85" w14:textId="58740114" w:rsidR="001A1E27" w:rsidRDefault="0072499D" w:rsidP="0072499D">
            <w:pPr>
              <w:autoSpaceDE w:val="0"/>
              <w:autoSpaceDN w:val="0"/>
              <w:adjustRightInd w:val="0"/>
              <w:spacing w:after="0" w:line="240" w:lineRule="auto"/>
              <w:jc w:val="both"/>
              <w:rPr>
                <w:rFonts w:ascii="Times New Roman" w:hAnsi="Times New Roman"/>
                <w:sz w:val="24"/>
                <w:szCs w:val="24"/>
              </w:rPr>
            </w:pPr>
            <w:r w:rsidRPr="0072499D">
              <w:rPr>
                <w:rFonts w:ascii="Times New Roman" w:hAnsi="Times New Roman"/>
                <w:sz w:val="24"/>
                <w:szCs w:val="24"/>
              </w:rPr>
              <w:t>6.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tc>
      </w:tr>
    </w:tbl>
    <w:p w14:paraId="3BC46419" w14:textId="77777777" w:rsidR="001A1E27" w:rsidRDefault="006C1D85">
      <w:pPr>
        <w:rPr>
          <w:rFonts w:ascii="Times New Roman" w:hAnsi="Times New Roman"/>
          <w:b/>
          <w:bCs/>
        </w:rPr>
      </w:pPr>
      <w:r>
        <w:rPr>
          <w:rFonts w:ascii="Times New Roman" w:hAnsi="Times New Roman"/>
          <w:b/>
          <w:bCs/>
          <w:color w:val="000000"/>
        </w:rPr>
        <w:lastRenderedPageBreak/>
        <w:br w:type="page"/>
      </w:r>
      <w:r>
        <w:rPr>
          <w:rFonts w:ascii="Times New Roman" w:hAnsi="Times New Roman"/>
          <w:b/>
          <w:bCs/>
          <w:color w:val="000000"/>
        </w:rPr>
        <w:lastRenderedPageBreak/>
        <w:t xml:space="preserve">РАЗДЕЛ II: </w:t>
      </w:r>
      <w:r>
        <w:rPr>
          <w:rFonts w:ascii="Times New Roman" w:hAnsi="Times New Roman"/>
          <w:b/>
          <w:bCs/>
        </w:rPr>
        <w:t>ИНСТРУКЦИЯ ПО ЗАПОЛНЕНИЮ ЗАЯВКИ НА УЧАСТИЕ В АУКЦИОНЕ</w:t>
      </w:r>
    </w:p>
    <w:p w14:paraId="7840F576" w14:textId="77777777" w:rsidR="001A1E27" w:rsidRDefault="001A1E27">
      <w:pPr>
        <w:spacing w:after="0" w:line="240" w:lineRule="auto"/>
        <w:jc w:val="center"/>
        <w:rPr>
          <w:rFonts w:ascii="Times New Roman" w:hAnsi="Times New Roman"/>
          <w:b/>
          <w:bCs/>
        </w:rPr>
      </w:pPr>
    </w:p>
    <w:p w14:paraId="6F159CA9" w14:textId="77777777" w:rsidR="001A1E27" w:rsidRDefault="006C1D85">
      <w:pPr>
        <w:spacing w:after="0" w:line="240" w:lineRule="auto"/>
        <w:ind w:firstLine="567"/>
        <w:jc w:val="both"/>
        <w:rPr>
          <w:rFonts w:ascii="Times New Roman" w:hAnsi="Times New Roman"/>
          <w:sz w:val="24"/>
          <w:szCs w:val="24"/>
        </w:rPr>
      </w:pPr>
      <w:r>
        <w:rPr>
          <w:rFonts w:ascii="Times New Roman" w:hAnsi="Times New Roman"/>
          <w:sz w:val="24"/>
          <w:szCs w:val="24"/>
        </w:rPr>
        <w:t>Все документы, входящие в состав заявки на участие в аукционе, должны быть составлены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Контрактами Российской Федерации.</w:t>
      </w:r>
    </w:p>
    <w:p w14:paraId="2B27F5B5" w14:textId="77777777" w:rsidR="001A1E27" w:rsidRDefault="006C1D85">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Подача заявок на участие в электронном аукционе осуществляется только лицами, получившими аккредитацию на электронной площадке.</w:t>
      </w:r>
    </w:p>
    <w:p w14:paraId="3709F367" w14:textId="77777777" w:rsidR="001A1E27" w:rsidRDefault="006C1D85">
      <w:pPr>
        <w:autoSpaceDE w:val="0"/>
        <w:autoSpaceDN w:val="0"/>
        <w:adjustRightInd w:val="0"/>
        <w:spacing w:after="0" w:line="240" w:lineRule="auto"/>
        <w:ind w:firstLine="567"/>
        <w:contextualSpacing/>
        <w:jc w:val="both"/>
        <w:outlineLvl w:val="1"/>
        <w:rPr>
          <w:rFonts w:ascii="Times New Roman" w:hAnsi="Times New Roman"/>
          <w:sz w:val="24"/>
          <w:szCs w:val="24"/>
        </w:rPr>
      </w:pPr>
      <w:r>
        <w:rPr>
          <w:rFonts w:ascii="Times New Roman" w:hAnsi="Times New Roman"/>
          <w:sz w:val="24"/>
          <w:szCs w:val="24"/>
        </w:rPr>
        <w:t>Для участия в аукционе в электронной форме участник закупки посредством электронной площадки подает заявку в срок, определенный документацией о проведении аукциона, по форме, установленной электронной площадкой.</w:t>
      </w:r>
    </w:p>
    <w:p w14:paraId="13CB774F" w14:textId="77777777" w:rsidR="001A1E27" w:rsidRDefault="006C1D85">
      <w:pPr>
        <w:autoSpaceDE w:val="0"/>
        <w:autoSpaceDN w:val="0"/>
        <w:adjustRightInd w:val="0"/>
        <w:spacing w:after="0" w:line="240" w:lineRule="auto"/>
        <w:ind w:firstLine="567"/>
        <w:jc w:val="both"/>
        <w:outlineLvl w:val="1"/>
        <w:rPr>
          <w:rFonts w:ascii="Times New Roman" w:hAnsi="Times New Roman"/>
          <w:sz w:val="24"/>
          <w:szCs w:val="24"/>
        </w:rPr>
      </w:pPr>
      <w:r>
        <w:rPr>
          <w:rFonts w:ascii="Times New Roman" w:hAnsi="Times New Roman"/>
          <w:sz w:val="24"/>
          <w:szCs w:val="24"/>
        </w:rPr>
        <w:t>Участник аукциона вправе подать только одну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14:paraId="7FACD0B6" w14:textId="77777777" w:rsidR="001A1E27" w:rsidRDefault="006C1D85">
      <w:pPr>
        <w:autoSpaceDE w:val="0"/>
        <w:autoSpaceDN w:val="0"/>
        <w:adjustRightInd w:val="0"/>
        <w:spacing w:after="0" w:line="240" w:lineRule="auto"/>
        <w:ind w:firstLine="567"/>
        <w:jc w:val="both"/>
        <w:outlineLvl w:val="1"/>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Заявка должна содержать конкретные показатели товара, соответствующие значениям, установленным в документации аукциона в электронной форме, и указание на товарный знак (при наличии), если участник закупки предлагает товар, который обозначен товарным знаком, отличным от товарного знака, указанного в документации аукциона в электронной форме.</w:t>
      </w:r>
    </w:p>
    <w:p w14:paraId="23CFCD1B" w14:textId="77777777" w:rsidR="001A1E27" w:rsidRDefault="006C1D85">
      <w:pPr>
        <w:autoSpaceDE w:val="0"/>
        <w:autoSpaceDN w:val="0"/>
        <w:adjustRightInd w:val="0"/>
        <w:spacing w:after="0" w:line="240" w:lineRule="auto"/>
        <w:ind w:firstLine="567"/>
        <w:jc w:val="both"/>
        <w:outlineLvl w:val="1"/>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 xml:space="preserve">При подаче сведений относительно предложенного товара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Pr>
          <w:rFonts w:ascii="Times New Roman" w:eastAsia="Times New Roman" w:hAnsi="Times New Roman"/>
          <w:b/>
          <w:bCs/>
          <w:i/>
          <w:sz w:val="24"/>
          <w:szCs w:val="24"/>
          <w:lang w:eastAsia="ru-RU" w:bidi="en-US"/>
        </w:rPr>
        <w:t xml:space="preserve">Разделе  </w:t>
      </w:r>
      <w:r>
        <w:rPr>
          <w:rFonts w:ascii="Times New Roman" w:eastAsia="Times New Roman" w:hAnsi="Times New Roman"/>
          <w:b/>
          <w:bCs/>
          <w:i/>
          <w:sz w:val="24"/>
          <w:szCs w:val="24"/>
          <w:lang w:val="en-US" w:eastAsia="ru-RU" w:bidi="en-US"/>
        </w:rPr>
        <w:t>IV</w:t>
      </w:r>
      <w:r>
        <w:rPr>
          <w:rFonts w:ascii="Times New Roman" w:eastAsia="Times New Roman" w:hAnsi="Times New Roman"/>
          <w:b/>
          <w:bCs/>
          <w:i/>
          <w:sz w:val="24"/>
          <w:szCs w:val="24"/>
          <w:lang w:eastAsia="ru-RU" w:bidi="en-US"/>
        </w:rPr>
        <w:t xml:space="preserve"> к документации к аукциону в электронной форме</w:t>
      </w:r>
      <w:r>
        <w:rPr>
          <w:rFonts w:ascii="Times New Roman" w:eastAsia="Times New Roman" w:hAnsi="Times New Roman"/>
          <w:bCs/>
          <w:sz w:val="24"/>
          <w:szCs w:val="24"/>
          <w:lang w:eastAsia="ru-RU" w:bidi="en-US"/>
        </w:rPr>
        <w:t>.</w:t>
      </w:r>
    </w:p>
    <w:p w14:paraId="75FC495D"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В случае применения заказчиком в техническом задании слов (знаков):</w:t>
      </w:r>
    </w:p>
    <w:p w14:paraId="6A977CB4"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«не менее», «не ниже</w:t>
      </w:r>
      <w:proofErr w:type="gramStart"/>
      <w:r>
        <w:rPr>
          <w:rFonts w:ascii="Times New Roman" w:eastAsia="Times New Roman" w:hAnsi="Times New Roman"/>
          <w:bCs/>
          <w:sz w:val="24"/>
          <w:szCs w:val="24"/>
          <w:lang w:eastAsia="ru-RU" w:bidi="en-US"/>
        </w:rPr>
        <w:t>», « ≥ », «</w:t>
      </w:r>
      <w:proofErr w:type="gramEnd"/>
      <w:r>
        <w:rPr>
          <w:rFonts w:ascii="Times New Roman" w:eastAsia="Times New Roman" w:hAnsi="Times New Roman"/>
          <w:bCs/>
          <w:sz w:val="24"/>
          <w:szCs w:val="24"/>
          <w:lang w:eastAsia="ru-RU" w:bidi="en-US"/>
        </w:rPr>
        <w:t>не ранее» - участником предоставляется значение равное или превышающее указанное;</w:t>
      </w:r>
    </w:p>
    <w:p w14:paraId="5097F269"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 xml:space="preserve">«не более», «не выше», « ≤ », «не позднее» - участником предоставляется значение равное или менее </w:t>
      </w:r>
      <w:proofErr w:type="gramStart"/>
      <w:r>
        <w:rPr>
          <w:rFonts w:ascii="Times New Roman" w:eastAsia="Times New Roman" w:hAnsi="Times New Roman"/>
          <w:bCs/>
          <w:sz w:val="24"/>
          <w:szCs w:val="24"/>
          <w:lang w:eastAsia="ru-RU" w:bidi="en-US"/>
        </w:rPr>
        <w:t>указанного</w:t>
      </w:r>
      <w:proofErr w:type="gramEnd"/>
      <w:r>
        <w:rPr>
          <w:rFonts w:ascii="Times New Roman" w:eastAsia="Times New Roman" w:hAnsi="Times New Roman"/>
          <w:bCs/>
          <w:sz w:val="24"/>
          <w:szCs w:val="24"/>
          <w:lang w:eastAsia="ru-RU" w:bidi="en-US"/>
        </w:rPr>
        <w:t>;</w:t>
      </w:r>
    </w:p>
    <w:p w14:paraId="703B8AFF"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«менее», «ниже», « &lt; »</w:t>
      </w:r>
      <w:proofErr w:type="gramStart"/>
      <w:r>
        <w:rPr>
          <w:rFonts w:ascii="Times New Roman" w:eastAsia="Times New Roman" w:hAnsi="Times New Roman"/>
          <w:bCs/>
          <w:sz w:val="24"/>
          <w:szCs w:val="24"/>
          <w:lang w:eastAsia="ru-RU" w:bidi="en-US"/>
        </w:rPr>
        <w:t xml:space="preserve"> ,</w:t>
      </w:r>
      <w:proofErr w:type="gramEnd"/>
      <w:r>
        <w:rPr>
          <w:rFonts w:ascii="Times New Roman" w:eastAsia="Times New Roman" w:hAnsi="Times New Roman"/>
          <w:bCs/>
          <w:sz w:val="24"/>
          <w:szCs w:val="24"/>
          <w:lang w:eastAsia="ru-RU" w:bidi="en-US"/>
        </w:rPr>
        <w:t xml:space="preserve"> «позднее» - участником предоставляется значение меньше указанного;</w:t>
      </w:r>
    </w:p>
    <w:p w14:paraId="37504535"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«более», «выше», «свыше</w:t>
      </w:r>
      <w:proofErr w:type="gramStart"/>
      <w:r>
        <w:rPr>
          <w:rFonts w:ascii="Times New Roman" w:eastAsia="Times New Roman" w:hAnsi="Times New Roman"/>
          <w:bCs/>
          <w:sz w:val="24"/>
          <w:szCs w:val="24"/>
          <w:lang w:eastAsia="ru-RU" w:bidi="en-US"/>
        </w:rPr>
        <w:t>», « &gt; », «</w:t>
      </w:r>
      <w:proofErr w:type="gramEnd"/>
      <w:r>
        <w:rPr>
          <w:rFonts w:ascii="Times New Roman" w:eastAsia="Times New Roman" w:hAnsi="Times New Roman"/>
          <w:bCs/>
          <w:sz w:val="24"/>
          <w:szCs w:val="24"/>
          <w:lang w:eastAsia="ru-RU" w:bidi="en-US"/>
        </w:rPr>
        <w:t>ранее» - участником предоставляется значение превышающее указанное;</w:t>
      </w:r>
    </w:p>
    <w:p w14:paraId="1D7BE3BD"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«до» - участником предоставляется значение меньше указанного, за исключением случаев, когда указанное значение сопровождается словом «включительно» либо используется при диапазонном значении;</w:t>
      </w:r>
    </w:p>
    <w:p w14:paraId="34DC8933"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«от» - участником предоставляется указанное значение или превышающее его;</w:t>
      </w:r>
    </w:p>
    <w:p w14:paraId="0B884492"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«наличие», «отсутствует», «предусмотрено», «не предусмотрено», «соответствует» - участник подтверждает установленный параметр и не вправе изменять указанные характеристики или дополнительно предоставляет описание указанного значения с применением конкретных показателей;</w:t>
      </w:r>
    </w:p>
    <w:p w14:paraId="05BB3CC1"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«указать», «указывается участником» - участник в данном случае указывает требуемое значение, информацию в соответствии с установленным параметром.</w:t>
      </w:r>
    </w:p>
    <w:p w14:paraId="7B1675ED"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В случае применение заказчиком в техническом задании перечислений характеристик через союз «и», знаки «,» «;» - участник указывает характеристики всех перечисленных значений.</w:t>
      </w:r>
    </w:p>
    <w:p w14:paraId="27B6FFAF"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В случае, если характеристика товара указана с использованием нескольких значений, требования применяются к каждому значению.</w:t>
      </w:r>
    </w:p>
    <w:p w14:paraId="327B9658" w14:textId="26F6B7CF"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При использовании союзов «или», «либо» - участники выбирают одно из значений. При использовании «и (или)» - участник предлагает несколько показателей или один (на свой выбор).</w:t>
      </w:r>
    </w:p>
    <w:p w14:paraId="4A438988"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lastRenderedPageBreak/>
        <w:tab/>
      </w:r>
      <w:r>
        <w:rPr>
          <w:rFonts w:ascii="Times New Roman" w:eastAsia="Times New Roman" w:hAnsi="Times New Roman"/>
          <w:bCs/>
          <w:sz w:val="24"/>
          <w:szCs w:val="24"/>
          <w:lang w:eastAsia="ru-RU" w:bidi="en-US"/>
        </w:rPr>
        <w:tab/>
        <w:t>В случае применения заказчиком в техническом задании значений:</w:t>
      </w:r>
    </w:p>
    <w:p w14:paraId="1BFFFEE6"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 со знаком «-» - участник в заявке предлагает диапазонное значение, заданное техническим заданием (включаются верхние и нижние границы диапазона);</w:t>
      </w:r>
    </w:p>
    <w:p w14:paraId="46E284E3"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 при описании пределов показателя словами «не менее… не более…» - участником предоставляется конкретное значение показателя в указанных пределах</w:t>
      </w:r>
    </w:p>
    <w:p w14:paraId="7B10CF4E"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 со словами «диапазон может быть расширен» - участником представляется диапазон не менее указанных значений в рамках, равных показателям верхней и нижней границы диапазона, либо значения расширяющие границы диапазона;</w:t>
      </w:r>
    </w:p>
    <w:p w14:paraId="4EEDD12E" w14:textId="77777777" w:rsidR="001A1E27" w:rsidRDefault="006C1D85">
      <w:pPr>
        <w:tabs>
          <w:tab w:val="left" w:pos="-3969"/>
          <w:tab w:val="left" w:pos="22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r>
      <w:r>
        <w:rPr>
          <w:rFonts w:ascii="Times New Roman" w:eastAsia="Times New Roman" w:hAnsi="Times New Roman"/>
          <w:bCs/>
          <w:sz w:val="24"/>
          <w:szCs w:val="24"/>
          <w:lang w:eastAsia="ru-RU" w:bidi="en-US"/>
        </w:rPr>
        <w:tab/>
        <w:t>- если в Техническом задании устанавливается диапазонный показатель, наименование которого сопровождается словами «диапазон должен быть не менее от…- до», или «диапазон должен быть не более от…- до…», участником закупки должен быть предложен товар с конкретными значениями верхнего и нижнего предела показателя, соответствующим заявленным требованиям, но без сопровождения словами «диапазон должен быть не менее», «диапазон должен быть не более».</w:t>
      </w:r>
    </w:p>
    <w:p w14:paraId="147EB6A4" w14:textId="77777777" w:rsidR="001A1E27" w:rsidRDefault="006C1D85">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 при описании диапазона предлогами «от … до …» участником представляется значения расширяющие границы диапазона;</w:t>
      </w:r>
    </w:p>
    <w:p w14:paraId="5C317EC1" w14:textId="77777777" w:rsidR="001A1E27" w:rsidRDefault="006C1D85">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 со знаком «+/-» (например - погрешность) - участник предлагает конкретное цифровое значение с указанием знака «+/-» установленной погрешности.</w:t>
      </w:r>
    </w:p>
    <w:p w14:paraId="71D88F65" w14:textId="77777777" w:rsidR="001A1E27" w:rsidRDefault="006C1D85">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При перечислении нескольких показателей одной характеристики товара необходимо употреблять союз «и», знаки «;» «,».</w:t>
      </w:r>
    </w:p>
    <w:p w14:paraId="1C021B5E" w14:textId="77777777" w:rsidR="001A1E27" w:rsidRDefault="006C1D85">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При предоставлении участниками конкретных значений показателей необходимо исключить употребление знаков, слов и словосочетаний (в том числе применения таких слов и словосочетаний в других грамматических, морфологических формах): «или», «либо», «и (или)», «должен быть», «должен иметь», «должна быть», «должна иметь», «должны быть», «должны иметь», «должна иметься», «должны иметься», «должен иметься», «должно», «должен», «должна», «должны», «может», «в основном», «и другое», «в пределах», «ориентировочно», «не более», «не менее», «не ранее», «не хуже», «не выше», «не ниже», «не позднее», «не ранее», «до», «от», «более», «менее», «выше», «ниже», «позднее», «ранее», «возможность», «&lt;», «&gt;»,«≤», «≥».</w:t>
      </w:r>
    </w:p>
    <w:p w14:paraId="17E09A6D" w14:textId="77777777" w:rsidR="001A1E27" w:rsidRDefault="006C1D85">
      <w:pPr>
        <w:tabs>
          <w:tab w:val="left" w:pos="-3969"/>
          <w:tab w:val="left" w:pos="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ab/>
        <w:t xml:space="preserve">При использовании заказчиком в </w:t>
      </w:r>
      <w:r>
        <w:rPr>
          <w:rFonts w:ascii="Times New Roman" w:eastAsia="Times New Roman" w:hAnsi="Times New Roman"/>
          <w:b/>
          <w:bCs/>
          <w:i/>
          <w:sz w:val="24"/>
          <w:szCs w:val="24"/>
          <w:lang w:eastAsia="ru-RU" w:bidi="en-US"/>
        </w:rPr>
        <w:t xml:space="preserve">Разделе  </w:t>
      </w:r>
      <w:r>
        <w:rPr>
          <w:rFonts w:ascii="Times New Roman" w:eastAsia="Times New Roman" w:hAnsi="Times New Roman"/>
          <w:b/>
          <w:bCs/>
          <w:i/>
          <w:sz w:val="24"/>
          <w:szCs w:val="24"/>
          <w:lang w:val="en-US" w:eastAsia="ru-RU" w:bidi="en-US"/>
        </w:rPr>
        <w:t>IV</w:t>
      </w:r>
      <w:r>
        <w:rPr>
          <w:rFonts w:ascii="Times New Roman" w:eastAsia="Times New Roman" w:hAnsi="Times New Roman"/>
          <w:b/>
          <w:bCs/>
          <w:i/>
          <w:sz w:val="24"/>
          <w:szCs w:val="24"/>
          <w:lang w:eastAsia="ru-RU" w:bidi="en-US"/>
        </w:rPr>
        <w:t xml:space="preserve"> к документации к аукциону в электронной форме </w:t>
      </w:r>
      <w:r>
        <w:rPr>
          <w:rFonts w:ascii="Times New Roman" w:eastAsia="Times New Roman" w:hAnsi="Times New Roman"/>
          <w:bCs/>
          <w:sz w:val="24"/>
          <w:szCs w:val="24"/>
          <w:lang w:eastAsia="ru-RU" w:bidi="en-US"/>
        </w:rPr>
        <w:t xml:space="preserve"> вышеуказанных терминов, участник предлагает конкретные значения.</w:t>
      </w:r>
    </w:p>
    <w:p w14:paraId="1E9100B2" w14:textId="77777777" w:rsidR="001A1E27" w:rsidRDefault="006C1D85">
      <w:pPr>
        <w:tabs>
          <w:tab w:val="left" w:pos="-3969"/>
          <w:tab w:val="left" w:pos="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 xml:space="preserve"> В случае если по установленным параметрам (требованиям) к товару в техническом задании отсутствуют термины (слова, определяющие установление диапазона, параметра), указанные в пункте 3 настоящего раздела или характеристики товара содержатся в колонке «Неизменяемое (точное) значение показателя, установленное заказчиком», или идут с примечанием, что является значением показателя, которое не может изменяться – участник не вправе изменять указанные характеристики, и они признаются показателями, которые не могут изменяться.</w:t>
      </w:r>
    </w:p>
    <w:p w14:paraId="3BD46FE0" w14:textId="77777777" w:rsidR="001A1E27" w:rsidRDefault="006C1D85">
      <w:pPr>
        <w:tabs>
          <w:tab w:val="left" w:pos="-3969"/>
          <w:tab w:val="left" w:pos="0"/>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Участник должен указать наименование страны происхождения товара.</w:t>
      </w:r>
    </w:p>
    <w:p w14:paraId="5FD4BB97" w14:textId="77777777" w:rsidR="001A1E27" w:rsidRDefault="006C1D85">
      <w:pPr>
        <w:tabs>
          <w:tab w:val="left" w:pos="-3969"/>
        </w:tabs>
        <w:spacing w:after="0" w:line="240" w:lineRule="auto"/>
        <w:jc w:val="both"/>
        <w:rPr>
          <w:rFonts w:ascii="Times New Roman" w:eastAsia="Times New Roman" w:hAnsi="Times New Roman"/>
          <w:bCs/>
          <w:sz w:val="24"/>
          <w:szCs w:val="24"/>
          <w:lang w:eastAsia="ru-RU" w:bidi="en-US"/>
        </w:rPr>
      </w:pPr>
      <w:r>
        <w:rPr>
          <w:rFonts w:ascii="Times New Roman" w:eastAsia="Times New Roman" w:hAnsi="Times New Roman"/>
          <w:bCs/>
          <w:sz w:val="24"/>
          <w:szCs w:val="24"/>
          <w:lang w:eastAsia="ru-RU" w:bidi="en-US"/>
        </w:rPr>
        <w:t>При указании наименования страны происхождения товара следует указывать краткое или полное официальное наименование страны мира в соответствии с Общероссийским классификатором стран мира, утвержденным постановлением Госстандарта России от 14.12.2001 № 529-ст.</w:t>
      </w:r>
    </w:p>
    <w:p w14:paraId="7F2D7A2D" w14:textId="77777777" w:rsidR="001A1E27" w:rsidRDefault="006C1D85">
      <w:pPr>
        <w:tabs>
          <w:tab w:val="left" w:pos="-3969"/>
        </w:tabs>
        <w:spacing w:after="0" w:line="240" w:lineRule="auto"/>
        <w:jc w:val="both"/>
        <w:rPr>
          <w:rFonts w:ascii="Times New Roman" w:eastAsia="Times New Roman" w:hAnsi="Times New Roman"/>
          <w:sz w:val="24"/>
          <w:szCs w:val="24"/>
          <w:lang w:eastAsia="ru-RU" w:bidi="en-US"/>
        </w:rPr>
      </w:pPr>
      <w:r>
        <w:rPr>
          <w:rFonts w:ascii="Times New Roman" w:eastAsia="Times New Roman" w:hAnsi="Times New Roman"/>
          <w:sz w:val="24"/>
          <w:szCs w:val="24"/>
          <w:lang w:eastAsia="ru-RU" w:bidi="en-US"/>
        </w:rPr>
        <w:t>В случае, если участник закупки предлагает к поставке товар, который является эквивалентным товару, указанному в документации, по которому имеется указание на товарный знак (при наличии) -  участник указывает товарный знак и конкретные показатели этого товара, соответствующие значениям эквивалентности, установленным в документации о проведении аукциона в электронной форме.</w:t>
      </w:r>
    </w:p>
    <w:p w14:paraId="0EB506E3" w14:textId="77777777" w:rsidR="001A1E27" w:rsidRDefault="006C1D85">
      <w:pPr>
        <w:autoSpaceDE w:val="0"/>
        <w:autoSpaceDN w:val="0"/>
        <w:adjustRightInd w:val="0"/>
        <w:spacing w:after="0" w:line="240" w:lineRule="auto"/>
        <w:ind w:firstLine="708"/>
        <w:jc w:val="both"/>
        <w:rPr>
          <w:rFonts w:ascii="Times New Roman" w:eastAsia="Times New Roman" w:hAnsi="Times New Roman"/>
          <w:sz w:val="24"/>
          <w:szCs w:val="24"/>
          <w:lang w:eastAsia="ru-RU" w:bidi="en-US"/>
        </w:rPr>
      </w:pPr>
      <w:r>
        <w:rPr>
          <w:rFonts w:ascii="Times New Roman" w:eastAsia="Times New Roman" w:hAnsi="Times New Roman"/>
          <w:sz w:val="24"/>
          <w:szCs w:val="24"/>
          <w:lang w:eastAsia="ru-RU" w:bidi="en-US"/>
        </w:rPr>
        <w:t xml:space="preserve">В случае присутствия ссылки на товарные знаки, технические условия конкретных производителей, наименования фирм-производителей товаров в </w:t>
      </w:r>
      <w:r>
        <w:rPr>
          <w:rFonts w:ascii="Times New Roman" w:eastAsia="Times New Roman" w:hAnsi="Times New Roman"/>
          <w:b/>
          <w:bCs/>
          <w:i/>
          <w:sz w:val="24"/>
          <w:szCs w:val="24"/>
          <w:lang w:eastAsia="ru-RU" w:bidi="en-US"/>
        </w:rPr>
        <w:t xml:space="preserve">Разделе </w:t>
      </w:r>
      <w:r>
        <w:rPr>
          <w:rFonts w:ascii="Times New Roman" w:eastAsia="Times New Roman" w:hAnsi="Times New Roman"/>
          <w:b/>
          <w:bCs/>
          <w:i/>
          <w:sz w:val="24"/>
          <w:szCs w:val="24"/>
          <w:lang w:val="en-US" w:eastAsia="ru-RU" w:bidi="en-US"/>
        </w:rPr>
        <w:t>IV</w:t>
      </w:r>
      <w:r>
        <w:rPr>
          <w:rFonts w:ascii="Times New Roman" w:eastAsia="Times New Roman" w:hAnsi="Times New Roman"/>
          <w:sz w:val="24"/>
          <w:szCs w:val="24"/>
          <w:lang w:eastAsia="ru-RU" w:bidi="en-US"/>
        </w:rPr>
        <w:t xml:space="preserve"> к документации «Техническое задание» участникам закупки следует читать их в </w:t>
      </w:r>
      <w:r>
        <w:rPr>
          <w:rFonts w:ascii="Times New Roman" w:eastAsia="Times New Roman" w:hAnsi="Times New Roman"/>
          <w:sz w:val="24"/>
          <w:szCs w:val="24"/>
          <w:lang w:eastAsia="ru-RU" w:bidi="en-US"/>
        </w:rPr>
        <w:lastRenderedPageBreak/>
        <w:t>сопровождении словами «или эквивалент» и принимать во внимание, что заказчик допускает использование товаров иных производителей, удовлетворяющих требованиям, установленным в документации о проведении аукциона в электронной форме.</w:t>
      </w:r>
    </w:p>
    <w:p w14:paraId="51D5F3BA" w14:textId="77777777" w:rsidR="001A1E27" w:rsidRDefault="006C1D85">
      <w:pPr>
        <w:autoSpaceDE w:val="0"/>
        <w:autoSpaceDN w:val="0"/>
        <w:adjustRightInd w:val="0"/>
        <w:spacing w:after="0" w:line="240" w:lineRule="auto"/>
        <w:ind w:firstLine="708"/>
        <w:jc w:val="both"/>
        <w:rPr>
          <w:rFonts w:ascii="Times New Roman" w:eastAsia="Times New Roman" w:hAnsi="Times New Roman"/>
          <w:bCs/>
          <w:sz w:val="24"/>
          <w:szCs w:val="24"/>
          <w:lang w:bidi="en-US"/>
        </w:rPr>
      </w:pPr>
      <w:r>
        <w:rPr>
          <w:rFonts w:ascii="Times New Roman" w:eastAsia="Times New Roman" w:hAnsi="Times New Roman"/>
          <w:sz w:val="24"/>
          <w:szCs w:val="24"/>
          <w:lang w:eastAsia="ru-RU" w:bidi="en-US"/>
        </w:rPr>
        <w:t xml:space="preserve"> Ошибки, опечатки, неточности, допущенные участником при заполнении заявки, относятся на риск участника и в случае, если в результате таких ошибок, опечаток, неточностей устанавливается формальное (техническое) несоответствие заявки участника условиям аукциона в электронной форме, такие заявки не допускаются к дальнейшему участию в аукционе в электронной форме.</w:t>
      </w:r>
    </w:p>
    <w:p w14:paraId="17F4086E" w14:textId="77777777" w:rsidR="001A1E27" w:rsidRDefault="001A1E27">
      <w:pPr>
        <w:spacing w:after="0" w:line="240" w:lineRule="auto"/>
        <w:ind w:firstLine="567"/>
        <w:jc w:val="both"/>
        <w:rPr>
          <w:rFonts w:ascii="Times New Roman" w:hAnsi="Times New Roman"/>
        </w:rPr>
      </w:pPr>
    </w:p>
    <w:p w14:paraId="07F41FFB" w14:textId="77777777" w:rsidR="001A1E27" w:rsidRDefault="001A1E27">
      <w:pPr>
        <w:adjustRightInd w:val="0"/>
        <w:spacing w:after="0" w:line="240" w:lineRule="auto"/>
        <w:ind w:firstLine="567"/>
        <w:jc w:val="both"/>
        <w:rPr>
          <w:rFonts w:ascii="Times New Roman" w:hAnsi="Times New Roman"/>
        </w:rPr>
      </w:pPr>
    </w:p>
    <w:p w14:paraId="3B7BA69E" w14:textId="77777777" w:rsidR="001A1E27" w:rsidRDefault="001A1E27">
      <w:pPr>
        <w:adjustRightInd w:val="0"/>
        <w:spacing w:after="0" w:line="240" w:lineRule="auto"/>
        <w:ind w:firstLine="567"/>
        <w:jc w:val="both"/>
        <w:rPr>
          <w:rFonts w:ascii="Times New Roman" w:hAnsi="Times New Roman"/>
        </w:rPr>
      </w:pPr>
    </w:p>
    <w:p w14:paraId="65E61546" w14:textId="77777777" w:rsidR="00705C6F" w:rsidRDefault="00705C6F">
      <w:pPr>
        <w:adjustRightInd w:val="0"/>
        <w:spacing w:after="0" w:line="240" w:lineRule="auto"/>
        <w:ind w:firstLine="567"/>
        <w:jc w:val="both"/>
        <w:rPr>
          <w:rFonts w:ascii="Times New Roman" w:hAnsi="Times New Roman"/>
        </w:rPr>
      </w:pPr>
    </w:p>
    <w:p w14:paraId="46CB115F" w14:textId="77777777" w:rsidR="00705C6F" w:rsidRDefault="00705C6F">
      <w:pPr>
        <w:adjustRightInd w:val="0"/>
        <w:spacing w:after="0" w:line="240" w:lineRule="auto"/>
        <w:ind w:firstLine="567"/>
        <w:jc w:val="both"/>
        <w:rPr>
          <w:rFonts w:ascii="Times New Roman" w:hAnsi="Times New Roman"/>
        </w:rPr>
      </w:pPr>
    </w:p>
    <w:p w14:paraId="77663569" w14:textId="77777777" w:rsidR="00705C6F" w:rsidRDefault="00705C6F">
      <w:pPr>
        <w:adjustRightInd w:val="0"/>
        <w:spacing w:after="0" w:line="240" w:lineRule="auto"/>
        <w:ind w:firstLine="567"/>
        <w:jc w:val="both"/>
        <w:rPr>
          <w:rFonts w:ascii="Times New Roman" w:hAnsi="Times New Roman"/>
        </w:rPr>
      </w:pPr>
    </w:p>
    <w:p w14:paraId="271BFD6C" w14:textId="77777777" w:rsidR="00705C6F" w:rsidRDefault="00705C6F">
      <w:pPr>
        <w:adjustRightInd w:val="0"/>
        <w:spacing w:after="0" w:line="240" w:lineRule="auto"/>
        <w:ind w:firstLine="567"/>
        <w:jc w:val="both"/>
        <w:rPr>
          <w:rFonts w:ascii="Times New Roman" w:hAnsi="Times New Roman"/>
        </w:rPr>
      </w:pPr>
    </w:p>
    <w:p w14:paraId="77D5F0DF" w14:textId="77777777" w:rsidR="00705C6F" w:rsidRDefault="00705C6F">
      <w:pPr>
        <w:adjustRightInd w:val="0"/>
        <w:spacing w:after="0" w:line="240" w:lineRule="auto"/>
        <w:ind w:firstLine="567"/>
        <w:jc w:val="both"/>
        <w:rPr>
          <w:rFonts w:ascii="Times New Roman" w:hAnsi="Times New Roman"/>
        </w:rPr>
      </w:pPr>
    </w:p>
    <w:p w14:paraId="658696A4" w14:textId="77777777" w:rsidR="00705C6F" w:rsidRDefault="00705C6F">
      <w:pPr>
        <w:adjustRightInd w:val="0"/>
        <w:spacing w:after="0" w:line="240" w:lineRule="auto"/>
        <w:ind w:firstLine="567"/>
        <w:jc w:val="both"/>
        <w:rPr>
          <w:rFonts w:ascii="Times New Roman" w:hAnsi="Times New Roman"/>
        </w:rPr>
      </w:pPr>
    </w:p>
    <w:p w14:paraId="774E06B0" w14:textId="77777777" w:rsidR="00705C6F" w:rsidRDefault="00705C6F">
      <w:pPr>
        <w:adjustRightInd w:val="0"/>
        <w:spacing w:after="0" w:line="240" w:lineRule="auto"/>
        <w:ind w:firstLine="567"/>
        <w:jc w:val="both"/>
        <w:rPr>
          <w:rFonts w:ascii="Times New Roman" w:hAnsi="Times New Roman"/>
        </w:rPr>
      </w:pPr>
    </w:p>
    <w:p w14:paraId="07638A79" w14:textId="77777777" w:rsidR="00705C6F" w:rsidRDefault="00705C6F">
      <w:pPr>
        <w:adjustRightInd w:val="0"/>
        <w:spacing w:after="0" w:line="240" w:lineRule="auto"/>
        <w:ind w:firstLine="567"/>
        <w:jc w:val="both"/>
        <w:rPr>
          <w:rFonts w:ascii="Times New Roman" w:hAnsi="Times New Roman"/>
        </w:rPr>
      </w:pPr>
    </w:p>
    <w:p w14:paraId="10C3F33D" w14:textId="77777777" w:rsidR="00705C6F" w:rsidRDefault="00705C6F">
      <w:pPr>
        <w:adjustRightInd w:val="0"/>
        <w:spacing w:after="0" w:line="240" w:lineRule="auto"/>
        <w:ind w:firstLine="567"/>
        <w:jc w:val="both"/>
        <w:rPr>
          <w:rFonts w:ascii="Times New Roman" w:hAnsi="Times New Roman"/>
        </w:rPr>
      </w:pPr>
    </w:p>
    <w:p w14:paraId="4857363D" w14:textId="77777777" w:rsidR="00705C6F" w:rsidRDefault="00705C6F">
      <w:pPr>
        <w:adjustRightInd w:val="0"/>
        <w:spacing w:after="0" w:line="240" w:lineRule="auto"/>
        <w:ind w:firstLine="567"/>
        <w:jc w:val="both"/>
        <w:rPr>
          <w:rFonts w:ascii="Times New Roman" w:hAnsi="Times New Roman"/>
        </w:rPr>
      </w:pPr>
    </w:p>
    <w:p w14:paraId="54C89C26" w14:textId="77777777" w:rsidR="00705C6F" w:rsidRDefault="00705C6F">
      <w:pPr>
        <w:adjustRightInd w:val="0"/>
        <w:spacing w:after="0" w:line="240" w:lineRule="auto"/>
        <w:ind w:firstLine="567"/>
        <w:jc w:val="both"/>
        <w:rPr>
          <w:rFonts w:ascii="Times New Roman" w:hAnsi="Times New Roman"/>
        </w:rPr>
      </w:pPr>
    </w:p>
    <w:p w14:paraId="2F1B3D6A" w14:textId="77777777" w:rsidR="00705C6F" w:rsidRDefault="00705C6F">
      <w:pPr>
        <w:adjustRightInd w:val="0"/>
        <w:spacing w:after="0" w:line="240" w:lineRule="auto"/>
        <w:ind w:firstLine="567"/>
        <w:jc w:val="both"/>
        <w:rPr>
          <w:rFonts w:ascii="Times New Roman" w:hAnsi="Times New Roman"/>
        </w:rPr>
      </w:pPr>
    </w:p>
    <w:p w14:paraId="430FDCA8" w14:textId="77777777" w:rsidR="00705C6F" w:rsidRDefault="00705C6F">
      <w:pPr>
        <w:adjustRightInd w:val="0"/>
        <w:spacing w:after="0" w:line="240" w:lineRule="auto"/>
        <w:ind w:firstLine="567"/>
        <w:jc w:val="both"/>
        <w:rPr>
          <w:rFonts w:ascii="Times New Roman" w:hAnsi="Times New Roman"/>
        </w:rPr>
      </w:pPr>
    </w:p>
    <w:p w14:paraId="5290E801" w14:textId="77777777" w:rsidR="00705C6F" w:rsidRDefault="00705C6F">
      <w:pPr>
        <w:adjustRightInd w:val="0"/>
        <w:spacing w:after="0" w:line="240" w:lineRule="auto"/>
        <w:ind w:firstLine="567"/>
        <w:jc w:val="both"/>
        <w:rPr>
          <w:rFonts w:ascii="Times New Roman" w:hAnsi="Times New Roman"/>
        </w:rPr>
      </w:pPr>
    </w:p>
    <w:p w14:paraId="1C215970" w14:textId="77777777" w:rsidR="00705C6F" w:rsidRDefault="00705C6F">
      <w:pPr>
        <w:adjustRightInd w:val="0"/>
        <w:spacing w:after="0" w:line="240" w:lineRule="auto"/>
        <w:ind w:firstLine="567"/>
        <w:jc w:val="both"/>
        <w:rPr>
          <w:rFonts w:ascii="Times New Roman" w:hAnsi="Times New Roman"/>
        </w:rPr>
      </w:pPr>
    </w:p>
    <w:p w14:paraId="4670E6D1" w14:textId="77777777" w:rsidR="00705C6F" w:rsidRDefault="00705C6F">
      <w:pPr>
        <w:adjustRightInd w:val="0"/>
        <w:spacing w:after="0" w:line="240" w:lineRule="auto"/>
        <w:ind w:firstLine="567"/>
        <w:jc w:val="both"/>
        <w:rPr>
          <w:rFonts w:ascii="Times New Roman" w:hAnsi="Times New Roman"/>
        </w:rPr>
      </w:pPr>
    </w:p>
    <w:p w14:paraId="7453C48D" w14:textId="77777777" w:rsidR="00705C6F" w:rsidRDefault="00705C6F">
      <w:pPr>
        <w:adjustRightInd w:val="0"/>
        <w:spacing w:after="0" w:line="240" w:lineRule="auto"/>
        <w:ind w:firstLine="567"/>
        <w:jc w:val="both"/>
        <w:rPr>
          <w:rFonts w:ascii="Times New Roman" w:hAnsi="Times New Roman"/>
        </w:rPr>
      </w:pPr>
    </w:p>
    <w:p w14:paraId="4CA85340" w14:textId="77777777" w:rsidR="00705C6F" w:rsidRDefault="00705C6F">
      <w:pPr>
        <w:adjustRightInd w:val="0"/>
        <w:spacing w:after="0" w:line="240" w:lineRule="auto"/>
        <w:ind w:firstLine="567"/>
        <w:jc w:val="both"/>
        <w:rPr>
          <w:rFonts w:ascii="Times New Roman" w:hAnsi="Times New Roman"/>
        </w:rPr>
      </w:pPr>
    </w:p>
    <w:p w14:paraId="708EAC2B" w14:textId="77777777" w:rsidR="00705C6F" w:rsidRDefault="00705C6F">
      <w:pPr>
        <w:adjustRightInd w:val="0"/>
        <w:spacing w:after="0" w:line="240" w:lineRule="auto"/>
        <w:ind w:firstLine="567"/>
        <w:jc w:val="both"/>
        <w:rPr>
          <w:rFonts w:ascii="Times New Roman" w:hAnsi="Times New Roman"/>
        </w:rPr>
      </w:pPr>
    </w:p>
    <w:p w14:paraId="2C6FD95F" w14:textId="77777777" w:rsidR="00705C6F" w:rsidRDefault="00705C6F">
      <w:pPr>
        <w:adjustRightInd w:val="0"/>
        <w:spacing w:after="0" w:line="240" w:lineRule="auto"/>
        <w:ind w:firstLine="567"/>
        <w:jc w:val="both"/>
        <w:rPr>
          <w:rFonts w:ascii="Times New Roman" w:hAnsi="Times New Roman"/>
        </w:rPr>
      </w:pPr>
    </w:p>
    <w:p w14:paraId="59F2CCC7" w14:textId="77777777" w:rsidR="00705C6F" w:rsidRDefault="00705C6F">
      <w:pPr>
        <w:adjustRightInd w:val="0"/>
        <w:spacing w:after="0" w:line="240" w:lineRule="auto"/>
        <w:ind w:firstLine="567"/>
        <w:jc w:val="both"/>
        <w:rPr>
          <w:rFonts w:ascii="Times New Roman" w:hAnsi="Times New Roman"/>
        </w:rPr>
      </w:pPr>
    </w:p>
    <w:p w14:paraId="52A6E222" w14:textId="77777777" w:rsidR="00705C6F" w:rsidRDefault="00705C6F">
      <w:pPr>
        <w:adjustRightInd w:val="0"/>
        <w:spacing w:after="0" w:line="240" w:lineRule="auto"/>
        <w:ind w:firstLine="567"/>
        <w:jc w:val="both"/>
        <w:rPr>
          <w:rFonts w:ascii="Times New Roman" w:hAnsi="Times New Roman"/>
        </w:rPr>
      </w:pPr>
    </w:p>
    <w:p w14:paraId="673E0525" w14:textId="77777777" w:rsidR="00705C6F" w:rsidRDefault="00705C6F">
      <w:pPr>
        <w:adjustRightInd w:val="0"/>
        <w:spacing w:after="0" w:line="240" w:lineRule="auto"/>
        <w:ind w:firstLine="567"/>
        <w:jc w:val="both"/>
        <w:rPr>
          <w:rFonts w:ascii="Times New Roman" w:hAnsi="Times New Roman"/>
        </w:rPr>
      </w:pPr>
    </w:p>
    <w:p w14:paraId="515851A1" w14:textId="77777777" w:rsidR="00705C6F" w:rsidRDefault="00705C6F">
      <w:pPr>
        <w:adjustRightInd w:val="0"/>
        <w:spacing w:after="0" w:line="240" w:lineRule="auto"/>
        <w:ind w:firstLine="567"/>
        <w:jc w:val="both"/>
        <w:rPr>
          <w:rFonts w:ascii="Times New Roman" w:hAnsi="Times New Roman"/>
        </w:rPr>
      </w:pPr>
    </w:p>
    <w:p w14:paraId="44406AA0" w14:textId="77777777" w:rsidR="00705C6F" w:rsidRDefault="00705C6F">
      <w:pPr>
        <w:adjustRightInd w:val="0"/>
        <w:spacing w:after="0" w:line="240" w:lineRule="auto"/>
        <w:ind w:firstLine="567"/>
        <w:jc w:val="both"/>
        <w:rPr>
          <w:rFonts w:ascii="Times New Roman" w:hAnsi="Times New Roman"/>
        </w:rPr>
      </w:pPr>
    </w:p>
    <w:p w14:paraId="76474D7E" w14:textId="77777777" w:rsidR="00705C6F" w:rsidRDefault="00705C6F">
      <w:pPr>
        <w:adjustRightInd w:val="0"/>
        <w:spacing w:after="0" w:line="240" w:lineRule="auto"/>
        <w:ind w:firstLine="567"/>
        <w:jc w:val="both"/>
        <w:rPr>
          <w:rFonts w:ascii="Times New Roman" w:hAnsi="Times New Roman"/>
        </w:rPr>
      </w:pPr>
    </w:p>
    <w:p w14:paraId="2874E505" w14:textId="77777777" w:rsidR="00705C6F" w:rsidRDefault="00705C6F">
      <w:pPr>
        <w:adjustRightInd w:val="0"/>
        <w:spacing w:after="0" w:line="240" w:lineRule="auto"/>
        <w:ind w:firstLine="567"/>
        <w:jc w:val="both"/>
        <w:rPr>
          <w:rFonts w:ascii="Times New Roman" w:hAnsi="Times New Roman"/>
        </w:rPr>
      </w:pPr>
    </w:p>
    <w:p w14:paraId="2782A93D" w14:textId="77777777" w:rsidR="00705C6F" w:rsidRDefault="00705C6F">
      <w:pPr>
        <w:adjustRightInd w:val="0"/>
        <w:spacing w:after="0" w:line="240" w:lineRule="auto"/>
        <w:ind w:firstLine="567"/>
        <w:jc w:val="both"/>
        <w:rPr>
          <w:rFonts w:ascii="Times New Roman" w:hAnsi="Times New Roman"/>
        </w:rPr>
      </w:pPr>
    </w:p>
    <w:p w14:paraId="5AA35A62" w14:textId="77777777" w:rsidR="00705C6F" w:rsidRDefault="00705C6F">
      <w:pPr>
        <w:adjustRightInd w:val="0"/>
        <w:spacing w:after="0" w:line="240" w:lineRule="auto"/>
        <w:ind w:firstLine="567"/>
        <w:jc w:val="both"/>
        <w:rPr>
          <w:rFonts w:ascii="Times New Roman" w:hAnsi="Times New Roman"/>
        </w:rPr>
      </w:pPr>
    </w:p>
    <w:p w14:paraId="47CF378B" w14:textId="77777777" w:rsidR="00705C6F" w:rsidRDefault="00705C6F">
      <w:pPr>
        <w:adjustRightInd w:val="0"/>
        <w:spacing w:after="0" w:line="240" w:lineRule="auto"/>
        <w:ind w:firstLine="567"/>
        <w:jc w:val="both"/>
        <w:rPr>
          <w:rFonts w:ascii="Times New Roman" w:hAnsi="Times New Roman"/>
        </w:rPr>
      </w:pPr>
    </w:p>
    <w:p w14:paraId="7392B672" w14:textId="77777777" w:rsidR="00705C6F" w:rsidRDefault="00705C6F">
      <w:pPr>
        <w:adjustRightInd w:val="0"/>
        <w:spacing w:after="0" w:line="240" w:lineRule="auto"/>
        <w:ind w:firstLine="567"/>
        <w:jc w:val="both"/>
        <w:rPr>
          <w:rFonts w:ascii="Times New Roman" w:hAnsi="Times New Roman"/>
        </w:rPr>
      </w:pPr>
    </w:p>
    <w:p w14:paraId="5E6E2348" w14:textId="77777777" w:rsidR="00705C6F" w:rsidRDefault="00705C6F">
      <w:pPr>
        <w:adjustRightInd w:val="0"/>
        <w:spacing w:after="0" w:line="240" w:lineRule="auto"/>
        <w:ind w:firstLine="567"/>
        <w:jc w:val="both"/>
        <w:rPr>
          <w:rFonts w:ascii="Times New Roman" w:hAnsi="Times New Roman"/>
        </w:rPr>
      </w:pPr>
    </w:p>
    <w:p w14:paraId="424C6257" w14:textId="77777777" w:rsidR="00705C6F" w:rsidRDefault="00705C6F">
      <w:pPr>
        <w:adjustRightInd w:val="0"/>
        <w:spacing w:after="0" w:line="240" w:lineRule="auto"/>
        <w:ind w:firstLine="567"/>
        <w:jc w:val="both"/>
        <w:rPr>
          <w:rFonts w:ascii="Times New Roman" w:hAnsi="Times New Roman"/>
        </w:rPr>
      </w:pPr>
    </w:p>
    <w:p w14:paraId="07656DA3" w14:textId="77777777" w:rsidR="00705C6F" w:rsidRDefault="00705C6F">
      <w:pPr>
        <w:adjustRightInd w:val="0"/>
        <w:spacing w:after="0" w:line="240" w:lineRule="auto"/>
        <w:ind w:firstLine="567"/>
        <w:jc w:val="both"/>
        <w:rPr>
          <w:rFonts w:ascii="Times New Roman" w:hAnsi="Times New Roman"/>
        </w:rPr>
      </w:pPr>
    </w:p>
    <w:p w14:paraId="592BCB5F" w14:textId="77777777" w:rsidR="00705C6F" w:rsidRDefault="00705C6F">
      <w:pPr>
        <w:adjustRightInd w:val="0"/>
        <w:spacing w:after="0" w:line="240" w:lineRule="auto"/>
        <w:ind w:firstLine="567"/>
        <w:jc w:val="both"/>
        <w:rPr>
          <w:rFonts w:ascii="Times New Roman" w:hAnsi="Times New Roman"/>
        </w:rPr>
      </w:pPr>
    </w:p>
    <w:p w14:paraId="0025EE75" w14:textId="77777777" w:rsidR="00705C6F" w:rsidRDefault="00705C6F">
      <w:pPr>
        <w:adjustRightInd w:val="0"/>
        <w:spacing w:after="0" w:line="240" w:lineRule="auto"/>
        <w:ind w:firstLine="567"/>
        <w:jc w:val="both"/>
        <w:rPr>
          <w:rFonts w:ascii="Times New Roman" w:hAnsi="Times New Roman"/>
        </w:rPr>
      </w:pPr>
    </w:p>
    <w:p w14:paraId="4A39A40B" w14:textId="77777777" w:rsidR="00705C6F" w:rsidRDefault="00705C6F">
      <w:pPr>
        <w:adjustRightInd w:val="0"/>
        <w:spacing w:after="0" w:line="240" w:lineRule="auto"/>
        <w:ind w:firstLine="567"/>
        <w:jc w:val="both"/>
        <w:rPr>
          <w:rFonts w:ascii="Times New Roman" w:hAnsi="Times New Roman"/>
        </w:rPr>
      </w:pPr>
    </w:p>
    <w:p w14:paraId="205713EA" w14:textId="77777777" w:rsidR="00705C6F" w:rsidRDefault="00705C6F">
      <w:pPr>
        <w:adjustRightInd w:val="0"/>
        <w:spacing w:after="0" w:line="240" w:lineRule="auto"/>
        <w:ind w:firstLine="567"/>
        <w:jc w:val="both"/>
        <w:rPr>
          <w:rFonts w:ascii="Times New Roman" w:hAnsi="Times New Roman"/>
        </w:rPr>
      </w:pPr>
    </w:p>
    <w:p w14:paraId="47A3B8AC" w14:textId="77777777" w:rsidR="00705C6F" w:rsidRDefault="00705C6F">
      <w:pPr>
        <w:adjustRightInd w:val="0"/>
        <w:spacing w:after="0" w:line="240" w:lineRule="auto"/>
        <w:ind w:firstLine="567"/>
        <w:jc w:val="both"/>
        <w:rPr>
          <w:rFonts w:ascii="Times New Roman" w:hAnsi="Times New Roman"/>
        </w:rPr>
      </w:pPr>
    </w:p>
    <w:p w14:paraId="6EF06EF4" w14:textId="77777777" w:rsidR="00705C6F" w:rsidRDefault="00705C6F">
      <w:pPr>
        <w:adjustRightInd w:val="0"/>
        <w:spacing w:after="0" w:line="240" w:lineRule="auto"/>
        <w:ind w:firstLine="567"/>
        <w:jc w:val="both"/>
        <w:rPr>
          <w:rFonts w:ascii="Times New Roman" w:hAnsi="Times New Roman"/>
        </w:rPr>
      </w:pPr>
    </w:p>
    <w:p w14:paraId="18DD89FE" w14:textId="77777777" w:rsidR="00705C6F" w:rsidRDefault="00705C6F">
      <w:pPr>
        <w:adjustRightInd w:val="0"/>
        <w:spacing w:after="0" w:line="240" w:lineRule="auto"/>
        <w:ind w:firstLine="567"/>
        <w:jc w:val="both"/>
        <w:rPr>
          <w:rFonts w:ascii="Times New Roman" w:hAnsi="Times New Roman"/>
        </w:rPr>
      </w:pPr>
    </w:p>
    <w:p w14:paraId="060398CA" w14:textId="77777777" w:rsidR="00705C6F" w:rsidRDefault="00705C6F">
      <w:pPr>
        <w:adjustRightInd w:val="0"/>
        <w:spacing w:after="0" w:line="240" w:lineRule="auto"/>
        <w:ind w:firstLine="567"/>
        <w:jc w:val="both"/>
        <w:rPr>
          <w:rFonts w:ascii="Times New Roman" w:hAnsi="Times New Roman"/>
        </w:rPr>
      </w:pPr>
    </w:p>
    <w:p w14:paraId="530923BF" w14:textId="77777777" w:rsidR="00705C6F" w:rsidRDefault="00705C6F">
      <w:pPr>
        <w:adjustRightInd w:val="0"/>
        <w:spacing w:after="0" w:line="240" w:lineRule="auto"/>
        <w:ind w:firstLine="567"/>
        <w:jc w:val="both"/>
        <w:rPr>
          <w:rFonts w:ascii="Times New Roman" w:hAnsi="Times New Roman"/>
        </w:rPr>
      </w:pPr>
    </w:p>
    <w:p w14:paraId="20AD303A" w14:textId="77777777" w:rsidR="00705C6F" w:rsidRDefault="00705C6F">
      <w:pPr>
        <w:adjustRightInd w:val="0"/>
        <w:spacing w:after="0" w:line="240" w:lineRule="auto"/>
        <w:ind w:firstLine="567"/>
        <w:jc w:val="both"/>
        <w:rPr>
          <w:rFonts w:ascii="Times New Roman" w:hAnsi="Times New Roman"/>
        </w:rPr>
      </w:pPr>
    </w:p>
    <w:p w14:paraId="2F1FF2BE" w14:textId="77777777" w:rsidR="00705C6F" w:rsidRDefault="00705C6F">
      <w:pPr>
        <w:adjustRightInd w:val="0"/>
        <w:spacing w:after="0" w:line="240" w:lineRule="auto"/>
        <w:ind w:firstLine="567"/>
        <w:jc w:val="both"/>
        <w:rPr>
          <w:rFonts w:ascii="Times New Roman" w:hAnsi="Times New Roman"/>
        </w:rPr>
      </w:pPr>
    </w:p>
    <w:p w14:paraId="77B03C69" w14:textId="77777777" w:rsidR="00705C6F" w:rsidRDefault="00705C6F">
      <w:pPr>
        <w:adjustRightInd w:val="0"/>
        <w:spacing w:after="0" w:line="240" w:lineRule="auto"/>
        <w:ind w:firstLine="567"/>
        <w:jc w:val="both"/>
        <w:rPr>
          <w:rFonts w:ascii="Times New Roman" w:hAnsi="Times New Roman"/>
        </w:rPr>
      </w:pPr>
    </w:p>
    <w:p w14:paraId="11B3CB5A" w14:textId="77777777" w:rsidR="001A1E27" w:rsidRDefault="001A1E27">
      <w:pPr>
        <w:spacing w:after="0" w:line="240" w:lineRule="auto"/>
        <w:jc w:val="center"/>
        <w:rPr>
          <w:rFonts w:ascii="Times New Roman" w:hAnsi="Times New Roman"/>
          <w:b/>
          <w:bCs/>
          <w:color w:val="000000"/>
        </w:rPr>
      </w:pPr>
    </w:p>
    <w:p w14:paraId="398CE7E7" w14:textId="77777777" w:rsidR="001A1E27" w:rsidRDefault="006C1D85">
      <w:pPr>
        <w:spacing w:after="0" w:line="240" w:lineRule="auto"/>
        <w:jc w:val="center"/>
        <w:rPr>
          <w:rFonts w:ascii="Times New Roman" w:hAnsi="Times New Roman"/>
          <w:b/>
          <w:bCs/>
          <w:color w:val="000000"/>
        </w:rPr>
      </w:pPr>
      <w:r>
        <w:rPr>
          <w:rFonts w:ascii="Times New Roman" w:hAnsi="Times New Roman"/>
          <w:b/>
          <w:bCs/>
          <w:color w:val="000000"/>
        </w:rPr>
        <w:t xml:space="preserve">РАЗДЕЛ </w:t>
      </w:r>
      <w:r>
        <w:rPr>
          <w:rFonts w:ascii="Times New Roman" w:hAnsi="Times New Roman"/>
          <w:b/>
          <w:bCs/>
          <w:color w:val="000000"/>
          <w:lang w:val="en-US"/>
        </w:rPr>
        <w:t>III</w:t>
      </w:r>
      <w:r>
        <w:rPr>
          <w:rFonts w:ascii="Times New Roman" w:hAnsi="Times New Roman"/>
          <w:b/>
          <w:bCs/>
          <w:color w:val="000000"/>
        </w:rPr>
        <w:t>: ПРОЕКТ ДОГОВОРА</w:t>
      </w:r>
    </w:p>
    <w:p w14:paraId="57EB540B" w14:textId="77777777" w:rsidR="0072499D" w:rsidRDefault="0072499D" w:rsidP="00237CDA">
      <w:pPr>
        <w:widowControl w:val="0"/>
        <w:spacing w:after="0" w:line="278" w:lineRule="exact"/>
        <w:jc w:val="center"/>
        <w:rPr>
          <w:rFonts w:ascii="Times New Roman" w:eastAsia="Times New Roman" w:hAnsi="Times New Roman"/>
          <w:b/>
          <w:bCs/>
          <w:lang w:eastAsia="ru-RU"/>
        </w:rPr>
      </w:pPr>
    </w:p>
    <w:p w14:paraId="4F8A6164" w14:textId="77777777" w:rsidR="0072499D" w:rsidRPr="0072499D" w:rsidRDefault="0072499D" w:rsidP="0072499D">
      <w:pPr>
        <w:spacing w:after="0" w:line="288" w:lineRule="auto"/>
        <w:jc w:val="right"/>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                                                Приложение №3</w:t>
      </w:r>
    </w:p>
    <w:p w14:paraId="14E9898A" w14:textId="77777777" w:rsidR="0072499D" w:rsidRPr="0072499D" w:rsidRDefault="0072499D" w:rsidP="0072499D">
      <w:pPr>
        <w:spacing w:after="0" w:line="288" w:lineRule="auto"/>
        <w:jc w:val="right"/>
        <w:rPr>
          <w:rFonts w:ascii="Times New Roman" w:eastAsia="Times New Roman" w:hAnsi="Times New Roman"/>
          <w:lang w:eastAsia="ru-RU"/>
        </w:rPr>
      </w:pPr>
    </w:p>
    <w:p w14:paraId="5E4E3B83" w14:textId="77777777" w:rsidR="0072499D" w:rsidRPr="0072499D" w:rsidRDefault="0072499D" w:rsidP="0072499D">
      <w:pPr>
        <w:spacing w:after="0" w:line="288" w:lineRule="auto"/>
        <w:jc w:val="center"/>
        <w:rPr>
          <w:rFonts w:ascii="Times New Roman" w:eastAsia="Times New Roman" w:hAnsi="Times New Roman"/>
          <w:b/>
          <w:lang w:eastAsia="ru-RU"/>
        </w:rPr>
      </w:pPr>
    </w:p>
    <w:p w14:paraId="7A4DFC42" w14:textId="61F63D57" w:rsidR="0072499D" w:rsidRPr="0072499D" w:rsidRDefault="0072499D" w:rsidP="0072499D">
      <w:pPr>
        <w:spacing w:after="0" w:line="288" w:lineRule="auto"/>
        <w:jc w:val="center"/>
        <w:rPr>
          <w:rFonts w:ascii="Times New Roman" w:eastAsia="Times New Roman" w:hAnsi="Times New Roman"/>
          <w:lang w:eastAsia="ru-RU"/>
        </w:rPr>
      </w:pPr>
      <w:r w:rsidRPr="0072499D">
        <w:rPr>
          <w:rFonts w:ascii="Times New Roman" w:eastAsia="Times New Roman" w:hAnsi="Times New Roman"/>
          <w:b/>
          <w:lang w:eastAsia="ru-RU"/>
        </w:rPr>
        <w:t xml:space="preserve">ПРОЕКТ-ДОГОВОР №  </w:t>
      </w:r>
    </w:p>
    <w:p w14:paraId="1CD370DB" w14:textId="77777777" w:rsidR="0072499D" w:rsidRPr="0072499D" w:rsidRDefault="0072499D" w:rsidP="0072499D">
      <w:pPr>
        <w:spacing w:after="0" w:line="288" w:lineRule="auto"/>
        <w:jc w:val="center"/>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на поставку молока и молочных продуктов </w:t>
      </w:r>
      <w:r w:rsidRPr="0072499D">
        <w:rPr>
          <w:rFonts w:ascii="Times New Roman" w:eastAsia="Times New Roman" w:hAnsi="Times New Roman"/>
          <w:b/>
          <w:i/>
          <w:sz w:val="24"/>
          <w:szCs w:val="24"/>
          <w:lang w:eastAsia="ru-RU"/>
        </w:rPr>
        <w:t>(сметана, творог, молоко пастеризованное, молоко ультрапастеризованное, кефир, йогурт, масло сливочное крестьянское)</w:t>
      </w:r>
      <w:r w:rsidRPr="0072499D">
        <w:rPr>
          <w:rFonts w:ascii="Times New Roman" w:eastAsia="Times New Roman" w:hAnsi="Times New Roman"/>
          <w:sz w:val="24"/>
          <w:szCs w:val="24"/>
          <w:lang w:eastAsia="ru-RU"/>
        </w:rPr>
        <w:t xml:space="preserve">  </w:t>
      </w:r>
    </w:p>
    <w:p w14:paraId="769D4537" w14:textId="77777777" w:rsidR="0072499D" w:rsidRPr="0072499D" w:rsidRDefault="0072499D" w:rsidP="0072499D">
      <w:pPr>
        <w:spacing w:after="0" w:line="288" w:lineRule="auto"/>
        <w:jc w:val="center"/>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на 4 квартал 2024 г.</w:t>
      </w:r>
    </w:p>
    <w:p w14:paraId="0A755003"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ab/>
      </w:r>
      <w:r w:rsidRPr="0072499D">
        <w:rPr>
          <w:rFonts w:ascii="Times New Roman" w:eastAsia="Times New Roman" w:hAnsi="Times New Roman"/>
          <w:sz w:val="24"/>
          <w:szCs w:val="24"/>
          <w:lang w:eastAsia="ru-RU"/>
        </w:rPr>
        <w:tab/>
      </w:r>
      <w:r w:rsidRPr="0072499D">
        <w:rPr>
          <w:rFonts w:ascii="Times New Roman" w:eastAsia="Times New Roman" w:hAnsi="Times New Roman"/>
          <w:sz w:val="24"/>
          <w:szCs w:val="24"/>
          <w:lang w:eastAsia="ru-RU"/>
        </w:rPr>
        <w:tab/>
      </w:r>
      <w:r w:rsidRPr="0072499D">
        <w:rPr>
          <w:rFonts w:ascii="Times New Roman" w:eastAsia="Times New Roman" w:hAnsi="Times New Roman"/>
          <w:sz w:val="24"/>
          <w:szCs w:val="24"/>
          <w:lang w:eastAsia="ru-RU"/>
        </w:rPr>
        <w:tab/>
      </w:r>
      <w:r w:rsidRPr="0072499D">
        <w:rPr>
          <w:rFonts w:ascii="Times New Roman" w:eastAsia="Times New Roman" w:hAnsi="Times New Roman"/>
          <w:sz w:val="24"/>
          <w:szCs w:val="24"/>
          <w:lang w:eastAsia="ru-RU"/>
        </w:rPr>
        <w:tab/>
      </w:r>
      <w:r w:rsidRPr="0072499D">
        <w:rPr>
          <w:rFonts w:ascii="Times New Roman" w:eastAsia="Times New Roman" w:hAnsi="Times New Roman"/>
          <w:sz w:val="24"/>
          <w:szCs w:val="24"/>
          <w:lang w:eastAsia="ru-RU"/>
        </w:rPr>
        <w:tab/>
      </w:r>
      <w:r w:rsidRPr="0072499D">
        <w:rPr>
          <w:rFonts w:ascii="Times New Roman" w:eastAsia="Times New Roman" w:hAnsi="Times New Roman"/>
          <w:sz w:val="24"/>
          <w:szCs w:val="24"/>
          <w:lang w:eastAsia="ru-RU"/>
        </w:rPr>
        <w:tab/>
        <w:t xml:space="preserve">                                            «___» _________  2024 г.</w:t>
      </w:r>
    </w:p>
    <w:p w14:paraId="518B2E79" w14:textId="77777777" w:rsidR="0072499D" w:rsidRPr="0072499D" w:rsidRDefault="0072499D" w:rsidP="0072499D">
      <w:pPr>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b/>
          <w:i/>
          <w:sz w:val="24"/>
          <w:szCs w:val="24"/>
          <w:lang w:eastAsia="ru-RU"/>
        </w:rPr>
        <w:t xml:space="preserve">     </w:t>
      </w:r>
      <w:proofErr w:type="gramStart"/>
      <w:r w:rsidRPr="0072499D">
        <w:rPr>
          <w:rFonts w:ascii="Times New Roman" w:eastAsia="Times New Roman" w:hAnsi="Times New Roman"/>
          <w:sz w:val="24"/>
          <w:szCs w:val="24"/>
          <w:lang w:eastAsia="ru-RU"/>
        </w:rPr>
        <w:t>На основании протокола запроса котировок в электронной форме №____________________ от ___.___.2024 г.</w:t>
      </w:r>
      <w:r w:rsidRPr="0072499D">
        <w:rPr>
          <w:rFonts w:ascii="Times New Roman" w:eastAsia="Times New Roman" w:hAnsi="Times New Roman"/>
          <w:b/>
          <w:i/>
          <w:sz w:val="24"/>
          <w:szCs w:val="24"/>
          <w:lang w:eastAsia="ru-RU"/>
        </w:rPr>
        <w:t xml:space="preserve">  Государственное автономное учреждение здравоохранения  Павловский детский санаторий Республики Башкортостан, </w:t>
      </w:r>
      <w:r w:rsidRPr="0072499D">
        <w:rPr>
          <w:rFonts w:ascii="Times New Roman" w:eastAsia="Times New Roman" w:hAnsi="Times New Roman"/>
          <w:sz w:val="24"/>
          <w:szCs w:val="24"/>
          <w:lang w:eastAsia="ru-RU"/>
        </w:rPr>
        <w:t xml:space="preserve"> именуемое в дальнейшем «Покупатель» в лице главного врача </w:t>
      </w:r>
      <w:proofErr w:type="spellStart"/>
      <w:r w:rsidRPr="0072499D">
        <w:rPr>
          <w:rFonts w:ascii="Times New Roman" w:eastAsia="Times New Roman" w:hAnsi="Times New Roman"/>
          <w:sz w:val="24"/>
          <w:szCs w:val="24"/>
          <w:lang w:eastAsia="ru-RU"/>
        </w:rPr>
        <w:t>Ахтямова</w:t>
      </w:r>
      <w:proofErr w:type="spellEnd"/>
      <w:r w:rsidRPr="0072499D">
        <w:rPr>
          <w:rFonts w:ascii="Times New Roman" w:eastAsia="Times New Roman" w:hAnsi="Times New Roman"/>
          <w:sz w:val="24"/>
          <w:szCs w:val="24"/>
          <w:lang w:eastAsia="ru-RU"/>
        </w:rPr>
        <w:t xml:space="preserve"> </w:t>
      </w:r>
      <w:proofErr w:type="spellStart"/>
      <w:r w:rsidRPr="0072499D">
        <w:rPr>
          <w:rFonts w:ascii="Times New Roman" w:eastAsia="Times New Roman" w:hAnsi="Times New Roman"/>
          <w:sz w:val="24"/>
          <w:szCs w:val="24"/>
          <w:lang w:eastAsia="ru-RU"/>
        </w:rPr>
        <w:t>Илшата</w:t>
      </w:r>
      <w:proofErr w:type="spellEnd"/>
      <w:r w:rsidRPr="0072499D">
        <w:rPr>
          <w:rFonts w:ascii="Times New Roman" w:eastAsia="Times New Roman" w:hAnsi="Times New Roman"/>
          <w:sz w:val="24"/>
          <w:szCs w:val="24"/>
          <w:lang w:eastAsia="ru-RU"/>
        </w:rPr>
        <w:t xml:space="preserve"> </w:t>
      </w:r>
      <w:proofErr w:type="spellStart"/>
      <w:r w:rsidRPr="0072499D">
        <w:rPr>
          <w:rFonts w:ascii="Times New Roman" w:eastAsia="Times New Roman" w:hAnsi="Times New Roman"/>
          <w:sz w:val="24"/>
          <w:szCs w:val="24"/>
          <w:lang w:eastAsia="ru-RU"/>
        </w:rPr>
        <w:t>Гильвановича</w:t>
      </w:r>
      <w:proofErr w:type="spellEnd"/>
      <w:r w:rsidRPr="0072499D">
        <w:rPr>
          <w:rFonts w:ascii="Times New Roman" w:eastAsia="Times New Roman" w:hAnsi="Times New Roman"/>
          <w:sz w:val="24"/>
          <w:szCs w:val="24"/>
          <w:lang w:eastAsia="ru-RU"/>
        </w:rPr>
        <w:t xml:space="preserve">, действующего на основании Устава, с одной стороны, и </w:t>
      </w:r>
      <w:r w:rsidRPr="0072499D">
        <w:rPr>
          <w:rFonts w:ascii="Times New Roman" w:eastAsia="Times New Roman" w:hAnsi="Times New Roman"/>
          <w:b/>
          <w:i/>
          <w:sz w:val="24"/>
          <w:szCs w:val="24"/>
          <w:lang w:eastAsia="ru-RU"/>
        </w:rPr>
        <w:t>________________________________________________________,</w:t>
      </w:r>
      <w:r w:rsidRPr="0072499D">
        <w:rPr>
          <w:rFonts w:ascii="Times New Roman" w:eastAsia="Times New Roman" w:hAnsi="Times New Roman"/>
          <w:sz w:val="24"/>
          <w:szCs w:val="24"/>
          <w:lang w:eastAsia="ru-RU"/>
        </w:rPr>
        <w:t xml:space="preserve"> именуемое в дальнейшем «Поставщик», в лице _____________________________________,  действующего на основании ______________________,  с другой стороны, заключили настоящий договор  о нижеследующем:</w:t>
      </w:r>
      <w:proofErr w:type="gramEnd"/>
    </w:p>
    <w:p w14:paraId="6382B850" w14:textId="77777777" w:rsidR="0072499D" w:rsidRPr="0072499D" w:rsidRDefault="0072499D" w:rsidP="0072499D">
      <w:pPr>
        <w:spacing w:after="0" w:line="240" w:lineRule="auto"/>
        <w:jc w:val="both"/>
        <w:rPr>
          <w:rFonts w:ascii="Times New Roman" w:eastAsia="Times New Roman" w:hAnsi="Times New Roman"/>
          <w:sz w:val="24"/>
          <w:szCs w:val="24"/>
          <w:lang w:eastAsia="ru-RU"/>
        </w:rPr>
      </w:pPr>
    </w:p>
    <w:p w14:paraId="28E5C588" w14:textId="77777777" w:rsidR="0072499D" w:rsidRPr="0072499D" w:rsidRDefault="0072499D" w:rsidP="0072499D">
      <w:pPr>
        <w:spacing w:after="0" w:line="240" w:lineRule="auto"/>
        <w:jc w:val="center"/>
        <w:rPr>
          <w:rFonts w:ascii="Times New Roman" w:eastAsia="Times New Roman" w:hAnsi="Times New Roman"/>
          <w:b/>
          <w:sz w:val="24"/>
          <w:szCs w:val="24"/>
          <w:lang w:eastAsia="ru-RU"/>
        </w:rPr>
      </w:pPr>
      <w:r w:rsidRPr="0072499D">
        <w:rPr>
          <w:rFonts w:ascii="Times New Roman" w:eastAsia="Times New Roman" w:hAnsi="Times New Roman"/>
          <w:b/>
          <w:sz w:val="24"/>
          <w:szCs w:val="24"/>
          <w:lang w:eastAsia="ru-RU"/>
        </w:rPr>
        <w:t>1. ПРЕДМЕТ ДОГОВОРА</w:t>
      </w:r>
    </w:p>
    <w:p w14:paraId="11D7BE89" w14:textId="04D8349B" w:rsidR="0072499D" w:rsidRPr="0072499D" w:rsidRDefault="0072499D" w:rsidP="00CE5EC5">
      <w:pPr>
        <w:numPr>
          <w:ilvl w:val="1"/>
          <w:numId w:val="12"/>
        </w:numPr>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Поставщик обязуется поставить </w:t>
      </w:r>
      <w:r w:rsidRPr="0072499D">
        <w:rPr>
          <w:rFonts w:ascii="Times New Roman" w:eastAsia="Times New Roman" w:hAnsi="Times New Roman"/>
          <w:b/>
          <w:i/>
          <w:sz w:val="24"/>
          <w:szCs w:val="24"/>
          <w:lang w:eastAsia="ru-RU"/>
        </w:rPr>
        <w:t>молоко и молочную продукцию (сметана, творог, молоко пастеризованное, молоко ультрапастеризованное, кефир,</w:t>
      </w:r>
      <w:r w:rsidRPr="0072499D">
        <w:rPr>
          <w:rFonts w:ascii="Times New Roman" w:eastAsia="Times New Roman" w:hAnsi="Times New Roman"/>
          <w:sz w:val="20"/>
          <w:szCs w:val="20"/>
          <w:lang w:eastAsia="ru-RU"/>
        </w:rPr>
        <w:t xml:space="preserve"> </w:t>
      </w:r>
      <w:r w:rsidRPr="0072499D">
        <w:rPr>
          <w:rFonts w:ascii="Times New Roman" w:eastAsia="Times New Roman" w:hAnsi="Times New Roman"/>
          <w:b/>
          <w:i/>
          <w:sz w:val="24"/>
          <w:szCs w:val="24"/>
          <w:lang w:eastAsia="ru-RU"/>
        </w:rPr>
        <w:t>йогурт, масло сливочное крестьянское)</w:t>
      </w:r>
      <w:r w:rsidRPr="0072499D">
        <w:rPr>
          <w:rFonts w:ascii="Times New Roman" w:eastAsia="Times New Roman" w:hAnsi="Times New Roman"/>
          <w:sz w:val="24"/>
          <w:szCs w:val="24"/>
          <w:lang w:eastAsia="ru-RU"/>
        </w:rPr>
        <w:t xml:space="preserve"> в количестве, ассортименте и сроки согласно заявке Покупателя, а Покупатель принять и оплатить полученный товар.</w:t>
      </w:r>
    </w:p>
    <w:p w14:paraId="1CB5563A" w14:textId="77777777" w:rsidR="0072499D" w:rsidRPr="0072499D" w:rsidRDefault="0072499D" w:rsidP="00CE5EC5">
      <w:pPr>
        <w:numPr>
          <w:ilvl w:val="1"/>
          <w:numId w:val="12"/>
        </w:numPr>
        <w:spacing w:after="0" w:line="240" w:lineRule="auto"/>
        <w:jc w:val="both"/>
        <w:rPr>
          <w:rFonts w:ascii="Times New Roman" w:eastAsia="Times New Roman" w:hAnsi="Times New Roman"/>
          <w:sz w:val="24"/>
          <w:szCs w:val="24"/>
          <w:u w:val="single"/>
          <w:lang w:eastAsia="ru-RU"/>
        </w:rPr>
      </w:pPr>
      <w:r w:rsidRPr="0072499D">
        <w:rPr>
          <w:rFonts w:ascii="Times New Roman" w:eastAsia="Times New Roman" w:hAnsi="Times New Roman"/>
          <w:sz w:val="24"/>
          <w:szCs w:val="24"/>
          <w:lang w:eastAsia="ru-RU"/>
        </w:rPr>
        <w:t xml:space="preserve">Сумма настоящего договора составляет </w:t>
      </w:r>
      <w:r w:rsidRPr="0072499D">
        <w:rPr>
          <w:rFonts w:ascii="Times New Roman" w:eastAsia="Times New Roman" w:hAnsi="Times New Roman"/>
          <w:b/>
          <w:sz w:val="24"/>
          <w:szCs w:val="24"/>
          <w:lang w:eastAsia="ru-RU"/>
        </w:rPr>
        <w:t>__________</w:t>
      </w:r>
      <w:r w:rsidRPr="0072499D">
        <w:rPr>
          <w:rFonts w:ascii="Times New Roman" w:eastAsia="Times New Roman" w:hAnsi="Times New Roman"/>
          <w:sz w:val="24"/>
          <w:szCs w:val="24"/>
          <w:lang w:eastAsia="ru-RU"/>
        </w:rPr>
        <w:t xml:space="preserve"> руб. </w:t>
      </w:r>
      <w:r w:rsidRPr="0072499D">
        <w:rPr>
          <w:rFonts w:ascii="Times New Roman" w:eastAsia="Times New Roman" w:hAnsi="Times New Roman"/>
          <w:b/>
          <w:sz w:val="24"/>
          <w:szCs w:val="24"/>
          <w:lang w:eastAsia="ru-RU"/>
        </w:rPr>
        <w:t>____</w:t>
      </w:r>
      <w:r w:rsidRPr="0072499D">
        <w:rPr>
          <w:rFonts w:ascii="Times New Roman" w:eastAsia="Times New Roman" w:hAnsi="Times New Roman"/>
          <w:sz w:val="24"/>
          <w:szCs w:val="24"/>
          <w:lang w:eastAsia="ru-RU"/>
        </w:rPr>
        <w:t xml:space="preserve"> коп. (</w:t>
      </w:r>
      <w:r w:rsidRPr="0072499D">
        <w:rPr>
          <w:rFonts w:ascii="Times New Roman" w:eastAsia="Times New Roman" w:hAnsi="Times New Roman"/>
          <w:b/>
          <w:sz w:val="24"/>
          <w:szCs w:val="24"/>
          <w:u w:val="single"/>
          <w:lang w:eastAsia="ru-RU"/>
        </w:rPr>
        <w:t>________________                руб.).</w:t>
      </w:r>
    </w:p>
    <w:p w14:paraId="73B9BB58" w14:textId="77777777" w:rsidR="0072499D" w:rsidRPr="0072499D" w:rsidRDefault="0072499D" w:rsidP="00CE5EC5">
      <w:pPr>
        <w:spacing w:after="0" w:line="240" w:lineRule="auto"/>
        <w:ind w:left="540"/>
        <w:jc w:val="both"/>
        <w:rPr>
          <w:rFonts w:ascii="Times New Roman" w:eastAsia="Times New Roman" w:hAnsi="Times New Roman"/>
          <w:b/>
          <w:sz w:val="24"/>
          <w:szCs w:val="24"/>
          <w:lang w:eastAsia="ru-RU"/>
        </w:rPr>
      </w:pPr>
      <w:r w:rsidRPr="0072499D">
        <w:rPr>
          <w:rFonts w:ascii="Times New Roman" w:eastAsia="Times New Roman" w:hAnsi="Times New Roman"/>
          <w:b/>
          <w:sz w:val="24"/>
          <w:szCs w:val="24"/>
          <w:u w:val="single"/>
          <w:lang w:eastAsia="ru-RU"/>
        </w:rPr>
        <w:t xml:space="preserve">из средств бюджета РБ </w:t>
      </w:r>
      <w:r w:rsidRPr="0072499D">
        <w:rPr>
          <w:rFonts w:ascii="Times New Roman" w:eastAsia="Times New Roman" w:hAnsi="Times New Roman"/>
          <w:b/>
          <w:sz w:val="24"/>
          <w:szCs w:val="24"/>
          <w:lang w:eastAsia="ru-RU"/>
        </w:rPr>
        <w:t xml:space="preserve"> __________руб. ___ коп.</w:t>
      </w:r>
    </w:p>
    <w:p w14:paraId="37551BBA" w14:textId="77777777" w:rsidR="0072499D" w:rsidRPr="0072499D" w:rsidRDefault="0072499D" w:rsidP="00CE5EC5">
      <w:pPr>
        <w:spacing w:after="0" w:line="240" w:lineRule="auto"/>
        <w:ind w:left="540"/>
        <w:jc w:val="both"/>
        <w:rPr>
          <w:rFonts w:ascii="Times New Roman" w:eastAsia="Times New Roman" w:hAnsi="Times New Roman"/>
          <w:b/>
          <w:sz w:val="24"/>
          <w:szCs w:val="24"/>
          <w:lang w:eastAsia="ru-RU"/>
        </w:rPr>
      </w:pPr>
      <w:r w:rsidRPr="0072499D">
        <w:rPr>
          <w:rFonts w:ascii="Times New Roman" w:eastAsia="Times New Roman" w:hAnsi="Times New Roman"/>
          <w:b/>
          <w:sz w:val="24"/>
          <w:szCs w:val="24"/>
          <w:u w:val="single"/>
          <w:lang w:eastAsia="ru-RU"/>
        </w:rPr>
        <w:t>из внебюджетных средств</w:t>
      </w:r>
      <w:r w:rsidRPr="0072499D">
        <w:rPr>
          <w:rFonts w:ascii="Times New Roman" w:eastAsia="Times New Roman" w:hAnsi="Times New Roman"/>
          <w:b/>
          <w:sz w:val="24"/>
          <w:szCs w:val="24"/>
          <w:lang w:eastAsia="ru-RU"/>
        </w:rPr>
        <w:t xml:space="preserve"> ___________ руб. ___ коп.</w:t>
      </w:r>
    </w:p>
    <w:p w14:paraId="571572AE" w14:textId="77777777" w:rsidR="0072499D" w:rsidRPr="0072499D" w:rsidRDefault="0072499D" w:rsidP="00CE5EC5">
      <w:pPr>
        <w:numPr>
          <w:ilvl w:val="1"/>
          <w:numId w:val="12"/>
        </w:numPr>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Цена Товара устанавливается в рублях и включает в себя все расходы Поставщика на поставку товаров, обязательные платежи, пошлины и сборы, транспортные расходы, стоимость тары и упаковки, доставки Товара до Заказчика, стоимость разгрузки.</w:t>
      </w:r>
    </w:p>
    <w:p w14:paraId="6CDD5B52"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03053807" w14:textId="77777777" w:rsidR="0072499D" w:rsidRPr="0072499D" w:rsidRDefault="0072499D" w:rsidP="0072499D">
      <w:pPr>
        <w:spacing w:after="0" w:line="240" w:lineRule="auto"/>
        <w:jc w:val="center"/>
        <w:rPr>
          <w:rFonts w:ascii="Times New Roman" w:eastAsia="Times New Roman" w:hAnsi="Times New Roman"/>
          <w:b/>
          <w:sz w:val="24"/>
          <w:szCs w:val="24"/>
          <w:lang w:eastAsia="ru-RU"/>
        </w:rPr>
      </w:pPr>
      <w:r w:rsidRPr="0072499D">
        <w:rPr>
          <w:rFonts w:ascii="Times New Roman" w:eastAsia="Times New Roman" w:hAnsi="Times New Roman"/>
          <w:b/>
          <w:sz w:val="24"/>
          <w:szCs w:val="24"/>
          <w:lang w:eastAsia="ru-RU"/>
        </w:rPr>
        <w:t>2. ПОРЯДОК ОПЛАТЫ И СРОКИ ПОСТАВКИ</w:t>
      </w:r>
    </w:p>
    <w:p w14:paraId="7A4312EC" w14:textId="77777777" w:rsidR="0072499D" w:rsidRPr="0072499D" w:rsidRDefault="0072499D" w:rsidP="0072499D">
      <w:pPr>
        <w:numPr>
          <w:ilvl w:val="1"/>
          <w:numId w:val="13"/>
        </w:numPr>
        <w:tabs>
          <w:tab w:val="num" w:pos="540"/>
        </w:tabs>
        <w:spacing w:after="0" w:line="240" w:lineRule="auto"/>
        <w:ind w:left="540" w:hanging="540"/>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Покупатель оплачивает Поставщику поставленную продукцию согласно выставленных счетов, счетов-фактур, накладных. </w:t>
      </w:r>
    </w:p>
    <w:p w14:paraId="7A39D248" w14:textId="77777777" w:rsidR="0072499D" w:rsidRPr="0072499D" w:rsidRDefault="0072499D" w:rsidP="0072499D">
      <w:pPr>
        <w:numPr>
          <w:ilvl w:val="1"/>
          <w:numId w:val="13"/>
        </w:numPr>
        <w:tabs>
          <w:tab w:val="num" w:pos="540"/>
        </w:tabs>
        <w:spacing w:after="0" w:line="240" w:lineRule="auto"/>
        <w:ind w:left="540" w:hanging="540"/>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Цена Договора является твёрдой и не может изменяться в ходе его исполнения, за исключением случая установленного п.п.2.3. настоящего Договора.</w:t>
      </w:r>
    </w:p>
    <w:p w14:paraId="17451051" w14:textId="77777777" w:rsidR="0072499D" w:rsidRPr="0072499D" w:rsidRDefault="0072499D" w:rsidP="0072499D">
      <w:pPr>
        <w:numPr>
          <w:ilvl w:val="1"/>
          <w:numId w:val="13"/>
        </w:numPr>
        <w:tabs>
          <w:tab w:val="num" w:pos="540"/>
        </w:tabs>
        <w:spacing w:after="0" w:line="240" w:lineRule="auto"/>
        <w:ind w:left="540" w:hanging="540"/>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Цена Договора может быть снижена по соглашению Сторон без изменения предусмотренных Договором количества товаров и иных условий исполнения Договора.</w:t>
      </w:r>
    </w:p>
    <w:p w14:paraId="4F8FA627" w14:textId="77777777" w:rsidR="0072499D" w:rsidRPr="0072499D" w:rsidRDefault="0072499D" w:rsidP="0072499D">
      <w:pPr>
        <w:numPr>
          <w:ilvl w:val="1"/>
          <w:numId w:val="13"/>
        </w:numPr>
        <w:tabs>
          <w:tab w:val="num" w:pos="540"/>
        </w:tabs>
        <w:spacing w:after="0" w:line="240" w:lineRule="auto"/>
        <w:ind w:left="540" w:hanging="540"/>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Цена продукции должна быть указана с учетом затрат на транспортировку, погрузку, страхование, уплату налогов, сборов и других обязательных платежей.</w:t>
      </w:r>
    </w:p>
    <w:p w14:paraId="54E5FEE2" w14:textId="77777777" w:rsidR="0072499D" w:rsidRPr="0072499D" w:rsidRDefault="0072499D" w:rsidP="0072499D">
      <w:pPr>
        <w:numPr>
          <w:ilvl w:val="1"/>
          <w:numId w:val="13"/>
        </w:numPr>
        <w:tabs>
          <w:tab w:val="num" w:pos="540"/>
        </w:tabs>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Оплата продуктов питания по настоящему договору осуществляется на условиях:</w:t>
      </w:r>
    </w:p>
    <w:p w14:paraId="16700057" w14:textId="77777777" w:rsidR="0072499D" w:rsidRPr="0072499D" w:rsidRDefault="0072499D" w:rsidP="0072499D">
      <w:pPr>
        <w:numPr>
          <w:ilvl w:val="0"/>
          <w:numId w:val="14"/>
        </w:numPr>
        <w:tabs>
          <w:tab w:val="num" w:pos="540"/>
        </w:tabs>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по факту поставки товара на склад Покупателя, в течение 7 рабочих дней безналичным перечислением.</w:t>
      </w:r>
    </w:p>
    <w:p w14:paraId="61C9D415" w14:textId="3B7AF0AE" w:rsidR="0072499D" w:rsidRPr="0072499D" w:rsidRDefault="0072499D" w:rsidP="0072499D">
      <w:pPr>
        <w:numPr>
          <w:ilvl w:val="1"/>
          <w:numId w:val="13"/>
        </w:numPr>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Сроки поставки:</w:t>
      </w:r>
      <w:r w:rsidR="00D9703B">
        <w:rPr>
          <w:rFonts w:ascii="Times New Roman" w:eastAsia="Times New Roman" w:hAnsi="Times New Roman"/>
          <w:sz w:val="24"/>
          <w:szCs w:val="24"/>
          <w:lang w:eastAsia="ru-RU"/>
        </w:rPr>
        <w:t xml:space="preserve"> </w:t>
      </w:r>
      <w:r w:rsidRPr="0072499D">
        <w:rPr>
          <w:rFonts w:ascii="Times New Roman" w:eastAsia="Times New Roman" w:hAnsi="Times New Roman"/>
          <w:sz w:val="24"/>
          <w:szCs w:val="24"/>
          <w:lang w:eastAsia="ru-RU"/>
        </w:rPr>
        <w:t>с даты заключения договора по 27.12.2024 года.  согласно заявкам Покупателя / письменная, устная форма/</w:t>
      </w:r>
    </w:p>
    <w:p w14:paraId="16DA189A" w14:textId="77777777" w:rsidR="0072499D" w:rsidRPr="0072499D" w:rsidRDefault="0072499D" w:rsidP="0072499D">
      <w:pPr>
        <w:spacing w:after="0" w:line="240" w:lineRule="auto"/>
        <w:ind w:left="360"/>
        <w:jc w:val="both"/>
        <w:rPr>
          <w:rFonts w:ascii="Times New Roman" w:eastAsia="Times New Roman" w:hAnsi="Times New Roman"/>
          <w:sz w:val="24"/>
          <w:szCs w:val="24"/>
          <w:lang w:eastAsia="ru-RU"/>
        </w:rPr>
      </w:pPr>
    </w:p>
    <w:p w14:paraId="47EE7FCC" w14:textId="77777777" w:rsidR="0072499D" w:rsidRPr="0072499D" w:rsidRDefault="0072499D" w:rsidP="0072499D">
      <w:pPr>
        <w:spacing w:after="0" w:line="240" w:lineRule="auto"/>
        <w:jc w:val="center"/>
        <w:rPr>
          <w:rFonts w:ascii="Times New Roman" w:eastAsia="Times New Roman" w:hAnsi="Times New Roman"/>
          <w:b/>
          <w:sz w:val="24"/>
          <w:szCs w:val="24"/>
          <w:lang w:eastAsia="ru-RU"/>
        </w:rPr>
      </w:pPr>
      <w:r w:rsidRPr="0072499D">
        <w:rPr>
          <w:rFonts w:ascii="Times New Roman" w:eastAsia="Times New Roman" w:hAnsi="Times New Roman"/>
          <w:b/>
          <w:sz w:val="24"/>
          <w:szCs w:val="24"/>
          <w:lang w:eastAsia="ru-RU"/>
        </w:rPr>
        <w:lastRenderedPageBreak/>
        <w:t>3. КАЧЕСТВО И КОЛИЧЕСТВО ПОСТАВЛЯЕМОЙ ПРОДУКЦИИ, ТАРА</w:t>
      </w:r>
    </w:p>
    <w:p w14:paraId="23A98343"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Продукты питания, поставляемые по настоящему договору, должны соответствовать требованиям действующих стандартов, ГОСТов и санитарно-технических условий, а также удостоверяться Сертификатом качества, декларации соответствия, оформленным по Правилам Системы сертификации ГОСТ России и сертификатом качества завода-изготовителя, количество должно соответствовать заявке и товарно-транспортным накладным.</w:t>
      </w:r>
    </w:p>
    <w:p w14:paraId="391D6620"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На каждую партию товара Поставщик должен предоставить документ, подтверждающий качество товара.</w:t>
      </w:r>
    </w:p>
    <w:p w14:paraId="37E3A9B9"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sz w:val="24"/>
          <w:szCs w:val="24"/>
          <w:lang w:eastAsia="ru-RU"/>
        </w:rPr>
        <w:t>Соблюдение сроков реализации товара, условий хранения и доставки.</w:t>
      </w:r>
    </w:p>
    <w:p w14:paraId="33F2FEB7"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sz w:val="24"/>
          <w:szCs w:val="24"/>
          <w:lang w:eastAsia="ru-RU"/>
        </w:rPr>
        <w:t>Поставляемый товар должен иметь высокие потребительские качества</w:t>
      </w:r>
    </w:p>
    <w:p w14:paraId="0C228A86"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Покупатель при приемке продукции обязан проверить количество, качество поставляемой продукции и срок реализации товара в порядке, установленном действующим законодательством. В случае выявления недостатков уведомить Поставщика в течение 3-х суток в письменной форме, составить акт о выявленных недостатках.</w:t>
      </w:r>
    </w:p>
    <w:p w14:paraId="2428FA91"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Поставщик обязан заменить товар ненадлежащего качества товаром, соответствующим условиям настоящего договора, а также поставить недопоставленный товар.</w:t>
      </w:r>
    </w:p>
    <w:p w14:paraId="532155E1"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Стороны обязаны вести количественный и качественный учет товаров и тары, ежемесячно производить акты сверки, оформлять двусторонним актом.</w:t>
      </w:r>
    </w:p>
    <w:p w14:paraId="40E88456"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Тара и упаковка товаров должны соответствовать требованиям стандартов и санитарно-техническим условиям. Импортные товары должны иметь соответствующую маркировку на русском языке.</w:t>
      </w:r>
    </w:p>
    <w:p w14:paraId="3329AACA"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Покупатель обязан обеспечить возврат оборотной тары в сроки (5 дней), в целостности и чистом виде, а Поставщик – забор тары следующим рейсом в случае централизованной поставки.</w:t>
      </w:r>
    </w:p>
    <w:p w14:paraId="6089CF2A" w14:textId="77777777" w:rsidR="0072499D" w:rsidRPr="0072499D" w:rsidRDefault="0072499D" w:rsidP="0072499D">
      <w:pPr>
        <w:spacing w:after="0" w:line="240" w:lineRule="auto"/>
        <w:jc w:val="both"/>
        <w:rPr>
          <w:rFonts w:ascii="Times New Roman" w:eastAsia="Times New Roman" w:hAnsi="Times New Roman"/>
          <w:bCs/>
          <w:sz w:val="24"/>
          <w:szCs w:val="24"/>
          <w:lang w:eastAsia="ru-RU"/>
        </w:rPr>
      </w:pPr>
    </w:p>
    <w:p w14:paraId="21DD588C" w14:textId="77777777" w:rsidR="0072499D" w:rsidRPr="0072499D" w:rsidRDefault="0072499D" w:rsidP="0072499D">
      <w:pPr>
        <w:numPr>
          <w:ilvl w:val="0"/>
          <w:numId w:val="15"/>
        </w:numPr>
        <w:spacing w:after="0" w:line="240" w:lineRule="auto"/>
        <w:jc w:val="center"/>
        <w:rPr>
          <w:rFonts w:ascii="Times New Roman" w:eastAsia="Times New Roman" w:hAnsi="Times New Roman"/>
          <w:b/>
          <w:sz w:val="24"/>
          <w:szCs w:val="24"/>
          <w:lang w:eastAsia="ru-RU"/>
        </w:rPr>
      </w:pPr>
      <w:r w:rsidRPr="0072499D">
        <w:rPr>
          <w:rFonts w:ascii="Times New Roman" w:eastAsia="Times New Roman" w:hAnsi="Times New Roman"/>
          <w:b/>
          <w:sz w:val="24"/>
          <w:szCs w:val="24"/>
          <w:lang w:eastAsia="ru-RU"/>
        </w:rPr>
        <w:t>ПОРЯДОК ПОСТАВКИ</w:t>
      </w:r>
    </w:p>
    <w:p w14:paraId="439AC7FA"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Поставка осуществляется: транспортом поставщика до склада заказчика.</w:t>
      </w:r>
    </w:p>
    <w:p w14:paraId="23F6A8D9" w14:textId="044BA08A"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 xml:space="preserve"> Поставщик осуществляет поставку Продукции на основании подачи заявки Заказчиком, путем доставки и разгрузки Продукции силами Поставщика по адресу: 452432, Республика Башкортостан, </w:t>
      </w:r>
      <w:proofErr w:type="spellStart"/>
      <w:r w:rsidRPr="0072499D">
        <w:rPr>
          <w:rFonts w:ascii="Times New Roman" w:eastAsia="Times New Roman" w:hAnsi="Times New Roman"/>
          <w:bCs/>
          <w:sz w:val="24"/>
          <w:szCs w:val="24"/>
          <w:lang w:eastAsia="ru-RU"/>
        </w:rPr>
        <w:t>Нуримановский</w:t>
      </w:r>
      <w:proofErr w:type="spellEnd"/>
      <w:r w:rsidRPr="0072499D">
        <w:rPr>
          <w:rFonts w:ascii="Times New Roman" w:eastAsia="Times New Roman" w:hAnsi="Times New Roman"/>
          <w:bCs/>
          <w:sz w:val="24"/>
          <w:szCs w:val="24"/>
          <w:lang w:eastAsia="ru-RU"/>
        </w:rPr>
        <w:t xml:space="preserve"> район, с. Павловка, ул. </w:t>
      </w:r>
      <w:proofErr w:type="spellStart"/>
      <w:r w:rsidRPr="0072499D">
        <w:rPr>
          <w:rFonts w:ascii="Times New Roman" w:eastAsia="Times New Roman" w:hAnsi="Times New Roman"/>
          <w:bCs/>
          <w:sz w:val="24"/>
          <w:szCs w:val="24"/>
          <w:lang w:eastAsia="ru-RU"/>
        </w:rPr>
        <w:t>Графтио</w:t>
      </w:r>
      <w:proofErr w:type="spellEnd"/>
      <w:r w:rsidRPr="0072499D">
        <w:rPr>
          <w:rFonts w:ascii="Times New Roman" w:eastAsia="Times New Roman" w:hAnsi="Times New Roman"/>
          <w:bCs/>
          <w:sz w:val="24"/>
          <w:szCs w:val="24"/>
          <w:lang w:eastAsia="ru-RU"/>
        </w:rPr>
        <w:t>, 44.</w:t>
      </w:r>
    </w:p>
    <w:p w14:paraId="48B85D4E"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Дни поставок – понедельник, четверг с 9-00 до 13-00ч., с 14-00 до 17-00.  Заявки подаются почтовой, факсимильной, телеграфной или иной связи, позволяющей достоверно установить, что заказ исходит от Заказчика.</w:t>
      </w:r>
    </w:p>
    <w:p w14:paraId="63E05652"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Транспортные расходы за счет Поставщика и включены в стоимость товара.</w:t>
      </w:r>
    </w:p>
    <w:p w14:paraId="305C7197"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Поставка продукции производится согласно представленных Покупателем заявок.</w:t>
      </w:r>
    </w:p>
    <w:p w14:paraId="657E739D"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Товарно-транспортная накладная, счет-фактура или универсальный передаточный документ должны содержать полную информацию о товаре (№, дата, полное наименование товара, категория, сорт, количество мест, вес за единицу товара, вес общий, цена, НДС, цена с НДС, общая стоимость, страна-производитель, завод-изготовитель, дата выпуска, сроки реализации, конечный срок реализации, тара и упаковка, реквизиты Поставщика, реквизиты Покупателя, подписи ответственных лиц, печати). Ветеринарное свидетельство отправляется посредством АС «Меркурий».</w:t>
      </w:r>
    </w:p>
    <w:p w14:paraId="3F262BFF" w14:textId="77777777" w:rsidR="0072499D" w:rsidRPr="0072499D" w:rsidRDefault="0072499D" w:rsidP="0072499D">
      <w:pPr>
        <w:numPr>
          <w:ilvl w:val="1"/>
          <w:numId w:val="15"/>
        </w:numPr>
        <w:spacing w:after="0" w:line="240" w:lineRule="auto"/>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 xml:space="preserve">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w:t>
      </w:r>
      <w:r w:rsidRPr="0072499D">
        <w:rPr>
          <w:rFonts w:ascii="Times New Roman" w:eastAsia="Times New Roman" w:hAnsi="Times New Roman"/>
          <w:bCs/>
          <w:sz w:val="24"/>
          <w:szCs w:val="24"/>
          <w:lang w:eastAsia="ru-RU"/>
        </w:rPr>
        <w:lastRenderedPageBreak/>
        <w:t>при несоблюдении данных условий Продукция разгрузке на склад Заказчика не подлежит.</w:t>
      </w:r>
    </w:p>
    <w:p w14:paraId="3672A6EF"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Покупатель вправе отказаться от принятия товара с просроченным сроком реализации и в случае, если сроки реализации минимальны и Покупатель не может использовать товар в такие сроки.</w:t>
      </w:r>
    </w:p>
    <w:p w14:paraId="677AFBBC" w14:textId="77777777" w:rsidR="0072499D" w:rsidRPr="0072499D" w:rsidRDefault="0072499D" w:rsidP="0072499D">
      <w:pPr>
        <w:spacing w:after="0" w:line="240" w:lineRule="auto"/>
        <w:jc w:val="both"/>
        <w:rPr>
          <w:rFonts w:ascii="Times New Roman" w:eastAsia="Times New Roman" w:hAnsi="Times New Roman"/>
          <w:bCs/>
          <w:sz w:val="24"/>
          <w:szCs w:val="24"/>
          <w:lang w:eastAsia="ru-RU"/>
        </w:rPr>
      </w:pPr>
    </w:p>
    <w:p w14:paraId="74183E20" w14:textId="77777777" w:rsidR="0072499D" w:rsidRPr="0072499D" w:rsidRDefault="0072499D" w:rsidP="0072499D">
      <w:pPr>
        <w:numPr>
          <w:ilvl w:val="0"/>
          <w:numId w:val="15"/>
        </w:numPr>
        <w:spacing w:after="0" w:line="240" w:lineRule="auto"/>
        <w:jc w:val="center"/>
        <w:rPr>
          <w:rFonts w:ascii="Times New Roman" w:eastAsia="Times New Roman" w:hAnsi="Times New Roman"/>
          <w:bCs/>
          <w:sz w:val="24"/>
          <w:szCs w:val="24"/>
          <w:lang w:eastAsia="ru-RU"/>
        </w:rPr>
      </w:pPr>
      <w:r w:rsidRPr="0072499D">
        <w:rPr>
          <w:rFonts w:ascii="Times New Roman" w:eastAsia="Times New Roman" w:hAnsi="Times New Roman"/>
          <w:b/>
          <w:sz w:val="24"/>
          <w:szCs w:val="24"/>
          <w:lang w:eastAsia="ru-RU"/>
        </w:rPr>
        <w:t>ИМУЩЕСТВЕННАЯ ОТВЕТСТВЕННОСТЬ</w:t>
      </w:r>
    </w:p>
    <w:p w14:paraId="611441DE"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В случае просрочки поставки продукции в установленный заявкой срок Поставщик уплачивает Покупателю неустойку в размере 0,01 % от стоимости этой продукции за каждый день просрочки, но не более 5% от стоимости договора.</w:t>
      </w:r>
    </w:p>
    <w:p w14:paraId="612FBF62"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В случае поставки продукции ненадлежащего качества Поставщик уплачивает штраф в размере 5 % от стоимости некачественной продукции.</w:t>
      </w:r>
    </w:p>
    <w:p w14:paraId="7FCDF55A"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За нарушение сроков возврата тары Покупатель уплачивает Поставщику штраф в размере 0,01 % за каждый день просрочки, но не более 5% от залоговой стоимости тары. В случае повреждения тары, приведшего к ее непригодности для дальнейшего использования по назначению или ее утери, Покупатель возмещает ее стоимость в размере 5 %.</w:t>
      </w:r>
    </w:p>
    <w:p w14:paraId="1B4A8D56"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Уплата штрафа и неустойки не освобождает стороны от исполнения их обязательств.</w:t>
      </w:r>
    </w:p>
    <w:p w14:paraId="161CD7AA"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В случае невозможности поставки продуктов питания по настоящему договору по каким-либо причинам Поставщик обязан незамедлительно уведомить об этом Покупателя.</w:t>
      </w:r>
    </w:p>
    <w:p w14:paraId="6B8A49CE" w14:textId="77777777" w:rsidR="0072499D" w:rsidRPr="0072499D" w:rsidRDefault="0072499D" w:rsidP="0072499D">
      <w:pPr>
        <w:spacing w:after="0" w:line="240" w:lineRule="auto"/>
        <w:jc w:val="both"/>
        <w:rPr>
          <w:rFonts w:ascii="Times New Roman" w:eastAsia="Times New Roman" w:hAnsi="Times New Roman"/>
          <w:bCs/>
          <w:sz w:val="24"/>
          <w:szCs w:val="24"/>
          <w:lang w:eastAsia="ru-RU"/>
        </w:rPr>
      </w:pPr>
    </w:p>
    <w:p w14:paraId="333E54C1" w14:textId="77777777" w:rsidR="0072499D" w:rsidRPr="0072499D" w:rsidRDefault="0072499D" w:rsidP="0072499D">
      <w:pPr>
        <w:numPr>
          <w:ilvl w:val="0"/>
          <w:numId w:val="15"/>
        </w:numPr>
        <w:tabs>
          <w:tab w:val="num" w:pos="480"/>
        </w:tabs>
        <w:spacing w:after="0" w:line="240" w:lineRule="auto"/>
        <w:jc w:val="center"/>
        <w:rPr>
          <w:rFonts w:ascii="Times New Roman" w:eastAsia="Times New Roman" w:hAnsi="Times New Roman"/>
          <w:b/>
          <w:sz w:val="24"/>
          <w:szCs w:val="24"/>
          <w:lang w:eastAsia="ru-RU"/>
        </w:rPr>
      </w:pPr>
      <w:r w:rsidRPr="0072499D">
        <w:rPr>
          <w:rFonts w:ascii="Times New Roman" w:eastAsia="Times New Roman" w:hAnsi="Times New Roman"/>
          <w:b/>
          <w:sz w:val="24"/>
          <w:szCs w:val="24"/>
          <w:lang w:eastAsia="ru-RU"/>
        </w:rPr>
        <w:t>ПРОЧИЕ УСЛОВИЯ</w:t>
      </w:r>
    </w:p>
    <w:p w14:paraId="79463FC2"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Настоящий договор подписан в двух экземплярах по одному для каждой стороны.</w:t>
      </w:r>
    </w:p>
    <w:p w14:paraId="1708F8E7"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Ни одна из сторон не несет ответственности за полное или частичное невыполнение своих обязательств, если это невыполнение произошло вследствие обстоятельств, признаваемых правовой практикой обстоятельствами форс-мажор. Срок исполнения обязательств отодвигается соразмерно времени, в течение которого будут действовать такие обстоятельства и их последствия. При этом сторона, для которой создались такие обстоятельства, должна немедленно, но не позже 10 дней с момента их наступления известить другую сторону о наступлении, продолжительности и прекращении обстоятельств форс-мажор, в противном случае сторона не вправе обращаться за освобождением от ответственности за неисполнение обязательств по настоящему договору.</w:t>
      </w:r>
    </w:p>
    <w:p w14:paraId="4E418079"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При неоднократном срыве поставки продукции /более 3 раз/ Покупатель вправе расторгнуть договор в одностороннем порядке, путем письменного уведомления Поставщика за 10 дней до даты расторжения. В этом случае Поставщик обязан возвратить в течение 10 дней с момента получения уведомления о расторжении договора все уплаченное Покупателем по настоящему договору.</w:t>
      </w:r>
    </w:p>
    <w:p w14:paraId="41EA7188"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В случае, если по окончании срока действия договора товар, согласно спецификации выбран не полностью, стороны проводят расторжение договора по фактическому количеству поставленного товара.</w:t>
      </w:r>
    </w:p>
    <w:p w14:paraId="5A12447F"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В случаях, при которых Покупателю необходимо закупить больше товаров, чем указанно в данном договоре, стороны заключают дополнительное соглашение об увеличении количества товара.</w:t>
      </w:r>
    </w:p>
    <w:p w14:paraId="09DAB107" w14:textId="645A8F18"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Не заказанный Покупателем товар не поставляется, не принимается, и не оплачивается Покупателем.</w:t>
      </w:r>
    </w:p>
    <w:p w14:paraId="25C61ACF"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Во всем, что не предусмотрено настоящим договором, стороны руководствуются нормативно-правовыми актами РФ и РБ.</w:t>
      </w:r>
    </w:p>
    <w:p w14:paraId="3BFF32B1" w14:textId="77777777" w:rsidR="0072499D" w:rsidRPr="0072499D" w:rsidRDefault="0072499D" w:rsidP="0072499D">
      <w:pPr>
        <w:numPr>
          <w:ilvl w:val="1"/>
          <w:numId w:val="15"/>
        </w:numPr>
        <w:spacing w:after="0" w:line="240" w:lineRule="auto"/>
        <w:ind w:left="540" w:hanging="540"/>
        <w:jc w:val="both"/>
        <w:rPr>
          <w:rFonts w:ascii="Times New Roman" w:eastAsia="Times New Roman" w:hAnsi="Times New Roman"/>
          <w:bCs/>
          <w:sz w:val="24"/>
          <w:szCs w:val="24"/>
          <w:lang w:eastAsia="ru-RU"/>
        </w:rPr>
      </w:pPr>
      <w:r w:rsidRPr="0072499D">
        <w:rPr>
          <w:rFonts w:ascii="Times New Roman" w:eastAsia="Times New Roman" w:hAnsi="Times New Roman"/>
          <w:bCs/>
          <w:sz w:val="24"/>
          <w:szCs w:val="24"/>
          <w:lang w:eastAsia="ru-RU"/>
        </w:rPr>
        <w:t xml:space="preserve">Срок действия договора </w:t>
      </w:r>
      <w:r w:rsidRPr="0072499D">
        <w:rPr>
          <w:rFonts w:ascii="Times New Roman" w:eastAsia="Times New Roman" w:hAnsi="Times New Roman"/>
          <w:bCs/>
          <w:sz w:val="24"/>
          <w:szCs w:val="24"/>
          <w:u w:val="single"/>
          <w:lang w:eastAsia="ru-RU"/>
        </w:rPr>
        <w:t>с   момента заключения договора по 27.12.2024 г.</w:t>
      </w:r>
    </w:p>
    <w:p w14:paraId="23300A02" w14:textId="77777777" w:rsidR="0072499D" w:rsidRDefault="0072499D" w:rsidP="0072499D">
      <w:pPr>
        <w:spacing w:after="0" w:line="240" w:lineRule="auto"/>
        <w:ind w:left="540"/>
        <w:jc w:val="both"/>
        <w:rPr>
          <w:rFonts w:ascii="Times New Roman" w:eastAsia="Times New Roman" w:hAnsi="Times New Roman"/>
          <w:bCs/>
          <w:sz w:val="24"/>
          <w:szCs w:val="24"/>
          <w:lang w:eastAsia="ru-RU"/>
        </w:rPr>
      </w:pPr>
    </w:p>
    <w:p w14:paraId="117D7E74" w14:textId="77777777" w:rsidR="00C63EA5" w:rsidRPr="0072499D" w:rsidRDefault="00C63EA5" w:rsidP="0072499D">
      <w:pPr>
        <w:spacing w:after="0" w:line="240" w:lineRule="auto"/>
        <w:ind w:left="540"/>
        <w:jc w:val="both"/>
        <w:rPr>
          <w:rFonts w:ascii="Times New Roman" w:eastAsia="Times New Roman" w:hAnsi="Times New Roman"/>
          <w:bCs/>
          <w:sz w:val="24"/>
          <w:szCs w:val="24"/>
          <w:lang w:eastAsia="ru-RU"/>
        </w:rPr>
      </w:pPr>
    </w:p>
    <w:p w14:paraId="3F0A7CBC" w14:textId="77777777" w:rsidR="00705C6F" w:rsidRDefault="00705C6F" w:rsidP="0072499D">
      <w:pPr>
        <w:shd w:val="clear" w:color="auto" w:fill="FFFFFF"/>
        <w:tabs>
          <w:tab w:val="left" w:pos="7459"/>
        </w:tabs>
        <w:spacing w:after="0" w:line="240" w:lineRule="auto"/>
        <w:ind w:firstLine="720"/>
        <w:jc w:val="center"/>
        <w:rPr>
          <w:rFonts w:ascii="Times New Roman" w:eastAsia="Times New Roman" w:hAnsi="Times New Roman"/>
          <w:b/>
          <w:bCs/>
          <w:sz w:val="24"/>
          <w:szCs w:val="24"/>
          <w:lang w:eastAsia="ru-RU"/>
        </w:rPr>
      </w:pPr>
    </w:p>
    <w:p w14:paraId="1060040D" w14:textId="77777777" w:rsidR="00705C6F" w:rsidRDefault="00705C6F" w:rsidP="0072499D">
      <w:pPr>
        <w:shd w:val="clear" w:color="auto" w:fill="FFFFFF"/>
        <w:tabs>
          <w:tab w:val="left" w:pos="7459"/>
        </w:tabs>
        <w:spacing w:after="0" w:line="240" w:lineRule="auto"/>
        <w:ind w:firstLine="720"/>
        <w:jc w:val="center"/>
        <w:rPr>
          <w:rFonts w:ascii="Times New Roman" w:eastAsia="Times New Roman" w:hAnsi="Times New Roman"/>
          <w:b/>
          <w:bCs/>
          <w:sz w:val="24"/>
          <w:szCs w:val="24"/>
          <w:lang w:eastAsia="ru-RU"/>
        </w:rPr>
      </w:pPr>
    </w:p>
    <w:p w14:paraId="04FCBEAE" w14:textId="76700825" w:rsidR="0072499D" w:rsidRPr="0072499D" w:rsidRDefault="0072499D" w:rsidP="0072499D">
      <w:pPr>
        <w:shd w:val="clear" w:color="auto" w:fill="FFFFFF"/>
        <w:tabs>
          <w:tab w:val="left" w:pos="7459"/>
        </w:tabs>
        <w:spacing w:after="0" w:line="240" w:lineRule="auto"/>
        <w:ind w:firstLine="720"/>
        <w:jc w:val="center"/>
        <w:rPr>
          <w:rFonts w:ascii="Times New Roman" w:eastAsia="Times New Roman" w:hAnsi="Times New Roman"/>
          <w:b/>
          <w:bCs/>
          <w:sz w:val="24"/>
          <w:szCs w:val="24"/>
          <w:lang w:eastAsia="ru-RU"/>
        </w:rPr>
      </w:pPr>
      <w:r w:rsidRPr="0072499D">
        <w:rPr>
          <w:rFonts w:ascii="Times New Roman" w:eastAsia="Times New Roman" w:hAnsi="Times New Roman"/>
          <w:b/>
          <w:bCs/>
          <w:sz w:val="24"/>
          <w:szCs w:val="24"/>
          <w:lang w:eastAsia="ru-RU"/>
        </w:rPr>
        <w:t xml:space="preserve">7.  </w:t>
      </w:r>
      <w:r w:rsidRPr="0072499D">
        <w:rPr>
          <w:rFonts w:ascii="Times New Roman" w:eastAsia="Times New Roman" w:hAnsi="Times New Roman"/>
          <w:b/>
          <w:bCs/>
          <w:caps/>
          <w:sz w:val="24"/>
          <w:szCs w:val="24"/>
          <w:lang w:eastAsia="ru-RU"/>
        </w:rPr>
        <w:t>Реквизиты сторон</w:t>
      </w:r>
      <w:r w:rsidRPr="0072499D">
        <w:rPr>
          <w:rFonts w:ascii="Times New Roman" w:eastAsia="Times New Roman" w:hAnsi="Times New Roman"/>
          <w:b/>
          <w:bCs/>
          <w:sz w:val="24"/>
          <w:szCs w:val="24"/>
          <w:lang w:eastAsia="ru-RU"/>
        </w:rPr>
        <w:t xml:space="preserve"> И ПОДПИСИ СТОРОН</w:t>
      </w:r>
    </w:p>
    <w:tbl>
      <w:tblPr>
        <w:tblW w:w="10099" w:type="dxa"/>
        <w:jc w:val="center"/>
        <w:tblLayout w:type="fixed"/>
        <w:tblLook w:val="0000" w:firstRow="0" w:lastRow="0" w:firstColumn="0" w:lastColumn="0" w:noHBand="0" w:noVBand="0"/>
      </w:tblPr>
      <w:tblGrid>
        <w:gridCol w:w="5002"/>
        <w:gridCol w:w="5097"/>
      </w:tblGrid>
      <w:tr w:rsidR="0072499D" w:rsidRPr="0072499D" w14:paraId="69D4E520" w14:textId="77777777" w:rsidTr="00190ABC">
        <w:trPr>
          <w:trHeight w:val="3777"/>
          <w:jc w:val="center"/>
        </w:trPr>
        <w:tc>
          <w:tcPr>
            <w:tcW w:w="5002" w:type="dxa"/>
            <w:shd w:val="clear" w:color="auto" w:fill="auto"/>
          </w:tcPr>
          <w:p w14:paraId="6F2BC56B"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Покупатель: </w:t>
            </w:r>
          </w:p>
          <w:p w14:paraId="7D417A27" w14:textId="77777777" w:rsidR="0072499D" w:rsidRPr="0072499D" w:rsidRDefault="0072499D" w:rsidP="0072499D">
            <w:pPr>
              <w:spacing w:after="0" w:line="240" w:lineRule="auto"/>
              <w:rPr>
                <w:rFonts w:ascii="Times New Roman" w:eastAsia="Times New Roman" w:hAnsi="Times New Roman"/>
                <w:b/>
                <w:sz w:val="24"/>
                <w:szCs w:val="24"/>
                <w:lang w:eastAsia="ru-RU"/>
              </w:rPr>
            </w:pPr>
            <w:r w:rsidRPr="0072499D">
              <w:rPr>
                <w:rFonts w:ascii="Times New Roman" w:eastAsia="Times New Roman" w:hAnsi="Times New Roman"/>
                <w:b/>
                <w:sz w:val="24"/>
                <w:szCs w:val="24"/>
                <w:lang w:eastAsia="ru-RU"/>
              </w:rPr>
              <w:t>Государственное автономное учреждение здравоохранения Павловский детский санаторий Республики Башкортостан</w:t>
            </w:r>
          </w:p>
          <w:p w14:paraId="53F813BE"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452432 РБ, </w:t>
            </w:r>
            <w:proofErr w:type="spellStart"/>
            <w:r w:rsidRPr="0072499D">
              <w:rPr>
                <w:rFonts w:ascii="Times New Roman" w:eastAsia="Times New Roman" w:hAnsi="Times New Roman"/>
                <w:sz w:val="24"/>
                <w:szCs w:val="24"/>
                <w:lang w:eastAsia="ru-RU"/>
              </w:rPr>
              <w:t>Нуримановский</w:t>
            </w:r>
            <w:proofErr w:type="spellEnd"/>
            <w:r w:rsidRPr="0072499D">
              <w:rPr>
                <w:rFonts w:ascii="Times New Roman" w:eastAsia="Times New Roman" w:hAnsi="Times New Roman"/>
                <w:sz w:val="24"/>
                <w:szCs w:val="24"/>
                <w:lang w:eastAsia="ru-RU"/>
              </w:rPr>
              <w:t xml:space="preserve"> район, </w:t>
            </w:r>
            <w:proofErr w:type="spellStart"/>
            <w:r w:rsidRPr="0072499D">
              <w:rPr>
                <w:rFonts w:ascii="Times New Roman" w:eastAsia="Times New Roman" w:hAnsi="Times New Roman"/>
                <w:sz w:val="24"/>
                <w:szCs w:val="24"/>
                <w:lang w:eastAsia="ru-RU"/>
              </w:rPr>
              <w:t>с.Павловка</w:t>
            </w:r>
            <w:proofErr w:type="spellEnd"/>
            <w:r w:rsidRPr="0072499D">
              <w:rPr>
                <w:rFonts w:ascii="Times New Roman" w:eastAsia="Times New Roman" w:hAnsi="Times New Roman"/>
                <w:sz w:val="24"/>
                <w:szCs w:val="24"/>
                <w:lang w:eastAsia="ru-RU"/>
              </w:rPr>
              <w:t>,</w:t>
            </w:r>
          </w:p>
          <w:p w14:paraId="6F1A3750"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ул. </w:t>
            </w:r>
            <w:proofErr w:type="spellStart"/>
            <w:r w:rsidRPr="0072499D">
              <w:rPr>
                <w:rFonts w:ascii="Times New Roman" w:eastAsia="Times New Roman" w:hAnsi="Times New Roman"/>
                <w:sz w:val="24"/>
                <w:szCs w:val="24"/>
                <w:lang w:eastAsia="ru-RU"/>
              </w:rPr>
              <w:t>Графтио</w:t>
            </w:r>
            <w:proofErr w:type="spellEnd"/>
            <w:r w:rsidRPr="0072499D">
              <w:rPr>
                <w:rFonts w:ascii="Times New Roman" w:eastAsia="Times New Roman" w:hAnsi="Times New Roman"/>
                <w:sz w:val="24"/>
                <w:szCs w:val="24"/>
                <w:lang w:eastAsia="ru-RU"/>
              </w:rPr>
              <w:t>, 44.</w:t>
            </w:r>
          </w:p>
          <w:p w14:paraId="5BC8E95A"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тел. (34776) 2-10-94, </w:t>
            </w:r>
            <w:proofErr w:type="spellStart"/>
            <w:r w:rsidRPr="0072499D">
              <w:rPr>
                <w:rFonts w:ascii="Times New Roman" w:eastAsia="Times New Roman" w:hAnsi="Times New Roman"/>
                <w:sz w:val="24"/>
                <w:szCs w:val="24"/>
                <w:lang w:eastAsia="ru-RU"/>
              </w:rPr>
              <w:t>т.ф</w:t>
            </w:r>
            <w:proofErr w:type="spellEnd"/>
            <w:r w:rsidRPr="0072499D">
              <w:rPr>
                <w:rFonts w:ascii="Times New Roman" w:eastAsia="Times New Roman" w:hAnsi="Times New Roman"/>
                <w:sz w:val="24"/>
                <w:szCs w:val="24"/>
                <w:lang w:eastAsia="ru-RU"/>
              </w:rPr>
              <w:t>. 2-12-97, 2-12-93</w:t>
            </w:r>
          </w:p>
          <w:p w14:paraId="45AD141C"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ИНН 0239005424   КПП 023901001                 </w:t>
            </w:r>
          </w:p>
          <w:p w14:paraId="1BE95E06" w14:textId="77777777" w:rsidR="0072499D" w:rsidRPr="0072499D" w:rsidRDefault="0072499D" w:rsidP="0072499D">
            <w:pPr>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ЕКС 40102810045370000067</w:t>
            </w:r>
          </w:p>
          <w:p w14:paraId="62C8DC93" w14:textId="77777777" w:rsidR="0072499D" w:rsidRPr="0072499D" w:rsidRDefault="0072499D" w:rsidP="0072499D">
            <w:pPr>
              <w:spacing w:after="0" w:line="240" w:lineRule="auto"/>
              <w:ind w:right="493"/>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НКС 03224643800000000100</w:t>
            </w:r>
          </w:p>
          <w:p w14:paraId="4EC2EFC8" w14:textId="77777777" w:rsidR="0072499D" w:rsidRPr="0072499D" w:rsidRDefault="0072499D" w:rsidP="0072499D">
            <w:pPr>
              <w:spacing w:after="0" w:line="240" w:lineRule="auto"/>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отделение-НБ Республика Башкортостан </w:t>
            </w:r>
            <w:proofErr w:type="spellStart"/>
            <w:r w:rsidRPr="0072499D">
              <w:rPr>
                <w:rFonts w:ascii="Times New Roman" w:eastAsia="Times New Roman" w:hAnsi="Times New Roman"/>
                <w:sz w:val="24"/>
                <w:szCs w:val="24"/>
                <w:lang w:eastAsia="ru-RU"/>
              </w:rPr>
              <w:t>г</w:t>
            </w:r>
            <w:proofErr w:type="gramStart"/>
            <w:r w:rsidRPr="0072499D">
              <w:rPr>
                <w:rFonts w:ascii="Times New Roman" w:eastAsia="Times New Roman" w:hAnsi="Times New Roman"/>
                <w:sz w:val="24"/>
                <w:szCs w:val="24"/>
                <w:lang w:eastAsia="ru-RU"/>
              </w:rPr>
              <w:t>.У</w:t>
            </w:r>
            <w:proofErr w:type="gramEnd"/>
            <w:r w:rsidRPr="0072499D">
              <w:rPr>
                <w:rFonts w:ascii="Times New Roman" w:eastAsia="Times New Roman" w:hAnsi="Times New Roman"/>
                <w:sz w:val="24"/>
                <w:szCs w:val="24"/>
                <w:lang w:eastAsia="ru-RU"/>
              </w:rPr>
              <w:t>фа</w:t>
            </w:r>
            <w:proofErr w:type="spellEnd"/>
            <w:r w:rsidRPr="0072499D">
              <w:rPr>
                <w:rFonts w:ascii="Times New Roman" w:eastAsia="Times New Roman" w:hAnsi="Times New Roman"/>
                <w:sz w:val="24"/>
                <w:szCs w:val="24"/>
                <w:lang w:eastAsia="ru-RU"/>
              </w:rPr>
              <w:t xml:space="preserve"> /</w:t>
            </w:r>
            <w:proofErr w:type="spellStart"/>
            <w:r w:rsidRPr="0072499D">
              <w:rPr>
                <w:rFonts w:ascii="Times New Roman" w:eastAsia="Times New Roman" w:hAnsi="Times New Roman"/>
                <w:sz w:val="24"/>
                <w:szCs w:val="24"/>
                <w:lang w:eastAsia="ru-RU"/>
              </w:rPr>
              <w:t>УФКпо</w:t>
            </w:r>
            <w:proofErr w:type="spellEnd"/>
            <w:r w:rsidRPr="0072499D">
              <w:rPr>
                <w:rFonts w:ascii="Times New Roman" w:eastAsia="Times New Roman" w:hAnsi="Times New Roman"/>
                <w:sz w:val="24"/>
                <w:szCs w:val="24"/>
                <w:lang w:eastAsia="ru-RU"/>
              </w:rPr>
              <w:t xml:space="preserve"> Республике Башкортостан г. Уфа  л/ч 30113040020, БИК ТОФК 018073401</w:t>
            </w:r>
          </w:p>
          <w:p w14:paraId="2775B994"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__________________ (</w:t>
            </w:r>
            <w:proofErr w:type="spellStart"/>
            <w:r w:rsidRPr="0072499D">
              <w:rPr>
                <w:rFonts w:ascii="Times New Roman" w:eastAsia="Times New Roman" w:hAnsi="Times New Roman"/>
                <w:sz w:val="24"/>
                <w:szCs w:val="24"/>
                <w:lang w:eastAsia="ru-RU"/>
              </w:rPr>
              <w:t>Ахтямов</w:t>
            </w:r>
            <w:proofErr w:type="spellEnd"/>
            <w:r w:rsidRPr="0072499D">
              <w:rPr>
                <w:rFonts w:ascii="Times New Roman" w:eastAsia="Times New Roman" w:hAnsi="Times New Roman"/>
                <w:sz w:val="24"/>
                <w:szCs w:val="24"/>
                <w:lang w:eastAsia="ru-RU"/>
              </w:rPr>
              <w:t xml:space="preserve"> И.Г.)</w:t>
            </w:r>
          </w:p>
          <w:p w14:paraId="6A5D2826" w14:textId="77777777" w:rsidR="0072499D" w:rsidRPr="0072499D" w:rsidRDefault="0072499D" w:rsidP="0072499D">
            <w:pPr>
              <w:spacing w:after="0" w:line="48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«____»________________2024 г.</w:t>
            </w:r>
          </w:p>
          <w:p w14:paraId="12DA1B4A"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М.П.</w:t>
            </w:r>
          </w:p>
        </w:tc>
        <w:tc>
          <w:tcPr>
            <w:tcW w:w="5097" w:type="dxa"/>
            <w:shd w:val="clear" w:color="auto" w:fill="auto"/>
          </w:tcPr>
          <w:p w14:paraId="5455A56C"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Поставщик: </w:t>
            </w:r>
          </w:p>
          <w:p w14:paraId="74B7FB45"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512F7A81"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257B8B32"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0F97B8F6"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4A9F66E5"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603B3B80"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5B66954F"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097AE28D"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4A51EF73"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445BD968"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12B04154"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0EC6DF21" w14:textId="77777777" w:rsidR="0072499D" w:rsidRPr="0072499D" w:rsidRDefault="0072499D" w:rsidP="0072499D">
            <w:pPr>
              <w:spacing w:after="0" w:line="240" w:lineRule="auto"/>
              <w:rPr>
                <w:rFonts w:ascii="Times New Roman" w:eastAsia="Times New Roman" w:hAnsi="Times New Roman"/>
                <w:sz w:val="24"/>
                <w:szCs w:val="24"/>
                <w:lang w:eastAsia="ru-RU"/>
              </w:rPr>
            </w:pPr>
          </w:p>
          <w:p w14:paraId="7E6A9D85"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 </w:t>
            </w:r>
          </w:p>
          <w:p w14:paraId="5B2A01C8"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___________________ (___________________)</w:t>
            </w:r>
          </w:p>
          <w:p w14:paraId="75934945" w14:textId="77777777" w:rsidR="0072499D" w:rsidRPr="0072499D" w:rsidRDefault="0072499D" w:rsidP="0072499D">
            <w:pPr>
              <w:spacing w:after="0" w:line="48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 «____»________________2024 г. </w:t>
            </w:r>
          </w:p>
          <w:p w14:paraId="2E6EC052" w14:textId="77777777" w:rsidR="0072499D" w:rsidRPr="0072499D" w:rsidRDefault="0072499D" w:rsidP="0072499D">
            <w:pPr>
              <w:spacing w:after="0" w:line="240" w:lineRule="auto"/>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М.П.</w:t>
            </w:r>
          </w:p>
        </w:tc>
      </w:tr>
    </w:tbl>
    <w:p w14:paraId="4F803E86" w14:textId="77777777" w:rsidR="0072499D" w:rsidRPr="0072499D" w:rsidRDefault="0072499D" w:rsidP="0072499D">
      <w:pPr>
        <w:spacing w:after="0" w:line="240" w:lineRule="auto"/>
        <w:rPr>
          <w:rFonts w:ascii="Times New Roman" w:eastAsia="Times New Roman" w:hAnsi="Times New Roman"/>
          <w:lang w:eastAsia="ru-RU"/>
        </w:rPr>
      </w:pPr>
    </w:p>
    <w:p w14:paraId="05EB7559" w14:textId="77777777" w:rsidR="0072499D" w:rsidRPr="0072499D" w:rsidRDefault="0072499D" w:rsidP="0072499D">
      <w:pPr>
        <w:spacing w:after="0" w:line="240" w:lineRule="auto"/>
        <w:jc w:val="right"/>
        <w:rPr>
          <w:rFonts w:ascii="Times New Roman" w:eastAsia="Times New Roman" w:hAnsi="Times New Roman"/>
          <w:lang w:eastAsia="ru-RU"/>
        </w:rPr>
      </w:pPr>
      <w:r w:rsidRPr="0072499D">
        <w:rPr>
          <w:rFonts w:ascii="Times New Roman" w:eastAsia="Times New Roman" w:hAnsi="Times New Roman"/>
          <w:lang w:eastAsia="ru-RU"/>
        </w:rPr>
        <w:t>Приложение №1 к договору</w:t>
      </w:r>
    </w:p>
    <w:p w14:paraId="35018291" w14:textId="77777777" w:rsidR="0072499D" w:rsidRPr="0072499D" w:rsidRDefault="0072499D" w:rsidP="0072499D">
      <w:pPr>
        <w:spacing w:after="0" w:line="240" w:lineRule="auto"/>
        <w:jc w:val="right"/>
        <w:rPr>
          <w:rFonts w:ascii="Times New Roman" w:eastAsia="Times New Roman" w:hAnsi="Times New Roman"/>
          <w:lang w:eastAsia="ru-RU"/>
        </w:rPr>
      </w:pPr>
      <w:r w:rsidRPr="0072499D">
        <w:rPr>
          <w:rFonts w:ascii="Times New Roman" w:eastAsia="Times New Roman" w:hAnsi="Times New Roman"/>
          <w:lang w:eastAsia="ru-RU"/>
        </w:rPr>
        <w:t xml:space="preserve">№ ___ от </w:t>
      </w:r>
      <w:r w:rsidRPr="0072499D">
        <w:rPr>
          <w:rFonts w:ascii="Times New Roman" w:eastAsia="Times New Roman" w:hAnsi="Times New Roman"/>
          <w:u w:val="single"/>
          <w:lang w:eastAsia="ru-RU"/>
        </w:rPr>
        <w:t>«___» ________ 2024г</w:t>
      </w:r>
      <w:r w:rsidRPr="0072499D">
        <w:rPr>
          <w:rFonts w:ascii="Times New Roman" w:eastAsia="Times New Roman" w:hAnsi="Times New Roman"/>
          <w:lang w:eastAsia="ru-RU"/>
        </w:rPr>
        <w:t>.</w:t>
      </w:r>
    </w:p>
    <w:p w14:paraId="15FAC71A" w14:textId="77777777" w:rsidR="0072499D" w:rsidRPr="0072499D" w:rsidRDefault="0072499D" w:rsidP="0072499D">
      <w:pPr>
        <w:spacing w:after="0" w:line="240" w:lineRule="auto"/>
        <w:rPr>
          <w:rFonts w:ascii="Times New Roman" w:eastAsia="Times New Roman" w:hAnsi="Times New Roman"/>
          <w:lang w:eastAsia="ru-RU"/>
        </w:rPr>
      </w:pPr>
    </w:p>
    <w:p w14:paraId="50B4DC6D" w14:textId="77777777" w:rsidR="0072499D" w:rsidRPr="0072499D" w:rsidRDefault="0072499D" w:rsidP="0072499D">
      <w:pPr>
        <w:spacing w:after="0" w:line="240" w:lineRule="auto"/>
        <w:rPr>
          <w:rFonts w:ascii="Times New Roman" w:eastAsia="Times New Roman" w:hAnsi="Times New Roman"/>
          <w:lang w:eastAsia="ru-RU"/>
        </w:rPr>
      </w:pPr>
    </w:p>
    <w:p w14:paraId="45793357" w14:textId="77777777" w:rsidR="0072499D" w:rsidRPr="0072499D" w:rsidRDefault="0072499D" w:rsidP="0072499D">
      <w:pPr>
        <w:spacing w:after="0" w:line="240" w:lineRule="auto"/>
        <w:rPr>
          <w:rFonts w:ascii="Times New Roman" w:eastAsia="Times New Roman" w:hAnsi="Times New Roman"/>
          <w:lang w:eastAsia="ru-RU"/>
        </w:rPr>
      </w:pPr>
    </w:p>
    <w:p w14:paraId="55B3601A"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Спецификация</w:t>
      </w:r>
    </w:p>
    <w:p w14:paraId="5D7ABAEE" w14:textId="77777777" w:rsidR="0072499D" w:rsidRPr="0072499D" w:rsidRDefault="0072499D" w:rsidP="0072499D">
      <w:pPr>
        <w:spacing w:after="0" w:line="240" w:lineRule="auto"/>
        <w:jc w:val="center"/>
        <w:rPr>
          <w:rFonts w:ascii="Times New Roman" w:eastAsia="Times New Roman" w:hAnsi="Times New Roman"/>
          <w:lang w:eastAsia="ru-RU"/>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4309"/>
        <w:gridCol w:w="709"/>
        <w:gridCol w:w="1134"/>
        <w:gridCol w:w="1113"/>
        <w:gridCol w:w="1297"/>
      </w:tblGrid>
      <w:tr w:rsidR="0072499D" w:rsidRPr="0072499D" w14:paraId="304D4906" w14:textId="77777777" w:rsidTr="00705C6F">
        <w:trPr>
          <w:trHeight w:val="738"/>
        </w:trPr>
        <w:tc>
          <w:tcPr>
            <w:tcW w:w="619" w:type="dxa"/>
            <w:tcBorders>
              <w:top w:val="single" w:sz="4" w:space="0" w:color="auto"/>
              <w:left w:val="single" w:sz="4" w:space="0" w:color="auto"/>
              <w:bottom w:val="single" w:sz="4" w:space="0" w:color="auto"/>
              <w:right w:val="single" w:sz="4" w:space="0" w:color="auto"/>
            </w:tcBorders>
          </w:tcPr>
          <w:p w14:paraId="48623578"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 xml:space="preserve">№ </w:t>
            </w:r>
          </w:p>
          <w:p w14:paraId="7AAA23D7"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п/п</w:t>
            </w:r>
          </w:p>
        </w:tc>
        <w:tc>
          <w:tcPr>
            <w:tcW w:w="4309" w:type="dxa"/>
            <w:tcBorders>
              <w:top w:val="single" w:sz="4" w:space="0" w:color="auto"/>
              <w:left w:val="single" w:sz="4" w:space="0" w:color="auto"/>
              <w:bottom w:val="single" w:sz="4" w:space="0" w:color="auto"/>
              <w:right w:val="single" w:sz="4" w:space="0" w:color="auto"/>
            </w:tcBorders>
          </w:tcPr>
          <w:p w14:paraId="6C2DFAD8"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Наименование</w:t>
            </w:r>
          </w:p>
        </w:tc>
        <w:tc>
          <w:tcPr>
            <w:tcW w:w="709" w:type="dxa"/>
            <w:tcBorders>
              <w:top w:val="single" w:sz="4" w:space="0" w:color="auto"/>
              <w:left w:val="single" w:sz="4" w:space="0" w:color="auto"/>
              <w:bottom w:val="single" w:sz="4" w:space="0" w:color="auto"/>
              <w:right w:val="single" w:sz="4" w:space="0" w:color="auto"/>
            </w:tcBorders>
          </w:tcPr>
          <w:p w14:paraId="3AFD2788"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Един</w:t>
            </w:r>
          </w:p>
          <w:p w14:paraId="1CE25803"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изм.</w:t>
            </w:r>
          </w:p>
        </w:tc>
        <w:tc>
          <w:tcPr>
            <w:tcW w:w="1134" w:type="dxa"/>
            <w:tcBorders>
              <w:top w:val="single" w:sz="4" w:space="0" w:color="auto"/>
              <w:left w:val="single" w:sz="4" w:space="0" w:color="auto"/>
              <w:bottom w:val="single" w:sz="4" w:space="0" w:color="auto"/>
              <w:right w:val="single" w:sz="4" w:space="0" w:color="auto"/>
            </w:tcBorders>
          </w:tcPr>
          <w:p w14:paraId="32572922"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Количество</w:t>
            </w:r>
          </w:p>
        </w:tc>
        <w:tc>
          <w:tcPr>
            <w:tcW w:w="1113" w:type="dxa"/>
            <w:tcBorders>
              <w:top w:val="single" w:sz="4" w:space="0" w:color="auto"/>
              <w:left w:val="single" w:sz="4" w:space="0" w:color="auto"/>
              <w:bottom w:val="single" w:sz="4" w:space="0" w:color="auto"/>
              <w:right w:val="single" w:sz="4" w:space="0" w:color="auto"/>
            </w:tcBorders>
          </w:tcPr>
          <w:p w14:paraId="54D1C01D"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Цена</w:t>
            </w:r>
          </w:p>
        </w:tc>
        <w:tc>
          <w:tcPr>
            <w:tcW w:w="1297" w:type="dxa"/>
            <w:tcBorders>
              <w:top w:val="single" w:sz="4" w:space="0" w:color="auto"/>
              <w:left w:val="single" w:sz="4" w:space="0" w:color="auto"/>
              <w:bottom w:val="single" w:sz="4" w:space="0" w:color="auto"/>
              <w:right w:val="single" w:sz="4" w:space="0" w:color="auto"/>
            </w:tcBorders>
          </w:tcPr>
          <w:p w14:paraId="0DC3EC4F" w14:textId="77777777" w:rsidR="0072499D" w:rsidRPr="0072499D" w:rsidRDefault="0072499D" w:rsidP="0072499D">
            <w:pPr>
              <w:spacing w:after="0" w:line="360" w:lineRule="auto"/>
              <w:jc w:val="center"/>
              <w:rPr>
                <w:rFonts w:ascii="Times New Roman" w:eastAsia="Times New Roman" w:hAnsi="Times New Roman"/>
                <w:lang w:eastAsia="ru-RU"/>
              </w:rPr>
            </w:pPr>
            <w:r w:rsidRPr="0072499D">
              <w:rPr>
                <w:rFonts w:ascii="Times New Roman" w:eastAsia="Times New Roman" w:hAnsi="Times New Roman"/>
                <w:lang w:eastAsia="ru-RU"/>
              </w:rPr>
              <w:t>Стоимость</w:t>
            </w:r>
          </w:p>
        </w:tc>
      </w:tr>
      <w:tr w:rsidR="0072499D" w:rsidRPr="0072499D" w14:paraId="18C27D2E" w14:textId="77777777" w:rsidTr="00705C6F">
        <w:tc>
          <w:tcPr>
            <w:tcW w:w="619" w:type="dxa"/>
            <w:tcBorders>
              <w:top w:val="single" w:sz="4" w:space="0" w:color="auto"/>
              <w:left w:val="single" w:sz="4" w:space="0" w:color="auto"/>
              <w:bottom w:val="single" w:sz="4" w:space="0" w:color="auto"/>
              <w:right w:val="single" w:sz="4" w:space="0" w:color="auto"/>
            </w:tcBorders>
          </w:tcPr>
          <w:p w14:paraId="1FF7391B" w14:textId="77777777" w:rsidR="0072499D" w:rsidRPr="0072499D" w:rsidRDefault="0072499D" w:rsidP="0072499D">
            <w:pPr>
              <w:spacing w:after="0" w:line="360" w:lineRule="auto"/>
              <w:rPr>
                <w:rFonts w:ascii="Times New Roman" w:eastAsia="Times New Roman" w:hAnsi="Times New Roman"/>
                <w:lang w:eastAsia="ru-RU"/>
              </w:rPr>
            </w:pPr>
            <w:r w:rsidRPr="0072499D">
              <w:rPr>
                <w:rFonts w:ascii="Times New Roman" w:eastAsia="Times New Roman" w:hAnsi="Times New Roman"/>
                <w:lang w:eastAsia="ru-RU"/>
              </w:rPr>
              <w:t>1</w:t>
            </w:r>
          </w:p>
        </w:tc>
        <w:tc>
          <w:tcPr>
            <w:tcW w:w="4309" w:type="dxa"/>
            <w:tcBorders>
              <w:top w:val="single" w:sz="4" w:space="0" w:color="auto"/>
              <w:left w:val="single" w:sz="4" w:space="0" w:color="auto"/>
              <w:bottom w:val="single" w:sz="4" w:space="0" w:color="auto"/>
              <w:right w:val="single" w:sz="4" w:space="0" w:color="auto"/>
            </w:tcBorders>
          </w:tcPr>
          <w:p w14:paraId="6A56970C" w14:textId="77777777" w:rsidR="0072499D" w:rsidRPr="0072499D" w:rsidRDefault="0072499D" w:rsidP="0072499D">
            <w:pPr>
              <w:spacing w:after="0" w:line="240" w:lineRule="auto"/>
              <w:rPr>
                <w:rFonts w:ascii="Times New Roman" w:eastAsia="Times New Roman" w:hAnsi="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6EDAA30"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36A6AC75" w14:textId="77777777" w:rsidR="0072499D" w:rsidRPr="0072499D" w:rsidRDefault="0072499D" w:rsidP="0072499D">
            <w:pPr>
              <w:spacing w:after="0" w:line="360" w:lineRule="auto"/>
              <w:jc w:val="center"/>
              <w:rPr>
                <w:rFonts w:ascii="Times New Roman" w:eastAsia="Times New Roman" w:hAnsi="Times New Roman"/>
                <w:bCs/>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3332E71C" w14:textId="77777777" w:rsidR="0072499D" w:rsidRPr="0072499D" w:rsidRDefault="0072499D" w:rsidP="0072499D">
            <w:pPr>
              <w:spacing w:after="0" w:line="240" w:lineRule="auto"/>
              <w:jc w:val="center"/>
              <w:rPr>
                <w:rFonts w:ascii="Times New Roman" w:eastAsia="Times New Roman" w:hAnsi="Times New Roman"/>
                <w:bCs/>
                <w:color w:val="FF0000"/>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14:paraId="42D8F882" w14:textId="77777777" w:rsidR="0072499D" w:rsidRPr="0072499D" w:rsidRDefault="0072499D" w:rsidP="0072499D">
            <w:pPr>
              <w:spacing w:after="0" w:line="240" w:lineRule="auto"/>
              <w:jc w:val="center"/>
              <w:rPr>
                <w:rFonts w:ascii="Times New Roman" w:eastAsia="Times New Roman" w:hAnsi="Times New Roman"/>
                <w:lang w:eastAsia="ru-RU"/>
              </w:rPr>
            </w:pPr>
          </w:p>
        </w:tc>
      </w:tr>
      <w:tr w:rsidR="0072499D" w:rsidRPr="0072499D" w14:paraId="2D359945" w14:textId="77777777" w:rsidTr="00705C6F">
        <w:tc>
          <w:tcPr>
            <w:tcW w:w="619" w:type="dxa"/>
            <w:tcBorders>
              <w:top w:val="single" w:sz="4" w:space="0" w:color="auto"/>
              <w:left w:val="single" w:sz="4" w:space="0" w:color="auto"/>
              <w:bottom w:val="single" w:sz="4" w:space="0" w:color="auto"/>
              <w:right w:val="single" w:sz="4" w:space="0" w:color="auto"/>
            </w:tcBorders>
          </w:tcPr>
          <w:p w14:paraId="7848FB0A" w14:textId="77777777" w:rsidR="0072499D" w:rsidRPr="0072499D" w:rsidRDefault="0072499D" w:rsidP="0072499D">
            <w:pPr>
              <w:spacing w:after="0" w:line="360" w:lineRule="auto"/>
              <w:rPr>
                <w:rFonts w:ascii="Times New Roman" w:eastAsia="Times New Roman" w:hAnsi="Times New Roman"/>
                <w:lang w:eastAsia="ru-RU"/>
              </w:rPr>
            </w:pPr>
            <w:r w:rsidRPr="0072499D">
              <w:rPr>
                <w:rFonts w:ascii="Times New Roman" w:eastAsia="Times New Roman" w:hAnsi="Times New Roman"/>
                <w:lang w:eastAsia="ru-RU"/>
              </w:rPr>
              <w:t>2</w:t>
            </w:r>
          </w:p>
        </w:tc>
        <w:tc>
          <w:tcPr>
            <w:tcW w:w="4309" w:type="dxa"/>
            <w:tcBorders>
              <w:top w:val="single" w:sz="4" w:space="0" w:color="auto"/>
              <w:left w:val="single" w:sz="4" w:space="0" w:color="auto"/>
              <w:bottom w:val="single" w:sz="4" w:space="0" w:color="auto"/>
              <w:right w:val="single" w:sz="4" w:space="0" w:color="auto"/>
            </w:tcBorders>
          </w:tcPr>
          <w:p w14:paraId="22D3AAB7" w14:textId="77777777" w:rsidR="0072499D" w:rsidRPr="0072499D" w:rsidRDefault="0072499D" w:rsidP="0072499D">
            <w:pPr>
              <w:spacing w:after="0" w:line="240" w:lineRule="auto"/>
              <w:rPr>
                <w:rFonts w:ascii="Times New Roman" w:eastAsia="Times New Roman" w:hAnsi="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D490087"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64A610E9" w14:textId="77777777" w:rsidR="0072499D" w:rsidRPr="0072499D" w:rsidRDefault="0072499D" w:rsidP="0072499D">
            <w:pPr>
              <w:spacing w:after="0" w:line="360" w:lineRule="auto"/>
              <w:jc w:val="center"/>
              <w:rPr>
                <w:rFonts w:ascii="Times New Roman" w:eastAsia="Times New Roman" w:hAnsi="Times New Roman"/>
                <w:bCs/>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51E39AA0" w14:textId="77777777" w:rsidR="0072499D" w:rsidRPr="0072499D" w:rsidRDefault="0072499D" w:rsidP="0072499D">
            <w:pPr>
              <w:spacing w:after="0" w:line="240" w:lineRule="auto"/>
              <w:jc w:val="center"/>
              <w:rPr>
                <w:rFonts w:ascii="Times New Roman" w:eastAsia="Times New Roman" w:hAnsi="Times New Roman"/>
                <w:bCs/>
                <w:color w:val="FF0000"/>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14:paraId="23AFE01E" w14:textId="77777777" w:rsidR="0072499D" w:rsidRPr="0072499D" w:rsidRDefault="0072499D" w:rsidP="0072499D">
            <w:pPr>
              <w:spacing w:after="0" w:line="240" w:lineRule="auto"/>
              <w:jc w:val="center"/>
              <w:rPr>
                <w:rFonts w:ascii="Times New Roman" w:eastAsia="Times New Roman" w:hAnsi="Times New Roman"/>
                <w:lang w:eastAsia="ru-RU"/>
              </w:rPr>
            </w:pPr>
          </w:p>
        </w:tc>
      </w:tr>
      <w:tr w:rsidR="0072499D" w:rsidRPr="0072499D" w14:paraId="27C6AB73" w14:textId="77777777" w:rsidTr="00705C6F">
        <w:trPr>
          <w:trHeight w:val="420"/>
        </w:trPr>
        <w:tc>
          <w:tcPr>
            <w:tcW w:w="619" w:type="dxa"/>
            <w:tcBorders>
              <w:top w:val="single" w:sz="4" w:space="0" w:color="auto"/>
              <w:left w:val="single" w:sz="4" w:space="0" w:color="auto"/>
              <w:bottom w:val="single" w:sz="4" w:space="0" w:color="auto"/>
              <w:right w:val="single" w:sz="4" w:space="0" w:color="auto"/>
            </w:tcBorders>
          </w:tcPr>
          <w:p w14:paraId="7C45B2A5" w14:textId="77777777" w:rsidR="0072499D" w:rsidRPr="0072499D" w:rsidRDefault="0072499D" w:rsidP="0072499D">
            <w:pPr>
              <w:spacing w:after="0" w:line="360" w:lineRule="auto"/>
              <w:rPr>
                <w:rFonts w:ascii="Times New Roman" w:eastAsia="Times New Roman" w:hAnsi="Times New Roman"/>
                <w:lang w:eastAsia="ru-RU"/>
              </w:rPr>
            </w:pPr>
            <w:r w:rsidRPr="0072499D">
              <w:rPr>
                <w:rFonts w:ascii="Times New Roman" w:eastAsia="Times New Roman" w:hAnsi="Times New Roman"/>
                <w:lang w:eastAsia="ru-RU"/>
              </w:rPr>
              <w:t>3</w:t>
            </w:r>
          </w:p>
        </w:tc>
        <w:tc>
          <w:tcPr>
            <w:tcW w:w="4309" w:type="dxa"/>
            <w:tcBorders>
              <w:top w:val="single" w:sz="4" w:space="0" w:color="auto"/>
              <w:left w:val="single" w:sz="4" w:space="0" w:color="auto"/>
              <w:bottom w:val="single" w:sz="4" w:space="0" w:color="auto"/>
              <w:right w:val="single" w:sz="4" w:space="0" w:color="auto"/>
            </w:tcBorders>
          </w:tcPr>
          <w:p w14:paraId="18E36831" w14:textId="77777777" w:rsidR="0072499D" w:rsidRPr="0072499D" w:rsidRDefault="0072499D" w:rsidP="0072499D">
            <w:pPr>
              <w:spacing w:after="0" w:line="240" w:lineRule="auto"/>
              <w:jc w:val="both"/>
              <w:rPr>
                <w:rFonts w:ascii="Times New Roman" w:eastAsia="Times New Roman" w:hAnsi="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720EA34"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4C5B4E3" w14:textId="77777777" w:rsidR="0072499D" w:rsidRPr="0072499D" w:rsidRDefault="0072499D" w:rsidP="0072499D">
            <w:pPr>
              <w:spacing w:after="0" w:line="360" w:lineRule="auto"/>
              <w:jc w:val="center"/>
              <w:rPr>
                <w:rFonts w:ascii="Times New Roman" w:eastAsia="Times New Roman" w:hAnsi="Times New Roman"/>
                <w:bCs/>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5FB96D29" w14:textId="77777777" w:rsidR="0072499D" w:rsidRPr="0072499D" w:rsidRDefault="0072499D" w:rsidP="0072499D">
            <w:pPr>
              <w:spacing w:after="0" w:line="240" w:lineRule="auto"/>
              <w:jc w:val="center"/>
              <w:rPr>
                <w:rFonts w:ascii="Times New Roman" w:eastAsia="Times New Roman" w:hAnsi="Times New Roman"/>
                <w:bCs/>
                <w:color w:val="FF0000"/>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14:paraId="679DB21B" w14:textId="77777777" w:rsidR="0072499D" w:rsidRPr="0072499D" w:rsidRDefault="0072499D" w:rsidP="0072499D">
            <w:pPr>
              <w:spacing w:after="0" w:line="240" w:lineRule="auto"/>
              <w:jc w:val="center"/>
              <w:rPr>
                <w:rFonts w:ascii="Times New Roman" w:eastAsia="Times New Roman" w:hAnsi="Times New Roman"/>
                <w:lang w:eastAsia="ru-RU"/>
              </w:rPr>
            </w:pPr>
          </w:p>
        </w:tc>
      </w:tr>
      <w:tr w:rsidR="0072499D" w:rsidRPr="0072499D" w14:paraId="1448AA5E" w14:textId="77777777" w:rsidTr="00705C6F">
        <w:trPr>
          <w:trHeight w:val="501"/>
        </w:trPr>
        <w:tc>
          <w:tcPr>
            <w:tcW w:w="619" w:type="dxa"/>
            <w:tcBorders>
              <w:top w:val="single" w:sz="4" w:space="0" w:color="auto"/>
              <w:left w:val="single" w:sz="4" w:space="0" w:color="auto"/>
              <w:bottom w:val="single" w:sz="4" w:space="0" w:color="auto"/>
              <w:right w:val="single" w:sz="4" w:space="0" w:color="auto"/>
            </w:tcBorders>
          </w:tcPr>
          <w:p w14:paraId="0BAC1500" w14:textId="77777777" w:rsidR="0072499D" w:rsidRPr="0072499D" w:rsidRDefault="0072499D" w:rsidP="0072499D">
            <w:pPr>
              <w:spacing w:after="0" w:line="360" w:lineRule="auto"/>
              <w:rPr>
                <w:rFonts w:ascii="Times New Roman" w:eastAsia="Times New Roman" w:hAnsi="Times New Roman"/>
                <w:lang w:eastAsia="ru-RU"/>
              </w:rPr>
            </w:pPr>
            <w:r w:rsidRPr="0072499D">
              <w:rPr>
                <w:rFonts w:ascii="Times New Roman" w:eastAsia="Times New Roman" w:hAnsi="Times New Roman"/>
                <w:lang w:eastAsia="ru-RU"/>
              </w:rPr>
              <w:t>4</w:t>
            </w:r>
          </w:p>
        </w:tc>
        <w:tc>
          <w:tcPr>
            <w:tcW w:w="4309" w:type="dxa"/>
            <w:tcBorders>
              <w:top w:val="single" w:sz="4" w:space="0" w:color="auto"/>
              <w:left w:val="single" w:sz="4" w:space="0" w:color="auto"/>
              <w:bottom w:val="single" w:sz="4" w:space="0" w:color="auto"/>
              <w:right w:val="single" w:sz="4" w:space="0" w:color="auto"/>
            </w:tcBorders>
          </w:tcPr>
          <w:p w14:paraId="63AE59A5" w14:textId="77777777" w:rsidR="0072499D" w:rsidRPr="0072499D" w:rsidRDefault="0072499D" w:rsidP="0072499D">
            <w:pPr>
              <w:spacing w:after="0" w:line="240" w:lineRule="auto"/>
              <w:rPr>
                <w:rFonts w:ascii="Times New Roman" w:eastAsia="Times New Roman" w:hAnsi="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2B1F512"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0137D1E" w14:textId="77777777" w:rsidR="0072499D" w:rsidRPr="0072499D" w:rsidRDefault="0072499D" w:rsidP="0072499D">
            <w:pPr>
              <w:spacing w:after="0" w:line="360" w:lineRule="auto"/>
              <w:jc w:val="center"/>
              <w:rPr>
                <w:rFonts w:ascii="Times New Roman" w:eastAsia="Times New Roman" w:hAnsi="Times New Roman"/>
                <w:bCs/>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36B3CFFA" w14:textId="77777777" w:rsidR="0072499D" w:rsidRPr="0072499D" w:rsidRDefault="0072499D" w:rsidP="0072499D">
            <w:pPr>
              <w:spacing w:after="0" w:line="240" w:lineRule="auto"/>
              <w:jc w:val="center"/>
              <w:rPr>
                <w:rFonts w:ascii="Times New Roman" w:eastAsia="Times New Roman" w:hAnsi="Times New Roman"/>
                <w:bCs/>
                <w:color w:val="FF0000"/>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14:paraId="2B3E68D6" w14:textId="77777777" w:rsidR="0072499D" w:rsidRPr="0072499D" w:rsidRDefault="0072499D" w:rsidP="0072499D">
            <w:pPr>
              <w:spacing w:after="0" w:line="240" w:lineRule="auto"/>
              <w:jc w:val="center"/>
              <w:rPr>
                <w:rFonts w:ascii="Times New Roman" w:eastAsia="Times New Roman" w:hAnsi="Times New Roman"/>
                <w:lang w:eastAsia="ru-RU"/>
              </w:rPr>
            </w:pPr>
          </w:p>
        </w:tc>
      </w:tr>
      <w:tr w:rsidR="0072499D" w:rsidRPr="0072499D" w14:paraId="0A4CADF6" w14:textId="77777777" w:rsidTr="00705C6F">
        <w:tc>
          <w:tcPr>
            <w:tcW w:w="619" w:type="dxa"/>
            <w:tcBorders>
              <w:top w:val="single" w:sz="4" w:space="0" w:color="auto"/>
              <w:left w:val="single" w:sz="4" w:space="0" w:color="auto"/>
              <w:bottom w:val="single" w:sz="4" w:space="0" w:color="auto"/>
              <w:right w:val="single" w:sz="4" w:space="0" w:color="auto"/>
            </w:tcBorders>
          </w:tcPr>
          <w:p w14:paraId="42BC9CB5" w14:textId="77777777" w:rsidR="0072499D" w:rsidRPr="0072499D" w:rsidRDefault="0072499D" w:rsidP="0072499D">
            <w:pPr>
              <w:spacing w:after="0" w:line="360" w:lineRule="auto"/>
              <w:rPr>
                <w:rFonts w:ascii="Times New Roman" w:eastAsia="Times New Roman" w:hAnsi="Times New Roman"/>
                <w:lang w:eastAsia="ru-RU"/>
              </w:rPr>
            </w:pPr>
            <w:r w:rsidRPr="0072499D">
              <w:rPr>
                <w:rFonts w:ascii="Times New Roman" w:eastAsia="Times New Roman" w:hAnsi="Times New Roman"/>
                <w:lang w:eastAsia="ru-RU"/>
              </w:rPr>
              <w:t>5</w:t>
            </w:r>
          </w:p>
        </w:tc>
        <w:tc>
          <w:tcPr>
            <w:tcW w:w="4309" w:type="dxa"/>
            <w:tcBorders>
              <w:top w:val="single" w:sz="4" w:space="0" w:color="auto"/>
              <w:left w:val="single" w:sz="4" w:space="0" w:color="auto"/>
              <w:bottom w:val="single" w:sz="4" w:space="0" w:color="auto"/>
              <w:right w:val="single" w:sz="4" w:space="0" w:color="auto"/>
            </w:tcBorders>
          </w:tcPr>
          <w:p w14:paraId="58D4AD4F" w14:textId="77777777" w:rsidR="0072499D" w:rsidRPr="0072499D" w:rsidRDefault="0072499D" w:rsidP="0072499D">
            <w:pPr>
              <w:spacing w:after="0" w:line="240" w:lineRule="auto"/>
              <w:rPr>
                <w:rFonts w:ascii="Times New Roman" w:eastAsia="Times New Roman" w:hAnsi="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2099C91"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5C863F4" w14:textId="77777777" w:rsidR="0072499D" w:rsidRPr="0072499D" w:rsidRDefault="0072499D" w:rsidP="0072499D">
            <w:pPr>
              <w:spacing w:after="0" w:line="360" w:lineRule="auto"/>
              <w:jc w:val="center"/>
              <w:rPr>
                <w:rFonts w:ascii="Times New Roman" w:eastAsia="Times New Roman" w:hAnsi="Times New Roman"/>
                <w:bCs/>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23AF7C75" w14:textId="77777777" w:rsidR="0072499D" w:rsidRPr="0072499D" w:rsidRDefault="0072499D" w:rsidP="0072499D">
            <w:pPr>
              <w:spacing w:after="0" w:line="240" w:lineRule="auto"/>
              <w:jc w:val="center"/>
              <w:rPr>
                <w:rFonts w:ascii="Times New Roman" w:eastAsia="Times New Roman" w:hAnsi="Times New Roman"/>
                <w:bCs/>
                <w:color w:val="FF0000"/>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14:paraId="1E464EE0" w14:textId="77777777" w:rsidR="0072499D" w:rsidRPr="0072499D" w:rsidRDefault="0072499D" w:rsidP="0072499D">
            <w:pPr>
              <w:spacing w:after="0" w:line="240" w:lineRule="auto"/>
              <w:jc w:val="center"/>
              <w:rPr>
                <w:rFonts w:ascii="Times New Roman" w:eastAsia="Times New Roman" w:hAnsi="Times New Roman"/>
                <w:lang w:eastAsia="ru-RU"/>
              </w:rPr>
            </w:pPr>
          </w:p>
        </w:tc>
      </w:tr>
      <w:tr w:rsidR="0072499D" w:rsidRPr="0072499D" w14:paraId="719F66AD" w14:textId="77777777" w:rsidTr="00705C6F">
        <w:trPr>
          <w:trHeight w:val="369"/>
        </w:trPr>
        <w:tc>
          <w:tcPr>
            <w:tcW w:w="619" w:type="dxa"/>
            <w:tcBorders>
              <w:top w:val="single" w:sz="4" w:space="0" w:color="auto"/>
              <w:left w:val="single" w:sz="4" w:space="0" w:color="auto"/>
              <w:bottom w:val="single" w:sz="4" w:space="0" w:color="auto"/>
              <w:right w:val="single" w:sz="4" w:space="0" w:color="auto"/>
            </w:tcBorders>
          </w:tcPr>
          <w:p w14:paraId="3ABA6DE4" w14:textId="77777777" w:rsidR="0072499D" w:rsidRPr="0072499D" w:rsidRDefault="0072499D" w:rsidP="0072499D">
            <w:pPr>
              <w:spacing w:after="0" w:line="360" w:lineRule="auto"/>
              <w:rPr>
                <w:rFonts w:ascii="Times New Roman" w:eastAsia="Times New Roman" w:hAnsi="Times New Roman"/>
                <w:lang w:eastAsia="ru-RU"/>
              </w:rPr>
            </w:pPr>
            <w:r w:rsidRPr="0072499D">
              <w:rPr>
                <w:rFonts w:ascii="Times New Roman" w:eastAsia="Times New Roman" w:hAnsi="Times New Roman"/>
                <w:lang w:eastAsia="ru-RU"/>
              </w:rPr>
              <w:t>6</w:t>
            </w:r>
          </w:p>
        </w:tc>
        <w:tc>
          <w:tcPr>
            <w:tcW w:w="4309" w:type="dxa"/>
            <w:tcBorders>
              <w:top w:val="single" w:sz="4" w:space="0" w:color="auto"/>
              <w:left w:val="single" w:sz="4" w:space="0" w:color="auto"/>
              <w:bottom w:val="single" w:sz="4" w:space="0" w:color="auto"/>
              <w:right w:val="single" w:sz="4" w:space="0" w:color="auto"/>
            </w:tcBorders>
          </w:tcPr>
          <w:p w14:paraId="1D168E29" w14:textId="77777777" w:rsidR="0072499D" w:rsidRPr="0072499D" w:rsidRDefault="0072499D" w:rsidP="0072499D">
            <w:pPr>
              <w:spacing w:after="0" w:line="240" w:lineRule="auto"/>
              <w:jc w:val="both"/>
              <w:rPr>
                <w:rFonts w:ascii="Times New Roman" w:eastAsia="Times New Roman" w:hAnsi="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5587591"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2DA2F7C5" w14:textId="77777777" w:rsidR="0072499D" w:rsidRPr="0072499D" w:rsidRDefault="0072499D" w:rsidP="0072499D">
            <w:pPr>
              <w:spacing w:after="0" w:line="360" w:lineRule="auto"/>
              <w:jc w:val="center"/>
              <w:rPr>
                <w:rFonts w:ascii="Times New Roman" w:eastAsia="Times New Roman" w:hAnsi="Times New Roman"/>
                <w:bCs/>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60080DF7" w14:textId="77777777" w:rsidR="0072499D" w:rsidRPr="0072499D" w:rsidRDefault="0072499D" w:rsidP="0072499D">
            <w:pPr>
              <w:spacing w:after="0" w:line="240" w:lineRule="auto"/>
              <w:jc w:val="center"/>
              <w:rPr>
                <w:rFonts w:ascii="Times New Roman" w:eastAsia="Times New Roman" w:hAnsi="Times New Roman"/>
                <w:bCs/>
                <w:color w:val="FF0000"/>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14:paraId="300CAEEC" w14:textId="77777777" w:rsidR="0072499D" w:rsidRPr="0072499D" w:rsidRDefault="0072499D" w:rsidP="0072499D">
            <w:pPr>
              <w:spacing w:after="0" w:line="240" w:lineRule="auto"/>
              <w:jc w:val="center"/>
              <w:rPr>
                <w:rFonts w:ascii="Times New Roman" w:eastAsia="Times New Roman" w:hAnsi="Times New Roman"/>
                <w:lang w:eastAsia="ru-RU"/>
              </w:rPr>
            </w:pPr>
          </w:p>
        </w:tc>
      </w:tr>
      <w:tr w:rsidR="0072499D" w:rsidRPr="0072499D" w14:paraId="4A7EE86D" w14:textId="77777777" w:rsidTr="00705C6F">
        <w:tc>
          <w:tcPr>
            <w:tcW w:w="619" w:type="dxa"/>
            <w:tcBorders>
              <w:top w:val="single" w:sz="4" w:space="0" w:color="auto"/>
              <w:left w:val="single" w:sz="4" w:space="0" w:color="auto"/>
              <w:bottom w:val="single" w:sz="4" w:space="0" w:color="auto"/>
              <w:right w:val="single" w:sz="4" w:space="0" w:color="auto"/>
            </w:tcBorders>
          </w:tcPr>
          <w:p w14:paraId="0B32FDFA" w14:textId="77777777" w:rsidR="0072499D" w:rsidRPr="0072499D" w:rsidRDefault="0072499D" w:rsidP="0072499D">
            <w:pPr>
              <w:spacing w:after="0" w:line="360" w:lineRule="auto"/>
              <w:rPr>
                <w:rFonts w:ascii="Times New Roman" w:eastAsia="Times New Roman" w:hAnsi="Times New Roman"/>
                <w:lang w:eastAsia="ru-RU"/>
              </w:rPr>
            </w:pPr>
            <w:r w:rsidRPr="0072499D">
              <w:rPr>
                <w:rFonts w:ascii="Times New Roman" w:eastAsia="Times New Roman" w:hAnsi="Times New Roman"/>
                <w:lang w:eastAsia="ru-RU"/>
              </w:rPr>
              <w:t>7</w:t>
            </w:r>
          </w:p>
        </w:tc>
        <w:tc>
          <w:tcPr>
            <w:tcW w:w="4309" w:type="dxa"/>
            <w:tcBorders>
              <w:top w:val="single" w:sz="4" w:space="0" w:color="auto"/>
              <w:left w:val="single" w:sz="4" w:space="0" w:color="auto"/>
              <w:bottom w:val="single" w:sz="4" w:space="0" w:color="auto"/>
              <w:right w:val="single" w:sz="4" w:space="0" w:color="auto"/>
            </w:tcBorders>
          </w:tcPr>
          <w:p w14:paraId="3E460E80" w14:textId="77777777" w:rsidR="0072499D" w:rsidRPr="0072499D" w:rsidRDefault="0072499D" w:rsidP="0072499D">
            <w:pPr>
              <w:spacing w:after="0" w:line="240" w:lineRule="auto"/>
              <w:rPr>
                <w:rFonts w:ascii="Times New Roman" w:eastAsia="Times New Roman" w:hAnsi="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0A7248F"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4732568B" w14:textId="77777777" w:rsidR="0072499D" w:rsidRPr="0072499D" w:rsidRDefault="0072499D" w:rsidP="0072499D">
            <w:pPr>
              <w:spacing w:after="0" w:line="360" w:lineRule="auto"/>
              <w:jc w:val="center"/>
              <w:rPr>
                <w:rFonts w:ascii="Times New Roman" w:eastAsia="Times New Roman" w:hAnsi="Times New Roman"/>
                <w:bCs/>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712EEF1B" w14:textId="77777777" w:rsidR="0072499D" w:rsidRPr="0072499D" w:rsidRDefault="0072499D" w:rsidP="0072499D">
            <w:pPr>
              <w:spacing w:after="0" w:line="240" w:lineRule="auto"/>
              <w:jc w:val="center"/>
              <w:rPr>
                <w:rFonts w:ascii="Times New Roman" w:eastAsia="Times New Roman" w:hAnsi="Times New Roman"/>
                <w:color w:val="FF0000"/>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14:paraId="3097CC21" w14:textId="77777777" w:rsidR="0072499D" w:rsidRPr="0072499D" w:rsidRDefault="0072499D" w:rsidP="0072499D">
            <w:pPr>
              <w:spacing w:after="0" w:line="240" w:lineRule="auto"/>
              <w:jc w:val="center"/>
              <w:rPr>
                <w:rFonts w:ascii="Times New Roman" w:eastAsia="Times New Roman" w:hAnsi="Times New Roman"/>
                <w:lang w:eastAsia="ru-RU"/>
              </w:rPr>
            </w:pPr>
          </w:p>
        </w:tc>
      </w:tr>
      <w:tr w:rsidR="0072499D" w:rsidRPr="0072499D" w14:paraId="10A48C3F" w14:textId="77777777" w:rsidTr="00705C6F">
        <w:tc>
          <w:tcPr>
            <w:tcW w:w="619" w:type="dxa"/>
            <w:tcBorders>
              <w:top w:val="single" w:sz="4" w:space="0" w:color="auto"/>
              <w:left w:val="single" w:sz="4" w:space="0" w:color="auto"/>
              <w:bottom w:val="single" w:sz="4" w:space="0" w:color="auto"/>
              <w:right w:val="single" w:sz="4" w:space="0" w:color="auto"/>
            </w:tcBorders>
          </w:tcPr>
          <w:p w14:paraId="01A780A8" w14:textId="77777777" w:rsidR="0072499D" w:rsidRPr="0072499D" w:rsidRDefault="0072499D" w:rsidP="0072499D">
            <w:pPr>
              <w:spacing w:after="0" w:line="360" w:lineRule="auto"/>
              <w:rPr>
                <w:rFonts w:ascii="Times New Roman" w:eastAsia="Times New Roman" w:hAnsi="Times New Roman"/>
                <w:lang w:eastAsia="ru-RU"/>
              </w:rPr>
            </w:pPr>
          </w:p>
        </w:tc>
        <w:tc>
          <w:tcPr>
            <w:tcW w:w="4309" w:type="dxa"/>
            <w:tcBorders>
              <w:top w:val="single" w:sz="4" w:space="0" w:color="auto"/>
              <w:left w:val="single" w:sz="4" w:space="0" w:color="auto"/>
              <w:bottom w:val="single" w:sz="4" w:space="0" w:color="auto"/>
              <w:right w:val="single" w:sz="4" w:space="0" w:color="auto"/>
            </w:tcBorders>
          </w:tcPr>
          <w:p w14:paraId="11FF6575" w14:textId="77777777" w:rsidR="0072499D" w:rsidRPr="0072499D" w:rsidRDefault="0072499D" w:rsidP="0072499D">
            <w:pPr>
              <w:spacing w:after="0" w:line="360" w:lineRule="auto"/>
              <w:rPr>
                <w:rFonts w:ascii="Times New Roman" w:eastAsia="Times New Roman" w:hAnsi="Times New Roman"/>
                <w:b/>
                <w:lang w:eastAsia="ru-RU"/>
              </w:rPr>
            </w:pPr>
            <w:r w:rsidRPr="0072499D">
              <w:rPr>
                <w:rFonts w:ascii="Times New Roman" w:eastAsia="Times New Roman" w:hAnsi="Times New Roman"/>
                <w:b/>
                <w:lang w:eastAsia="ru-RU"/>
              </w:rPr>
              <w:t>Итого</w:t>
            </w:r>
          </w:p>
        </w:tc>
        <w:tc>
          <w:tcPr>
            <w:tcW w:w="709" w:type="dxa"/>
            <w:tcBorders>
              <w:top w:val="single" w:sz="4" w:space="0" w:color="auto"/>
              <w:left w:val="single" w:sz="4" w:space="0" w:color="auto"/>
              <w:bottom w:val="single" w:sz="4" w:space="0" w:color="auto"/>
              <w:right w:val="single" w:sz="4" w:space="0" w:color="auto"/>
            </w:tcBorders>
          </w:tcPr>
          <w:p w14:paraId="0DE3E45E" w14:textId="77777777" w:rsidR="0072499D" w:rsidRPr="0072499D" w:rsidRDefault="0072499D" w:rsidP="0072499D">
            <w:pPr>
              <w:spacing w:after="0" w:line="240" w:lineRule="auto"/>
              <w:jc w:val="center"/>
              <w:rPr>
                <w:rFonts w:ascii="Times New Roman" w:eastAsia="Times New Roman" w:hAnsi="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14:paraId="7ABCA53A" w14:textId="77777777" w:rsidR="0072499D" w:rsidRPr="0072499D" w:rsidRDefault="0072499D" w:rsidP="0072499D">
            <w:pPr>
              <w:spacing w:after="0" w:line="360" w:lineRule="auto"/>
              <w:jc w:val="center"/>
              <w:rPr>
                <w:rFonts w:ascii="Times New Roman" w:eastAsia="Times New Roman" w:hAnsi="Times New Roman"/>
                <w:lang w:eastAsia="ru-RU"/>
              </w:rPr>
            </w:pPr>
          </w:p>
        </w:tc>
        <w:tc>
          <w:tcPr>
            <w:tcW w:w="1113" w:type="dxa"/>
            <w:tcBorders>
              <w:top w:val="single" w:sz="4" w:space="0" w:color="auto"/>
              <w:left w:val="single" w:sz="4" w:space="0" w:color="auto"/>
              <w:bottom w:val="single" w:sz="4" w:space="0" w:color="auto"/>
              <w:right w:val="single" w:sz="4" w:space="0" w:color="auto"/>
            </w:tcBorders>
            <w:vAlign w:val="center"/>
          </w:tcPr>
          <w:p w14:paraId="321B97AC" w14:textId="77777777" w:rsidR="0072499D" w:rsidRPr="0072499D" w:rsidRDefault="0072499D" w:rsidP="0072499D">
            <w:pPr>
              <w:spacing w:after="0" w:line="360" w:lineRule="auto"/>
              <w:jc w:val="right"/>
              <w:rPr>
                <w:rFonts w:ascii="Times New Roman" w:eastAsia="Times New Roman" w:hAnsi="Times New Roman"/>
                <w:lang w:eastAsia="ru-RU"/>
              </w:rPr>
            </w:pPr>
          </w:p>
        </w:tc>
        <w:tc>
          <w:tcPr>
            <w:tcW w:w="1297" w:type="dxa"/>
            <w:tcBorders>
              <w:top w:val="single" w:sz="4" w:space="0" w:color="auto"/>
              <w:left w:val="single" w:sz="4" w:space="0" w:color="auto"/>
              <w:bottom w:val="single" w:sz="4" w:space="0" w:color="auto"/>
              <w:right w:val="single" w:sz="4" w:space="0" w:color="auto"/>
            </w:tcBorders>
            <w:vAlign w:val="bottom"/>
          </w:tcPr>
          <w:p w14:paraId="67966B70" w14:textId="77777777" w:rsidR="0072499D" w:rsidRPr="0072499D" w:rsidRDefault="0072499D" w:rsidP="0072499D">
            <w:pPr>
              <w:spacing w:after="0" w:line="360" w:lineRule="auto"/>
              <w:jc w:val="center"/>
              <w:rPr>
                <w:rFonts w:ascii="Times New Roman" w:eastAsia="Times New Roman" w:hAnsi="Times New Roman"/>
                <w:b/>
                <w:lang w:eastAsia="ru-RU"/>
              </w:rPr>
            </w:pPr>
          </w:p>
        </w:tc>
      </w:tr>
    </w:tbl>
    <w:p w14:paraId="36F7ACAE" w14:textId="77777777" w:rsidR="0072499D" w:rsidRPr="0072499D" w:rsidRDefault="0072499D" w:rsidP="0072499D">
      <w:pPr>
        <w:spacing w:after="0" w:line="240" w:lineRule="auto"/>
        <w:rPr>
          <w:rFonts w:ascii="Times New Roman" w:eastAsia="Times New Roman" w:hAnsi="Times New Roman"/>
          <w:lang w:eastAsia="ru-RU"/>
        </w:rPr>
      </w:pPr>
    </w:p>
    <w:p w14:paraId="56A8629B" w14:textId="77777777" w:rsidR="0072499D" w:rsidRPr="0072499D" w:rsidRDefault="0072499D" w:rsidP="0072499D">
      <w:pPr>
        <w:spacing w:after="0" w:line="240" w:lineRule="auto"/>
        <w:rPr>
          <w:rFonts w:ascii="Times New Roman" w:eastAsia="Times New Roman" w:hAnsi="Times New Roman"/>
          <w:lang w:eastAsia="ru-RU"/>
        </w:rPr>
      </w:pPr>
    </w:p>
    <w:p w14:paraId="1FE083CE" w14:textId="5ED4D0D3" w:rsidR="00705C6F" w:rsidRPr="00705C6F" w:rsidRDefault="0072499D" w:rsidP="00705C6F">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xml:space="preserve">    </w:t>
      </w:r>
      <w:r w:rsidR="00705C6F">
        <w:rPr>
          <w:rFonts w:ascii="Times New Roman" w:eastAsia="Times New Roman" w:hAnsi="Times New Roman"/>
          <w:lang w:eastAsia="ru-RU"/>
        </w:rPr>
        <w:t xml:space="preserve">     </w:t>
      </w:r>
      <w:r w:rsidR="00705C6F" w:rsidRPr="00705C6F">
        <w:rPr>
          <w:rFonts w:ascii="Times New Roman" w:eastAsia="Times New Roman" w:hAnsi="Times New Roman"/>
          <w:lang w:eastAsia="ru-RU"/>
        </w:rPr>
        <w:t>ПОСТАВЩИК</w:t>
      </w:r>
      <w:r w:rsidR="00705C6F">
        <w:rPr>
          <w:rFonts w:ascii="Times New Roman" w:eastAsia="Times New Roman" w:hAnsi="Times New Roman"/>
          <w:lang w:eastAsia="ru-RU"/>
        </w:rPr>
        <w:t xml:space="preserve">                                  </w:t>
      </w:r>
      <w:r w:rsidR="00705C6F" w:rsidRPr="00705C6F">
        <w:rPr>
          <w:rFonts w:ascii="Times New Roman" w:eastAsia="Times New Roman" w:hAnsi="Times New Roman"/>
          <w:lang w:eastAsia="ru-RU"/>
        </w:rPr>
        <w:t>ЗАКАЗЧИК</w:t>
      </w:r>
      <w:r w:rsidR="00705C6F">
        <w:rPr>
          <w:rFonts w:ascii="Times New Roman" w:eastAsia="Times New Roman" w:hAnsi="Times New Roman"/>
          <w:lang w:eastAsia="ru-RU"/>
        </w:rPr>
        <w:t xml:space="preserve"> </w:t>
      </w:r>
      <w:r w:rsidR="00705C6F" w:rsidRPr="00705C6F">
        <w:rPr>
          <w:rFonts w:ascii="Times New Roman" w:eastAsia="Times New Roman" w:hAnsi="Times New Roman"/>
          <w:lang w:eastAsia="ru-RU"/>
        </w:rPr>
        <w:t xml:space="preserve">ГАУЗ ПДС РБ                                                                                                                                             </w:t>
      </w:r>
      <w:r w:rsidR="00705C6F">
        <w:rPr>
          <w:rFonts w:ascii="Times New Roman" w:eastAsia="Times New Roman" w:hAnsi="Times New Roman"/>
          <w:lang w:eastAsia="ru-RU"/>
        </w:rPr>
        <w:t xml:space="preserve">                       </w:t>
      </w:r>
      <w:r w:rsidR="00705C6F" w:rsidRPr="00705C6F">
        <w:rPr>
          <w:rFonts w:ascii="Times New Roman" w:eastAsia="Times New Roman" w:hAnsi="Times New Roman"/>
          <w:lang w:eastAsia="ru-RU"/>
        </w:rPr>
        <w:t>________________/_______</w:t>
      </w:r>
      <w:r w:rsidR="00705C6F">
        <w:rPr>
          <w:rFonts w:ascii="Times New Roman" w:eastAsia="Times New Roman" w:hAnsi="Times New Roman"/>
          <w:lang w:eastAsia="ru-RU"/>
        </w:rPr>
        <w:t xml:space="preserve">______/                     </w:t>
      </w:r>
      <w:r w:rsidR="00705C6F" w:rsidRPr="00705C6F">
        <w:rPr>
          <w:rFonts w:ascii="Times New Roman" w:eastAsia="Times New Roman" w:hAnsi="Times New Roman"/>
          <w:lang w:eastAsia="ru-RU"/>
        </w:rPr>
        <w:t xml:space="preserve"> Гл. врач _______________ / </w:t>
      </w:r>
      <w:proofErr w:type="spellStart"/>
      <w:r w:rsidR="00705C6F" w:rsidRPr="00705C6F">
        <w:rPr>
          <w:rFonts w:ascii="Times New Roman" w:eastAsia="Times New Roman" w:hAnsi="Times New Roman"/>
          <w:lang w:eastAsia="ru-RU"/>
        </w:rPr>
        <w:t>Ахтямов</w:t>
      </w:r>
      <w:proofErr w:type="spellEnd"/>
      <w:r w:rsidR="00705C6F" w:rsidRPr="00705C6F">
        <w:t xml:space="preserve"> </w:t>
      </w:r>
      <w:r w:rsidR="00705C6F" w:rsidRPr="00705C6F">
        <w:rPr>
          <w:rFonts w:ascii="Times New Roman" w:eastAsia="Times New Roman" w:hAnsi="Times New Roman"/>
          <w:lang w:eastAsia="ru-RU"/>
        </w:rPr>
        <w:t xml:space="preserve">И.Г./                                                                                                                                                </w:t>
      </w:r>
    </w:p>
    <w:p w14:paraId="482DF394" w14:textId="104C460F" w:rsidR="0072499D" w:rsidRPr="0072499D" w:rsidRDefault="00705C6F" w:rsidP="00705C6F">
      <w:pPr>
        <w:spacing w:after="0" w:line="240" w:lineRule="auto"/>
        <w:rPr>
          <w:rFonts w:ascii="Times New Roman" w:eastAsia="Times New Roman" w:hAnsi="Times New Roman"/>
          <w:lang w:eastAsia="ru-RU"/>
        </w:rPr>
      </w:pPr>
      <w:r w:rsidRPr="00705C6F">
        <w:rPr>
          <w:rFonts w:ascii="Times New Roman" w:eastAsia="Times New Roman" w:hAnsi="Times New Roman"/>
          <w:lang w:eastAsia="ru-RU"/>
        </w:rPr>
        <w:t xml:space="preserve">  </w:t>
      </w:r>
      <w:proofErr w:type="spellStart"/>
      <w:r w:rsidRPr="00705C6F">
        <w:rPr>
          <w:rFonts w:ascii="Times New Roman" w:eastAsia="Times New Roman" w:hAnsi="Times New Roman"/>
          <w:lang w:eastAsia="ru-RU"/>
        </w:rPr>
        <w:t>М.п</w:t>
      </w:r>
      <w:proofErr w:type="spellEnd"/>
      <w:r w:rsidRPr="00705C6F">
        <w:rPr>
          <w:rFonts w:ascii="Times New Roman" w:eastAsia="Times New Roman" w:hAnsi="Times New Roman"/>
          <w:lang w:eastAsia="ru-RU"/>
        </w:rPr>
        <w:t xml:space="preserve">.    </w:t>
      </w:r>
      <w:r>
        <w:rPr>
          <w:rFonts w:ascii="Times New Roman" w:eastAsia="Times New Roman" w:hAnsi="Times New Roman"/>
          <w:lang w:eastAsia="ru-RU"/>
        </w:rPr>
        <w:t xml:space="preserve">                                              </w:t>
      </w:r>
      <w:proofErr w:type="spellStart"/>
      <w:r w:rsidRPr="00705C6F">
        <w:rPr>
          <w:rFonts w:ascii="Times New Roman" w:eastAsia="Times New Roman" w:hAnsi="Times New Roman"/>
          <w:lang w:eastAsia="ru-RU"/>
        </w:rPr>
        <w:t>М.п</w:t>
      </w:r>
      <w:proofErr w:type="spellEnd"/>
      <w:r w:rsidRPr="00705C6F">
        <w:rPr>
          <w:rFonts w:ascii="Times New Roman" w:eastAsia="Times New Roman" w:hAnsi="Times New Roman"/>
          <w:lang w:eastAsia="ru-RU"/>
        </w:rPr>
        <w:t xml:space="preserve">.                                                                                                      </w:t>
      </w:r>
    </w:p>
    <w:p w14:paraId="25E64816" w14:textId="77777777" w:rsidR="0072499D" w:rsidRPr="0072499D" w:rsidRDefault="0072499D" w:rsidP="0072499D">
      <w:pPr>
        <w:spacing w:after="0" w:line="240" w:lineRule="auto"/>
        <w:rPr>
          <w:rFonts w:ascii="Times New Roman" w:eastAsia="Times New Roman" w:hAnsi="Times New Roman"/>
          <w:lang w:eastAsia="ru-RU"/>
        </w:rPr>
      </w:pPr>
    </w:p>
    <w:p w14:paraId="5267B716" w14:textId="77777777" w:rsidR="0072499D" w:rsidRPr="0072499D" w:rsidRDefault="0072499D" w:rsidP="0072499D">
      <w:pPr>
        <w:spacing w:after="0" w:line="240" w:lineRule="auto"/>
        <w:rPr>
          <w:rFonts w:ascii="Times New Roman" w:eastAsia="Times New Roman" w:hAnsi="Times New Roman"/>
          <w:lang w:eastAsia="ru-RU"/>
        </w:rPr>
      </w:pPr>
    </w:p>
    <w:p w14:paraId="630A0084" w14:textId="77777777" w:rsidR="00237CDA" w:rsidRDefault="00237CDA" w:rsidP="00237CDA">
      <w:pPr>
        <w:widowControl w:val="0"/>
        <w:autoSpaceDE w:val="0"/>
        <w:autoSpaceDN w:val="0"/>
        <w:adjustRightInd w:val="0"/>
        <w:spacing w:after="0" w:line="240" w:lineRule="auto"/>
        <w:jc w:val="both"/>
        <w:rPr>
          <w:rFonts w:ascii="Times New Roman" w:eastAsia="Times New Roman" w:hAnsi="Times New Roman"/>
          <w:b/>
          <w:bCs/>
          <w:lang w:eastAsia="ru-RU"/>
        </w:rPr>
      </w:pPr>
    </w:p>
    <w:p w14:paraId="592857C8" w14:textId="77777777" w:rsidR="00705C6F" w:rsidRDefault="00705C6F" w:rsidP="00237CDA">
      <w:pPr>
        <w:widowControl w:val="0"/>
        <w:autoSpaceDE w:val="0"/>
        <w:autoSpaceDN w:val="0"/>
        <w:adjustRightInd w:val="0"/>
        <w:spacing w:after="0" w:line="240" w:lineRule="auto"/>
        <w:jc w:val="both"/>
        <w:rPr>
          <w:rFonts w:ascii="Times New Roman" w:eastAsia="Times New Roman" w:hAnsi="Times New Roman"/>
          <w:b/>
          <w:bCs/>
          <w:lang w:eastAsia="ru-RU"/>
        </w:rPr>
      </w:pPr>
    </w:p>
    <w:p w14:paraId="7BBC858B" w14:textId="77777777" w:rsidR="00705C6F" w:rsidRDefault="00705C6F" w:rsidP="00237CDA">
      <w:pPr>
        <w:widowControl w:val="0"/>
        <w:autoSpaceDE w:val="0"/>
        <w:autoSpaceDN w:val="0"/>
        <w:adjustRightInd w:val="0"/>
        <w:spacing w:after="0" w:line="240" w:lineRule="auto"/>
        <w:jc w:val="both"/>
        <w:rPr>
          <w:rFonts w:ascii="Times New Roman" w:eastAsia="Times New Roman" w:hAnsi="Times New Roman"/>
          <w:b/>
          <w:bCs/>
          <w:lang w:eastAsia="ru-RU"/>
        </w:rPr>
      </w:pPr>
    </w:p>
    <w:p w14:paraId="0A5C294C" w14:textId="77777777" w:rsidR="00705C6F" w:rsidRPr="00237CDA" w:rsidRDefault="00705C6F" w:rsidP="00237CDA">
      <w:pPr>
        <w:widowControl w:val="0"/>
        <w:autoSpaceDE w:val="0"/>
        <w:autoSpaceDN w:val="0"/>
        <w:adjustRightInd w:val="0"/>
        <w:spacing w:after="0" w:line="240" w:lineRule="auto"/>
        <w:jc w:val="both"/>
        <w:rPr>
          <w:rFonts w:ascii="Times New Roman" w:eastAsia="Times New Roman" w:hAnsi="Times New Roman"/>
          <w:lang w:eastAsia="ru-RU"/>
        </w:rPr>
        <w:sectPr w:rsidR="00705C6F" w:rsidRPr="00237CDA" w:rsidSect="00705C6F">
          <w:pgSz w:w="11906" w:h="16838"/>
          <w:pgMar w:top="1134" w:right="850" w:bottom="1134" w:left="1701" w:header="709" w:footer="709" w:gutter="0"/>
          <w:cols w:space="708"/>
          <w:docGrid w:linePitch="360"/>
        </w:sectPr>
      </w:pPr>
    </w:p>
    <w:p w14:paraId="41E8AB91" w14:textId="77777777" w:rsidR="00237CDA" w:rsidRPr="00237CDA" w:rsidRDefault="00237CDA" w:rsidP="00237C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53880258" w14:textId="77777777" w:rsidR="001A1E27" w:rsidRDefault="001A1E27" w:rsidP="00237CDA">
      <w:pPr>
        <w:spacing w:after="0" w:line="240" w:lineRule="auto"/>
        <w:rPr>
          <w:rFonts w:ascii="Times New Roman" w:hAnsi="Times New Roman"/>
          <w:b/>
          <w:bCs/>
          <w:color w:val="000000"/>
        </w:rPr>
      </w:pPr>
    </w:p>
    <w:p w14:paraId="23CED5CB" w14:textId="77777777" w:rsidR="001A1E27" w:rsidRDefault="001A1E27">
      <w:pPr>
        <w:spacing w:after="0" w:line="240" w:lineRule="auto"/>
        <w:jc w:val="right"/>
        <w:rPr>
          <w:rFonts w:ascii="Times New Roman" w:hAnsi="Times New Roman"/>
          <w:i/>
          <w:sz w:val="24"/>
          <w:szCs w:val="24"/>
        </w:rPr>
      </w:pPr>
    </w:p>
    <w:p w14:paraId="50EC8ED5" w14:textId="77777777" w:rsidR="001A1E27" w:rsidRDefault="006C1D8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РАЗДЕЛ </w:t>
      </w:r>
      <w:r>
        <w:rPr>
          <w:rFonts w:ascii="Times New Roman" w:hAnsi="Times New Roman"/>
          <w:b/>
          <w:bCs/>
          <w:color w:val="000000"/>
          <w:sz w:val="24"/>
          <w:szCs w:val="24"/>
          <w:lang w:val="en-US"/>
        </w:rPr>
        <w:t>IV</w:t>
      </w:r>
      <w:r>
        <w:rPr>
          <w:rFonts w:ascii="Times New Roman" w:hAnsi="Times New Roman"/>
          <w:b/>
          <w:bCs/>
          <w:color w:val="000000"/>
          <w:sz w:val="24"/>
          <w:szCs w:val="24"/>
        </w:rPr>
        <w:t>: ТЕХНИЧЕСКОЕ ЗАДАНИЕ</w:t>
      </w:r>
    </w:p>
    <w:p w14:paraId="7317702A" w14:textId="77777777" w:rsidR="00237CDA" w:rsidRDefault="00237CDA" w:rsidP="00237CDA">
      <w:pPr>
        <w:spacing w:after="0" w:line="240" w:lineRule="auto"/>
        <w:jc w:val="right"/>
        <w:rPr>
          <w:rFonts w:ascii="Times New Roman" w:hAnsi="Times New Roman"/>
          <w:i/>
          <w:sz w:val="24"/>
          <w:szCs w:val="24"/>
        </w:rPr>
      </w:pPr>
    </w:p>
    <w:p w14:paraId="58EAD772" w14:textId="42F55CF1" w:rsidR="0072499D" w:rsidRPr="0072499D" w:rsidRDefault="0072499D" w:rsidP="0072499D">
      <w:pPr>
        <w:spacing w:after="0" w:line="240" w:lineRule="auto"/>
        <w:ind w:firstLine="708"/>
        <w:jc w:val="center"/>
        <w:rPr>
          <w:rFonts w:ascii="Times New Roman" w:eastAsia="Times New Roman" w:hAnsi="Times New Roman"/>
          <w:b/>
          <w:sz w:val="24"/>
          <w:szCs w:val="24"/>
          <w:lang w:eastAsia="ru-RU"/>
        </w:rPr>
      </w:pPr>
      <w:r w:rsidRPr="0072499D">
        <w:rPr>
          <w:rFonts w:ascii="Times New Roman" w:eastAsia="Times New Roman" w:hAnsi="Times New Roman"/>
          <w:b/>
          <w:sz w:val="24"/>
          <w:szCs w:val="24"/>
          <w:lang w:eastAsia="ru-RU"/>
        </w:rPr>
        <w:t>ТЕХНИЧЕСКОЕ ЗАДАНИЕ</w:t>
      </w:r>
    </w:p>
    <w:p w14:paraId="445802FC"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на поставку молока и молочной продукции (сметана, творог, молоко пастеризованное, молоко ультрапастеризованное, кефир, йогурт, масло сливочное крестьянское) на 4 квартал 2024 г. для нужд государственного автономного  учреждения здравоохранения Павловский детский санаторий Республики Башкортостан</w:t>
      </w:r>
    </w:p>
    <w:p w14:paraId="7F775DD4"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843"/>
        <w:gridCol w:w="4252"/>
        <w:gridCol w:w="851"/>
        <w:gridCol w:w="993"/>
        <w:gridCol w:w="850"/>
        <w:gridCol w:w="1418"/>
      </w:tblGrid>
      <w:tr w:rsidR="0072499D" w:rsidRPr="0072499D" w14:paraId="3F9101F8" w14:textId="77777777" w:rsidTr="00190ABC">
        <w:tc>
          <w:tcPr>
            <w:tcW w:w="425" w:type="dxa"/>
            <w:shd w:val="clear" w:color="auto" w:fill="auto"/>
          </w:tcPr>
          <w:p w14:paraId="21577784"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w:t>
            </w:r>
          </w:p>
          <w:p w14:paraId="3390D334"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п/п</w:t>
            </w:r>
          </w:p>
        </w:tc>
        <w:tc>
          <w:tcPr>
            <w:tcW w:w="1843" w:type="dxa"/>
            <w:shd w:val="clear" w:color="auto" w:fill="auto"/>
          </w:tcPr>
          <w:p w14:paraId="560339F8"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Наименование товара</w:t>
            </w:r>
          </w:p>
        </w:tc>
        <w:tc>
          <w:tcPr>
            <w:tcW w:w="4252" w:type="dxa"/>
            <w:shd w:val="clear" w:color="auto" w:fill="auto"/>
          </w:tcPr>
          <w:p w14:paraId="54D3D541"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Технические требования к товару</w:t>
            </w:r>
          </w:p>
        </w:tc>
        <w:tc>
          <w:tcPr>
            <w:tcW w:w="851" w:type="dxa"/>
            <w:shd w:val="clear" w:color="auto" w:fill="auto"/>
          </w:tcPr>
          <w:p w14:paraId="5DA9099C"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Ед.</w:t>
            </w:r>
          </w:p>
          <w:p w14:paraId="38E28E33" w14:textId="77777777" w:rsidR="0072499D" w:rsidRPr="0072499D" w:rsidRDefault="0072499D" w:rsidP="0072499D">
            <w:pPr>
              <w:spacing w:after="0" w:line="240" w:lineRule="auto"/>
              <w:jc w:val="center"/>
              <w:rPr>
                <w:rFonts w:ascii="Times New Roman" w:eastAsia="Times New Roman" w:hAnsi="Times New Roman"/>
                <w:lang w:eastAsia="ru-RU"/>
              </w:rPr>
            </w:pPr>
            <w:proofErr w:type="spellStart"/>
            <w:proofErr w:type="gramStart"/>
            <w:r w:rsidRPr="0072499D">
              <w:rPr>
                <w:rFonts w:ascii="Times New Roman" w:eastAsia="Times New Roman" w:hAnsi="Times New Roman"/>
                <w:lang w:eastAsia="ru-RU"/>
              </w:rPr>
              <w:t>изме</w:t>
            </w:r>
            <w:proofErr w:type="spellEnd"/>
            <w:r w:rsidRPr="0072499D">
              <w:rPr>
                <w:rFonts w:ascii="Times New Roman" w:eastAsia="Times New Roman" w:hAnsi="Times New Roman"/>
                <w:lang w:eastAsia="ru-RU"/>
              </w:rPr>
              <w:t>-рения</w:t>
            </w:r>
            <w:proofErr w:type="gramEnd"/>
          </w:p>
        </w:tc>
        <w:tc>
          <w:tcPr>
            <w:tcW w:w="993" w:type="dxa"/>
            <w:shd w:val="clear" w:color="auto" w:fill="auto"/>
          </w:tcPr>
          <w:p w14:paraId="6675FCE9"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Кол-во</w:t>
            </w:r>
          </w:p>
        </w:tc>
        <w:tc>
          <w:tcPr>
            <w:tcW w:w="850" w:type="dxa"/>
            <w:shd w:val="clear" w:color="auto" w:fill="auto"/>
          </w:tcPr>
          <w:p w14:paraId="5774744C"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Начальная максимальная цена за единицу</w:t>
            </w:r>
          </w:p>
        </w:tc>
        <w:tc>
          <w:tcPr>
            <w:tcW w:w="1418" w:type="dxa"/>
          </w:tcPr>
          <w:p w14:paraId="299E78E7"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Начальная (максимальная) цена договора</w:t>
            </w:r>
          </w:p>
        </w:tc>
      </w:tr>
      <w:tr w:rsidR="0072499D" w:rsidRPr="0072499D" w14:paraId="6444EE03" w14:textId="77777777" w:rsidTr="00190ABC">
        <w:trPr>
          <w:trHeight w:val="218"/>
        </w:trPr>
        <w:tc>
          <w:tcPr>
            <w:tcW w:w="425" w:type="dxa"/>
            <w:shd w:val="clear" w:color="auto" w:fill="auto"/>
            <w:vAlign w:val="center"/>
          </w:tcPr>
          <w:p w14:paraId="39056EF2"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1.</w:t>
            </w:r>
          </w:p>
        </w:tc>
        <w:tc>
          <w:tcPr>
            <w:tcW w:w="1843" w:type="dxa"/>
            <w:shd w:val="clear" w:color="auto" w:fill="auto"/>
            <w:vAlign w:val="center"/>
          </w:tcPr>
          <w:p w14:paraId="207E0A50"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Сметана, 20%, фасовка 0,200-0,500 кг, упаковка- пленка</w:t>
            </w:r>
          </w:p>
        </w:tc>
        <w:tc>
          <w:tcPr>
            <w:tcW w:w="4252" w:type="dxa"/>
            <w:shd w:val="clear" w:color="auto" w:fill="auto"/>
          </w:tcPr>
          <w:p w14:paraId="1E5E7515"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Выработана из сливок коровьего молока с использованием заквасочных микроорганизмов. Внешний вид и консистенция – однородная, густая масса с глянцевой поверхностью. Вкус и запах чистые, кисломолочные, без посторонних привкусов и запахов. Цвет белый с кремовым оттенком, равномерный по всей массе.  Технические условия. ТР ТС 033/2013 «О безопасности молока и молочной продукции»,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Утверждены решением комиссии Таможенного союза от 28.05.2010 г. № 299.</w:t>
            </w:r>
          </w:p>
          <w:p w14:paraId="28BE6E30"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Массовая доля: жира  20%, белка не менее 2,5 %, СОМО  не менее 3,6%, кислотность от 60 до 100, молочнокислые микроорганизмы - не менее 1х107КОЕ/см3(г), фасовка 0,200 -0,500 кг</w:t>
            </w:r>
            <w:proofErr w:type="gramStart"/>
            <w:r w:rsidRPr="0072499D">
              <w:rPr>
                <w:rFonts w:ascii="Times New Roman" w:eastAsia="Times New Roman" w:hAnsi="Times New Roman"/>
                <w:lang w:eastAsia="ru-RU"/>
              </w:rPr>
              <w:t xml:space="preserve">., </w:t>
            </w:r>
            <w:proofErr w:type="gramEnd"/>
            <w:r w:rsidRPr="0072499D">
              <w:rPr>
                <w:rFonts w:ascii="Times New Roman" w:eastAsia="Times New Roman" w:hAnsi="Times New Roman"/>
                <w:lang w:eastAsia="ru-RU"/>
              </w:rPr>
              <w:t>упаковка  пленка, срок годности не менее 7 суток.</w:t>
            </w:r>
          </w:p>
          <w:p w14:paraId="2C95ECD3"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ГОСТ 31452-2012 – Сметана</w:t>
            </w:r>
          </w:p>
          <w:p w14:paraId="0EAB15C6" w14:textId="77777777" w:rsidR="0072499D" w:rsidRPr="0072499D" w:rsidRDefault="0072499D" w:rsidP="0072499D">
            <w:pPr>
              <w:spacing w:after="0" w:line="240" w:lineRule="auto"/>
              <w:rPr>
                <w:rFonts w:ascii="Times New Roman" w:eastAsia="Times New Roman" w:hAnsi="Times New Roman"/>
                <w:b/>
                <w:lang w:eastAsia="ru-RU"/>
              </w:rPr>
            </w:pPr>
            <w:r w:rsidRPr="0072499D">
              <w:rPr>
                <w:rFonts w:ascii="Times New Roman" w:eastAsia="Times New Roman" w:hAnsi="Times New Roman"/>
                <w:b/>
                <w:lang w:eastAsia="ru-RU"/>
              </w:rPr>
              <w:t>Страна происхождения товара-Российская Федерация</w:t>
            </w:r>
          </w:p>
        </w:tc>
        <w:tc>
          <w:tcPr>
            <w:tcW w:w="851" w:type="dxa"/>
            <w:shd w:val="clear" w:color="auto" w:fill="auto"/>
            <w:vAlign w:val="center"/>
          </w:tcPr>
          <w:p w14:paraId="546F0C78"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кг</w:t>
            </w:r>
          </w:p>
        </w:tc>
        <w:tc>
          <w:tcPr>
            <w:tcW w:w="993" w:type="dxa"/>
            <w:shd w:val="clear" w:color="auto" w:fill="auto"/>
            <w:vAlign w:val="center"/>
          </w:tcPr>
          <w:p w14:paraId="433E32A2"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234,00</w:t>
            </w:r>
          </w:p>
        </w:tc>
        <w:tc>
          <w:tcPr>
            <w:tcW w:w="850" w:type="dxa"/>
            <w:shd w:val="clear" w:color="auto" w:fill="auto"/>
            <w:vAlign w:val="center"/>
          </w:tcPr>
          <w:p w14:paraId="44293EED"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247,67</w:t>
            </w:r>
          </w:p>
        </w:tc>
        <w:tc>
          <w:tcPr>
            <w:tcW w:w="1418" w:type="dxa"/>
            <w:vAlign w:val="center"/>
          </w:tcPr>
          <w:p w14:paraId="7D5FEE46"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57 954,78</w:t>
            </w:r>
          </w:p>
        </w:tc>
      </w:tr>
      <w:tr w:rsidR="0072499D" w:rsidRPr="0072499D" w14:paraId="5CC5C6E1" w14:textId="77777777" w:rsidTr="00190ABC">
        <w:tc>
          <w:tcPr>
            <w:tcW w:w="425" w:type="dxa"/>
            <w:shd w:val="clear" w:color="auto" w:fill="auto"/>
            <w:vAlign w:val="center"/>
          </w:tcPr>
          <w:p w14:paraId="436BC939"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2.</w:t>
            </w:r>
          </w:p>
        </w:tc>
        <w:tc>
          <w:tcPr>
            <w:tcW w:w="1843" w:type="dxa"/>
            <w:shd w:val="clear" w:color="auto" w:fill="auto"/>
            <w:vAlign w:val="center"/>
          </w:tcPr>
          <w:p w14:paraId="19136B46"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Творог с массовой долей жира  5%, фасовка 0,100-0,200 кг, упаковка-флоу-</w:t>
            </w:r>
            <w:r w:rsidRPr="0072499D">
              <w:rPr>
                <w:rFonts w:ascii="Times New Roman" w:eastAsia="Times New Roman" w:hAnsi="Times New Roman"/>
                <w:lang w:eastAsia="ru-RU"/>
              </w:rPr>
              <w:lastRenderedPageBreak/>
              <w:t>пак</w:t>
            </w:r>
            <w:proofErr w:type="gramStart"/>
            <w:r w:rsidRPr="0072499D">
              <w:rPr>
                <w:rFonts w:ascii="Times New Roman" w:eastAsia="Times New Roman" w:hAnsi="Times New Roman"/>
                <w:lang w:eastAsia="ru-RU"/>
              </w:rPr>
              <w:t xml:space="preserve"> .</w:t>
            </w:r>
            <w:proofErr w:type="gramEnd"/>
          </w:p>
        </w:tc>
        <w:tc>
          <w:tcPr>
            <w:tcW w:w="4252" w:type="dxa"/>
            <w:shd w:val="clear" w:color="auto" w:fill="auto"/>
          </w:tcPr>
          <w:p w14:paraId="19070E8F"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lastRenderedPageBreak/>
              <w:t xml:space="preserve">Выработан из молока коровьего. Внешний вид и консистенция-мягкая, мажущаяся или рассыпчатая, с наличием или без ощутимых частиц молочного белка. Вкус и запах – чистые, кисломолочные, без посторонних привкусов и запахов. Цвет- </w:t>
            </w:r>
            <w:r w:rsidRPr="0072499D">
              <w:rPr>
                <w:rFonts w:ascii="Times New Roman" w:eastAsia="Times New Roman" w:hAnsi="Times New Roman"/>
                <w:lang w:eastAsia="ru-RU"/>
              </w:rPr>
              <w:lastRenderedPageBreak/>
              <w:t>белый или с кремовым оттенком, равномерный по всей массе.</w:t>
            </w:r>
          </w:p>
          <w:p w14:paraId="3EC64B48"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Федеральный закон от 12.06.2008 № 88-ФЗ «Технический регламент на молоко и молочную продукцию». ГОСТ 31453-2013 – Творог. Технические условия. ТР ТС 033/2013 «О безопасности молока и молочной продукции»,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Утверждены решением комиссии Таможенного союза от 28.05.2010 г. № 299.</w:t>
            </w:r>
          </w:p>
          <w:p w14:paraId="5842DFFF"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Массовая доля: жира – не более 4%, 5% белка не менее 16%, влаги – не более 75%, кислотность не более 230, кисломолочные микроорганизмы – не менее 1х106 КОЕ/г.</w:t>
            </w:r>
          </w:p>
          <w:p w14:paraId="1898277C"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Фасовка 0,100-0,200, упаковка- пачка, Срок годности не менее 5 суток.</w:t>
            </w:r>
          </w:p>
          <w:p w14:paraId="202F7E77" w14:textId="77777777" w:rsidR="0072499D" w:rsidRPr="0072499D" w:rsidRDefault="0072499D" w:rsidP="0072499D">
            <w:pPr>
              <w:spacing w:after="0" w:line="240" w:lineRule="auto"/>
              <w:rPr>
                <w:rFonts w:ascii="Times New Roman" w:eastAsia="Times New Roman" w:hAnsi="Times New Roman"/>
                <w:b/>
                <w:lang w:eastAsia="ru-RU"/>
              </w:rPr>
            </w:pPr>
            <w:r w:rsidRPr="0072499D">
              <w:rPr>
                <w:rFonts w:ascii="Times New Roman" w:eastAsia="Times New Roman" w:hAnsi="Times New Roman"/>
                <w:b/>
                <w:lang w:eastAsia="ru-RU"/>
              </w:rPr>
              <w:t>Страна происхождения товара-Российская Федерация</w:t>
            </w:r>
          </w:p>
          <w:p w14:paraId="59135A78" w14:textId="77777777" w:rsidR="0072499D" w:rsidRPr="0072499D" w:rsidRDefault="0072499D" w:rsidP="0072499D">
            <w:pPr>
              <w:spacing w:after="0" w:line="240" w:lineRule="auto"/>
              <w:rPr>
                <w:rFonts w:ascii="Times New Roman" w:eastAsia="Times New Roman" w:hAnsi="Times New Roman"/>
                <w:lang w:eastAsia="ru-RU"/>
              </w:rPr>
            </w:pPr>
          </w:p>
        </w:tc>
        <w:tc>
          <w:tcPr>
            <w:tcW w:w="851" w:type="dxa"/>
            <w:shd w:val="clear" w:color="auto" w:fill="auto"/>
            <w:vAlign w:val="center"/>
          </w:tcPr>
          <w:p w14:paraId="5682931F"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lastRenderedPageBreak/>
              <w:t>кг</w:t>
            </w:r>
          </w:p>
        </w:tc>
        <w:tc>
          <w:tcPr>
            <w:tcW w:w="993" w:type="dxa"/>
            <w:shd w:val="clear" w:color="auto" w:fill="auto"/>
            <w:vAlign w:val="center"/>
          </w:tcPr>
          <w:p w14:paraId="6A52EAD2"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858,00</w:t>
            </w:r>
          </w:p>
        </w:tc>
        <w:tc>
          <w:tcPr>
            <w:tcW w:w="850" w:type="dxa"/>
            <w:shd w:val="clear" w:color="auto" w:fill="auto"/>
            <w:vAlign w:val="center"/>
          </w:tcPr>
          <w:p w14:paraId="0A075CF9"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372,17</w:t>
            </w:r>
          </w:p>
        </w:tc>
        <w:tc>
          <w:tcPr>
            <w:tcW w:w="1418" w:type="dxa"/>
            <w:vAlign w:val="center"/>
          </w:tcPr>
          <w:p w14:paraId="57867866"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319 321,86</w:t>
            </w:r>
          </w:p>
        </w:tc>
      </w:tr>
      <w:tr w:rsidR="0072499D" w:rsidRPr="0072499D" w14:paraId="0BD754C8" w14:textId="77777777" w:rsidTr="00190ABC">
        <w:tc>
          <w:tcPr>
            <w:tcW w:w="425" w:type="dxa"/>
            <w:shd w:val="clear" w:color="auto" w:fill="auto"/>
            <w:vAlign w:val="center"/>
          </w:tcPr>
          <w:p w14:paraId="2A6BA02C"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lastRenderedPageBreak/>
              <w:t>3.</w:t>
            </w:r>
          </w:p>
        </w:tc>
        <w:tc>
          <w:tcPr>
            <w:tcW w:w="1843" w:type="dxa"/>
            <w:shd w:val="clear" w:color="auto" w:fill="auto"/>
            <w:vAlign w:val="center"/>
          </w:tcPr>
          <w:p w14:paraId="7DEC8A2D"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Молоко питьевое пастеризованное с массовой долей жира 3,2%, фасованное, литр, упаковка- пленка</w:t>
            </w:r>
          </w:p>
        </w:tc>
        <w:tc>
          <w:tcPr>
            <w:tcW w:w="4252" w:type="dxa"/>
            <w:shd w:val="clear" w:color="auto" w:fill="auto"/>
          </w:tcPr>
          <w:p w14:paraId="767DEA83" w14:textId="73003299"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Выработано из коровьего молока, нормализованное, термическая обработка – пастеризация;</w:t>
            </w:r>
          </w:p>
          <w:p w14:paraId="579AA1B1"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Внешний вид – непрозрачная жидкость; цвет – белый;</w:t>
            </w:r>
          </w:p>
          <w:p w14:paraId="6239F81D"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Консистенция – жидкая, однородная, не тягучая, без хлопьев белка и сбившихся комочков;</w:t>
            </w:r>
          </w:p>
          <w:p w14:paraId="64F05131"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Вкус и запах – свойственный молоку, с легким привкусом кипячения, допускается сладковатый вкус, без постороннего привкуса и запаха;</w:t>
            </w:r>
          </w:p>
          <w:p w14:paraId="7267AAC7"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ГОСТ 31450 - 2013 «Молоко питьевое. Технические условия». Межгосударственный стандарт введен в действие с 01.07.2014г.</w:t>
            </w:r>
          </w:p>
          <w:p w14:paraId="0E0F764D"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ТР ТС 033/2013 «О безопасности молока и молочной продукции»</w:t>
            </w:r>
          </w:p>
          <w:p w14:paraId="023A31EE"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Федеральный закон от 12.06.2008 № 88-ФЗ «Технический регламент на молоко и молочную продукцию».</w:t>
            </w:r>
          </w:p>
          <w:p w14:paraId="0D9A35A8" w14:textId="41D9EF21"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Таможенного союза ТР ТС 021/2011»</w:t>
            </w:r>
            <w:r w:rsidR="00D9703B">
              <w:rPr>
                <w:rFonts w:ascii="Times New Roman" w:eastAsia="Times New Roman" w:hAnsi="Times New Roman"/>
                <w:lang w:eastAsia="ru-RU"/>
              </w:rPr>
              <w:t xml:space="preserve"> </w:t>
            </w:r>
            <w:r w:rsidRPr="0072499D">
              <w:rPr>
                <w:rFonts w:ascii="Times New Roman" w:eastAsia="Times New Roman" w:hAnsi="Times New Roman"/>
                <w:lang w:eastAsia="ru-RU"/>
              </w:rPr>
              <w:t>О безопасности пищевой продукции»</w:t>
            </w:r>
          </w:p>
          <w:p w14:paraId="7009185E"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xml:space="preserve">Единые санитарно-эпидемиологические и гигиенические требования к товарам, подлежащим санитарно – </w:t>
            </w:r>
            <w:proofErr w:type="spellStart"/>
            <w:proofErr w:type="gramStart"/>
            <w:r w:rsidRPr="0072499D">
              <w:rPr>
                <w:rFonts w:ascii="Times New Roman" w:eastAsia="Times New Roman" w:hAnsi="Times New Roman"/>
                <w:lang w:eastAsia="ru-RU"/>
              </w:rPr>
              <w:t>эпидемиоло-гическому</w:t>
            </w:r>
            <w:proofErr w:type="spellEnd"/>
            <w:proofErr w:type="gramEnd"/>
            <w:r w:rsidRPr="0072499D">
              <w:rPr>
                <w:rFonts w:ascii="Times New Roman" w:eastAsia="Times New Roman" w:hAnsi="Times New Roman"/>
                <w:lang w:eastAsia="ru-RU"/>
              </w:rPr>
              <w:t xml:space="preserve"> надзору. Утверждены решением комиссии Таможенного союза от 28.05.2010 г. № 299, массовая доля: </w:t>
            </w:r>
            <w:r w:rsidRPr="0072499D">
              <w:rPr>
                <w:rFonts w:ascii="Times New Roman" w:eastAsia="Times New Roman" w:hAnsi="Times New Roman"/>
                <w:lang w:eastAsia="ru-RU"/>
              </w:rPr>
              <w:lastRenderedPageBreak/>
              <w:t>жира 3,2%, белка не менее 3%, СОМО не менее 8,2 %, кислотность не более 21., срок годности не менее 5 суток,</w:t>
            </w:r>
          </w:p>
          <w:p w14:paraId="27F8B0AE"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фасовка 1л, упаковка плёнка</w:t>
            </w:r>
          </w:p>
          <w:p w14:paraId="0A9ED7A9" w14:textId="77777777" w:rsidR="0072499D" w:rsidRPr="0072499D" w:rsidRDefault="0072499D" w:rsidP="0072499D">
            <w:pPr>
              <w:spacing w:after="0" w:line="240" w:lineRule="auto"/>
              <w:rPr>
                <w:rFonts w:ascii="Times New Roman" w:eastAsia="Times New Roman" w:hAnsi="Times New Roman"/>
                <w:b/>
                <w:lang w:eastAsia="ru-RU"/>
              </w:rPr>
            </w:pPr>
            <w:r w:rsidRPr="0072499D">
              <w:rPr>
                <w:rFonts w:ascii="Times New Roman" w:eastAsia="Times New Roman" w:hAnsi="Times New Roman"/>
                <w:b/>
                <w:lang w:eastAsia="ru-RU"/>
              </w:rPr>
              <w:t>Страна происхождения товара-Российская Федерация</w:t>
            </w:r>
          </w:p>
        </w:tc>
        <w:tc>
          <w:tcPr>
            <w:tcW w:w="851" w:type="dxa"/>
            <w:shd w:val="clear" w:color="auto" w:fill="auto"/>
            <w:vAlign w:val="center"/>
          </w:tcPr>
          <w:p w14:paraId="0AC416B6"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lastRenderedPageBreak/>
              <w:t>литр</w:t>
            </w:r>
          </w:p>
        </w:tc>
        <w:tc>
          <w:tcPr>
            <w:tcW w:w="993" w:type="dxa"/>
            <w:shd w:val="clear" w:color="auto" w:fill="auto"/>
            <w:vAlign w:val="center"/>
          </w:tcPr>
          <w:p w14:paraId="1FA7ECF5"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4 680,00</w:t>
            </w:r>
          </w:p>
        </w:tc>
        <w:tc>
          <w:tcPr>
            <w:tcW w:w="850" w:type="dxa"/>
            <w:shd w:val="clear" w:color="auto" w:fill="auto"/>
            <w:vAlign w:val="center"/>
          </w:tcPr>
          <w:p w14:paraId="083A2642"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72,03</w:t>
            </w:r>
          </w:p>
        </w:tc>
        <w:tc>
          <w:tcPr>
            <w:tcW w:w="1418" w:type="dxa"/>
            <w:vAlign w:val="center"/>
          </w:tcPr>
          <w:p w14:paraId="39DA6EBE"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337 100,40</w:t>
            </w:r>
          </w:p>
        </w:tc>
      </w:tr>
      <w:tr w:rsidR="0072499D" w:rsidRPr="0072499D" w14:paraId="75AEDD5F" w14:textId="77777777" w:rsidTr="00190ABC">
        <w:tc>
          <w:tcPr>
            <w:tcW w:w="425" w:type="dxa"/>
            <w:shd w:val="clear" w:color="auto" w:fill="auto"/>
            <w:vAlign w:val="center"/>
          </w:tcPr>
          <w:p w14:paraId="5EDC2365"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lastRenderedPageBreak/>
              <w:t>4.</w:t>
            </w:r>
          </w:p>
        </w:tc>
        <w:tc>
          <w:tcPr>
            <w:tcW w:w="1843" w:type="dxa"/>
            <w:shd w:val="clear" w:color="auto" w:fill="auto"/>
            <w:vAlign w:val="center"/>
          </w:tcPr>
          <w:p w14:paraId="3E46B002" w14:textId="69A2001B"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Молоко питьевое ультрапастеризованное, массовая доля жира 3,2%, упаковка ТФА,0,9-1,0 л.</w:t>
            </w:r>
          </w:p>
        </w:tc>
        <w:tc>
          <w:tcPr>
            <w:tcW w:w="4252" w:type="dxa"/>
            <w:shd w:val="clear" w:color="auto" w:fill="auto"/>
          </w:tcPr>
          <w:p w14:paraId="38DB2028" w14:textId="0CFD7863"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xml:space="preserve">Выработано из коровьего молока, термическая обработка – </w:t>
            </w:r>
            <w:proofErr w:type="spellStart"/>
            <w:r w:rsidRPr="0072499D">
              <w:rPr>
                <w:rFonts w:ascii="Times New Roman" w:eastAsia="Times New Roman" w:hAnsi="Times New Roman"/>
                <w:lang w:eastAsia="ru-RU"/>
              </w:rPr>
              <w:t>ультрапастеризация</w:t>
            </w:r>
            <w:proofErr w:type="spellEnd"/>
            <w:r w:rsidRPr="0072499D">
              <w:rPr>
                <w:rFonts w:ascii="Times New Roman" w:eastAsia="Times New Roman" w:hAnsi="Times New Roman"/>
                <w:lang w:eastAsia="ru-RU"/>
              </w:rPr>
              <w:t>;</w:t>
            </w:r>
          </w:p>
          <w:p w14:paraId="496D79CB"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Внешний вид – непрозрачная жидкость; цвет – белый;</w:t>
            </w:r>
          </w:p>
          <w:p w14:paraId="07E643BB"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Консистенция – жидкая, однородная, не тягучая, без хлопьев белка и сбившихся комочков;</w:t>
            </w:r>
          </w:p>
          <w:p w14:paraId="27C10E63"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Вкус и запах – свойственный молоку, с легким привкусом кипячения, допускается сладковатый вкус, без постороннего привкуса и запаха;</w:t>
            </w:r>
          </w:p>
          <w:p w14:paraId="3451C14F"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ГОСТ 31450 - 2013 «Молоко питьевое. Технические условия». Межгосударственный стандарт введен в действие с 01.07.2014г.</w:t>
            </w:r>
          </w:p>
          <w:p w14:paraId="3F71C945"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ТР ТС 033/2013 «О безопасности молока и молочной продукции»</w:t>
            </w:r>
          </w:p>
          <w:p w14:paraId="0B43202E"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Федеральный закон от 12.06.2008 № 88-ФЗ «Технический регламент на молоко и молочную продукцию».</w:t>
            </w:r>
          </w:p>
          <w:p w14:paraId="29363C76" w14:textId="06EAF4A3"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Таможенного союза ТР ТС 021/2011»</w:t>
            </w:r>
            <w:r w:rsidR="00D9703B">
              <w:rPr>
                <w:rFonts w:ascii="Times New Roman" w:eastAsia="Times New Roman" w:hAnsi="Times New Roman"/>
                <w:lang w:eastAsia="ru-RU"/>
              </w:rPr>
              <w:t xml:space="preserve"> </w:t>
            </w:r>
            <w:r w:rsidRPr="0072499D">
              <w:rPr>
                <w:rFonts w:ascii="Times New Roman" w:eastAsia="Times New Roman" w:hAnsi="Times New Roman"/>
                <w:lang w:eastAsia="ru-RU"/>
              </w:rPr>
              <w:t>О безопасности пищевой продукции»</w:t>
            </w:r>
          </w:p>
          <w:p w14:paraId="20BA33BD"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 Массовая доля:</w:t>
            </w:r>
          </w:p>
          <w:p w14:paraId="225FAE55"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жира 3,2%, 3,5%</w:t>
            </w:r>
          </w:p>
          <w:p w14:paraId="4BAFB018"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белка не менее 3%;</w:t>
            </w:r>
          </w:p>
          <w:p w14:paraId="2E0371EB"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-СОМО не менее 8,2%,</w:t>
            </w:r>
          </w:p>
          <w:p w14:paraId="55361F1C" w14:textId="7F3F7E3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фасовка 0,8 кг – 1кг, упаковка ТФА</w:t>
            </w:r>
          </w:p>
          <w:p w14:paraId="18544DBD" w14:textId="77777777" w:rsidR="0072499D" w:rsidRPr="0072499D" w:rsidRDefault="0072499D" w:rsidP="0072499D">
            <w:pPr>
              <w:spacing w:after="0" w:line="240" w:lineRule="auto"/>
              <w:rPr>
                <w:rFonts w:ascii="Times New Roman" w:eastAsia="Times New Roman" w:hAnsi="Times New Roman"/>
                <w:b/>
                <w:lang w:eastAsia="ru-RU"/>
              </w:rPr>
            </w:pPr>
            <w:r w:rsidRPr="0072499D">
              <w:rPr>
                <w:rFonts w:ascii="Times New Roman" w:eastAsia="Times New Roman" w:hAnsi="Times New Roman"/>
                <w:b/>
                <w:lang w:eastAsia="ru-RU"/>
              </w:rPr>
              <w:t>Страна происхождения товара-Российская Федерация</w:t>
            </w:r>
          </w:p>
        </w:tc>
        <w:tc>
          <w:tcPr>
            <w:tcW w:w="851" w:type="dxa"/>
            <w:shd w:val="clear" w:color="auto" w:fill="auto"/>
            <w:vAlign w:val="center"/>
          </w:tcPr>
          <w:p w14:paraId="753719F5"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кг</w:t>
            </w:r>
          </w:p>
        </w:tc>
        <w:tc>
          <w:tcPr>
            <w:tcW w:w="993" w:type="dxa"/>
            <w:shd w:val="clear" w:color="auto" w:fill="auto"/>
            <w:vAlign w:val="center"/>
          </w:tcPr>
          <w:p w14:paraId="5DEBC516"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780,00</w:t>
            </w:r>
          </w:p>
        </w:tc>
        <w:tc>
          <w:tcPr>
            <w:tcW w:w="850" w:type="dxa"/>
            <w:shd w:val="clear" w:color="auto" w:fill="auto"/>
            <w:vAlign w:val="center"/>
          </w:tcPr>
          <w:p w14:paraId="38F4CB36"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77,70</w:t>
            </w:r>
          </w:p>
        </w:tc>
        <w:tc>
          <w:tcPr>
            <w:tcW w:w="1418" w:type="dxa"/>
            <w:vAlign w:val="center"/>
          </w:tcPr>
          <w:p w14:paraId="2224B7E0"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60 606,00</w:t>
            </w:r>
          </w:p>
        </w:tc>
      </w:tr>
      <w:tr w:rsidR="0072499D" w:rsidRPr="0072499D" w14:paraId="1AC707D1" w14:textId="77777777" w:rsidTr="00190ABC">
        <w:tc>
          <w:tcPr>
            <w:tcW w:w="425" w:type="dxa"/>
            <w:shd w:val="clear" w:color="auto" w:fill="auto"/>
            <w:vAlign w:val="center"/>
          </w:tcPr>
          <w:p w14:paraId="506F6CE9"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5.</w:t>
            </w:r>
          </w:p>
        </w:tc>
        <w:tc>
          <w:tcPr>
            <w:tcW w:w="1843" w:type="dxa"/>
            <w:shd w:val="clear" w:color="auto" w:fill="auto"/>
            <w:vAlign w:val="center"/>
          </w:tcPr>
          <w:p w14:paraId="5DB219F5" w14:textId="77777777" w:rsidR="0072499D" w:rsidRPr="0072499D" w:rsidRDefault="0072499D" w:rsidP="0072499D">
            <w:pPr>
              <w:spacing w:after="0" w:line="240" w:lineRule="auto"/>
              <w:rPr>
                <w:rFonts w:ascii="Times New Roman" w:eastAsia="Times New Roman" w:hAnsi="Times New Roman"/>
                <w:lang w:eastAsia="ru-RU"/>
              </w:rPr>
            </w:pPr>
            <w:proofErr w:type="spellStart"/>
            <w:r w:rsidRPr="0072499D">
              <w:rPr>
                <w:rFonts w:ascii="Times New Roman" w:eastAsia="Times New Roman" w:hAnsi="Times New Roman"/>
                <w:lang w:eastAsia="ru-RU"/>
              </w:rPr>
              <w:t>Кисломолоч-ный</w:t>
            </w:r>
            <w:proofErr w:type="spellEnd"/>
            <w:r w:rsidRPr="0072499D">
              <w:rPr>
                <w:rFonts w:ascii="Times New Roman" w:eastAsia="Times New Roman" w:hAnsi="Times New Roman"/>
                <w:lang w:eastAsia="ru-RU"/>
              </w:rPr>
              <w:t xml:space="preserve"> продукт </w:t>
            </w:r>
            <w:proofErr w:type="gramStart"/>
            <w:r w:rsidRPr="0072499D">
              <w:rPr>
                <w:rFonts w:ascii="Times New Roman" w:eastAsia="Times New Roman" w:hAnsi="Times New Roman"/>
                <w:lang w:eastAsia="ru-RU"/>
              </w:rPr>
              <w:t>–К</w:t>
            </w:r>
            <w:proofErr w:type="gramEnd"/>
            <w:r w:rsidRPr="0072499D">
              <w:rPr>
                <w:rFonts w:ascii="Times New Roman" w:eastAsia="Times New Roman" w:hAnsi="Times New Roman"/>
                <w:lang w:eastAsia="ru-RU"/>
              </w:rPr>
              <w:t>ефир массовая доля жира 3,2%, фасовка 0,500-1,0 кг., упаковка пленка</w:t>
            </w:r>
          </w:p>
        </w:tc>
        <w:tc>
          <w:tcPr>
            <w:tcW w:w="4252" w:type="dxa"/>
            <w:shd w:val="clear" w:color="auto" w:fill="auto"/>
          </w:tcPr>
          <w:p w14:paraId="149ABAC0" w14:textId="007A06BD"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Изготовлен из коровьего молока, с использованием закваски, приготовленной на кефирных грибках.</w:t>
            </w:r>
          </w:p>
          <w:p w14:paraId="0EFB1D10"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Цвет – молочно - белый;</w:t>
            </w:r>
          </w:p>
          <w:p w14:paraId="5296A2F6" w14:textId="64612E70"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Консистенция и внешний вид – однородная, с нарушенным или ненарушенным сгустком, допускается газообразование, вызванное действием кефирных грибков;</w:t>
            </w:r>
          </w:p>
          <w:p w14:paraId="77F6A163"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xml:space="preserve">Вкус и запах – чистые, кисломолочные, слегка острый, допускается дрожжевой привкус, без постороннего привкуса и </w:t>
            </w:r>
            <w:r w:rsidRPr="0072499D">
              <w:rPr>
                <w:rFonts w:ascii="Times New Roman" w:eastAsia="Times New Roman" w:hAnsi="Times New Roman"/>
                <w:lang w:eastAsia="ru-RU"/>
              </w:rPr>
              <w:lastRenderedPageBreak/>
              <w:t>запаха;</w:t>
            </w:r>
          </w:p>
          <w:p w14:paraId="4B9A53FE"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ТР ТС 033/2013 «О безопасности молока и молочной продукции»</w:t>
            </w:r>
          </w:p>
          <w:p w14:paraId="7A950904" w14:textId="77777777" w:rsidR="0072499D" w:rsidRPr="0072499D" w:rsidRDefault="00770946" w:rsidP="0072499D">
            <w:pPr>
              <w:spacing w:after="0" w:line="240" w:lineRule="auto"/>
              <w:rPr>
                <w:rFonts w:ascii="Times New Roman" w:eastAsia="Times New Roman" w:hAnsi="Times New Roman"/>
                <w:lang w:eastAsia="ru-RU"/>
              </w:rPr>
            </w:pPr>
            <w:hyperlink r:id="rId13" w:history="1">
              <w:r w:rsidR="0072499D" w:rsidRPr="0072499D">
                <w:rPr>
                  <w:rFonts w:ascii="Times New Roman" w:eastAsia="Times New Roman" w:hAnsi="Times New Roman"/>
                  <w:lang w:eastAsia="ru-RU"/>
                </w:rPr>
                <w:t>ГОСТ 31454-2012  </w:t>
              </w:r>
            </w:hyperlink>
            <w:r w:rsidR="0072499D" w:rsidRPr="0072499D">
              <w:rPr>
                <w:rFonts w:ascii="Times New Roman" w:eastAsia="Times New Roman" w:hAnsi="Times New Roman"/>
                <w:lang w:eastAsia="ru-RU"/>
              </w:rPr>
              <w:t xml:space="preserve"> «Кефир. Технические условия».</w:t>
            </w:r>
          </w:p>
          <w:p w14:paraId="4287E52D"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Федеральный закон от 12.06.2008 № 88-ФЗ «Технический регламент на молоко и молочную продукцию».</w:t>
            </w:r>
          </w:p>
          <w:p w14:paraId="726FB999" w14:textId="60B7953C"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Таможенного союза ТР ТС 021/2011»</w:t>
            </w:r>
            <w:r w:rsidR="00D9703B">
              <w:rPr>
                <w:rFonts w:ascii="Times New Roman" w:eastAsia="Times New Roman" w:hAnsi="Times New Roman"/>
                <w:lang w:eastAsia="ru-RU"/>
              </w:rPr>
              <w:t xml:space="preserve"> </w:t>
            </w:r>
            <w:r w:rsidRPr="0072499D">
              <w:rPr>
                <w:rFonts w:ascii="Times New Roman" w:eastAsia="Times New Roman" w:hAnsi="Times New Roman"/>
                <w:lang w:eastAsia="ru-RU"/>
              </w:rPr>
              <w:t>О безопасности пищевой продукции»</w:t>
            </w:r>
          </w:p>
          <w:p w14:paraId="43302302"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w:t>
            </w:r>
          </w:p>
          <w:p w14:paraId="28BBEA74" w14:textId="7DE50D3D"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Массовая доля: жира 3,2%, белка не менее 2,8 %, СОМО не менее 7,8%, молочнокислые микроорганизмы – не менее 1х107КОЕ/см3, кислотность 85-130.</w:t>
            </w:r>
          </w:p>
          <w:p w14:paraId="4C1E3F1A"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Упаковка плёнка, фасовка 0,5л(кг)-1л(кг), срок годности не менее 5 суток.</w:t>
            </w:r>
          </w:p>
          <w:p w14:paraId="3F67B5EA" w14:textId="77777777" w:rsidR="0072499D" w:rsidRPr="0072499D" w:rsidRDefault="0072499D" w:rsidP="0072499D">
            <w:pPr>
              <w:spacing w:after="0" w:line="240" w:lineRule="auto"/>
              <w:rPr>
                <w:rFonts w:ascii="Times New Roman" w:eastAsia="Times New Roman" w:hAnsi="Times New Roman"/>
                <w:b/>
                <w:lang w:eastAsia="ru-RU"/>
              </w:rPr>
            </w:pPr>
            <w:r w:rsidRPr="0072499D">
              <w:rPr>
                <w:rFonts w:ascii="Times New Roman" w:eastAsia="Times New Roman" w:hAnsi="Times New Roman"/>
                <w:b/>
                <w:lang w:eastAsia="ru-RU"/>
              </w:rPr>
              <w:t>Страна происхождения товара-Российская Федерация</w:t>
            </w:r>
          </w:p>
        </w:tc>
        <w:tc>
          <w:tcPr>
            <w:tcW w:w="851" w:type="dxa"/>
            <w:shd w:val="clear" w:color="auto" w:fill="auto"/>
            <w:vAlign w:val="center"/>
          </w:tcPr>
          <w:p w14:paraId="08BABA50"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lastRenderedPageBreak/>
              <w:t>кг</w:t>
            </w:r>
          </w:p>
        </w:tc>
        <w:tc>
          <w:tcPr>
            <w:tcW w:w="993" w:type="dxa"/>
            <w:shd w:val="clear" w:color="auto" w:fill="auto"/>
            <w:vAlign w:val="center"/>
          </w:tcPr>
          <w:p w14:paraId="7E8A3C8A"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1560,00</w:t>
            </w:r>
          </w:p>
        </w:tc>
        <w:tc>
          <w:tcPr>
            <w:tcW w:w="850" w:type="dxa"/>
            <w:shd w:val="clear" w:color="auto" w:fill="auto"/>
            <w:vAlign w:val="center"/>
          </w:tcPr>
          <w:p w14:paraId="18418427"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85,97</w:t>
            </w:r>
          </w:p>
        </w:tc>
        <w:tc>
          <w:tcPr>
            <w:tcW w:w="1418" w:type="dxa"/>
            <w:vAlign w:val="center"/>
          </w:tcPr>
          <w:p w14:paraId="24779620"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134 113,20</w:t>
            </w:r>
          </w:p>
        </w:tc>
      </w:tr>
      <w:tr w:rsidR="0072499D" w:rsidRPr="0072499D" w14:paraId="2CC5B52C" w14:textId="77777777" w:rsidTr="00190ABC">
        <w:trPr>
          <w:trHeight w:val="450"/>
        </w:trPr>
        <w:tc>
          <w:tcPr>
            <w:tcW w:w="425" w:type="dxa"/>
            <w:shd w:val="clear" w:color="auto" w:fill="auto"/>
          </w:tcPr>
          <w:p w14:paraId="6083AD9F" w14:textId="77777777" w:rsidR="0072499D" w:rsidRPr="0072499D" w:rsidRDefault="0072499D" w:rsidP="0072499D">
            <w:pPr>
              <w:spacing w:after="0" w:line="240" w:lineRule="auto"/>
              <w:jc w:val="both"/>
              <w:rPr>
                <w:rFonts w:ascii="Times New Roman" w:eastAsia="Times New Roman" w:hAnsi="Times New Roman"/>
                <w:lang w:eastAsia="ru-RU"/>
              </w:rPr>
            </w:pPr>
            <w:r w:rsidRPr="0072499D">
              <w:rPr>
                <w:rFonts w:ascii="Times New Roman" w:eastAsia="Times New Roman" w:hAnsi="Times New Roman"/>
                <w:lang w:eastAsia="ru-RU"/>
              </w:rPr>
              <w:lastRenderedPageBreak/>
              <w:t>6.</w:t>
            </w:r>
          </w:p>
        </w:tc>
        <w:tc>
          <w:tcPr>
            <w:tcW w:w="1843" w:type="dxa"/>
            <w:shd w:val="clear" w:color="auto" w:fill="auto"/>
            <w:vAlign w:val="center"/>
          </w:tcPr>
          <w:p w14:paraId="36A89EA7" w14:textId="77777777" w:rsidR="0072499D" w:rsidRPr="0072499D" w:rsidRDefault="0072499D" w:rsidP="0072499D">
            <w:pPr>
              <w:spacing w:after="0" w:line="240" w:lineRule="auto"/>
              <w:rPr>
                <w:rFonts w:ascii="Times New Roman" w:eastAsia="Times New Roman" w:hAnsi="Times New Roman"/>
                <w:lang w:eastAsia="ru-RU"/>
              </w:rPr>
            </w:pPr>
            <w:proofErr w:type="spellStart"/>
            <w:proofErr w:type="gramStart"/>
            <w:r w:rsidRPr="0072499D">
              <w:rPr>
                <w:rFonts w:ascii="Times New Roman" w:eastAsia="Times New Roman" w:hAnsi="Times New Roman"/>
                <w:lang w:eastAsia="ru-RU"/>
              </w:rPr>
              <w:t>Кисломолоч-ный</w:t>
            </w:r>
            <w:proofErr w:type="spellEnd"/>
            <w:proofErr w:type="gramEnd"/>
            <w:r w:rsidRPr="0072499D">
              <w:rPr>
                <w:rFonts w:ascii="Times New Roman" w:eastAsia="Times New Roman" w:hAnsi="Times New Roman"/>
                <w:lang w:eastAsia="ru-RU"/>
              </w:rPr>
              <w:t xml:space="preserve"> продукт-Йогурт массовая доля жира 2,5 %, фасовка 0,45-1,0 кг, упаковка </w:t>
            </w:r>
            <w:proofErr w:type="spellStart"/>
            <w:r w:rsidRPr="0072499D">
              <w:rPr>
                <w:rFonts w:ascii="Times New Roman" w:eastAsia="Times New Roman" w:hAnsi="Times New Roman"/>
                <w:lang w:eastAsia="ru-RU"/>
              </w:rPr>
              <w:t>лин</w:t>
            </w:r>
            <w:proofErr w:type="spellEnd"/>
            <w:r w:rsidRPr="0072499D">
              <w:rPr>
                <w:rFonts w:ascii="Times New Roman" w:eastAsia="Times New Roman" w:hAnsi="Times New Roman"/>
                <w:lang w:eastAsia="ru-RU"/>
              </w:rPr>
              <w:t>-пак (кувшин) или пленка</w:t>
            </w:r>
          </w:p>
        </w:tc>
        <w:tc>
          <w:tcPr>
            <w:tcW w:w="4252" w:type="dxa"/>
            <w:shd w:val="clear" w:color="auto" w:fill="auto"/>
            <w:vAlign w:val="center"/>
          </w:tcPr>
          <w:p w14:paraId="7DDB4A1A"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Произведен из молока коровьего с использованием термофильных молочнокислых стрептококков и молочнокислой болгарской палочки.</w:t>
            </w:r>
          </w:p>
          <w:p w14:paraId="60B6B4B0"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Не допускается использовать генетически модифицированные бифидобактерии, молочнокислые микроорганизмы.</w:t>
            </w:r>
          </w:p>
          <w:p w14:paraId="5C3EBDD8"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Консистенция - однородная, в меру вязкая жидкость.</w:t>
            </w:r>
          </w:p>
          <w:p w14:paraId="6E05F59C" w14:textId="5739D352"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Вкус и запах – кисломолочные, без посторонних привкусов и запахов.</w:t>
            </w:r>
          </w:p>
          <w:p w14:paraId="75AC6252"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Цвет молочно-белый, равномерный по всей массе</w:t>
            </w:r>
          </w:p>
          <w:p w14:paraId="7144DF58"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ТР ТС 033/2013 «О безопасности молока и молочной продукции» ГОСТ 31981-2013-Йогурты. Общие технические условия.</w:t>
            </w:r>
          </w:p>
          <w:p w14:paraId="7A392109"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Федеральный закон от 12.06.2008 № 88-ФЗ «Технический регламент на молоко и молочную продукцию».</w:t>
            </w:r>
          </w:p>
          <w:p w14:paraId="7CB55006" w14:textId="606CDBDC"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Таможенного союза ТР ТС 021/2011»</w:t>
            </w:r>
            <w:r w:rsidR="00D9703B">
              <w:rPr>
                <w:rFonts w:ascii="Times New Roman" w:eastAsia="Times New Roman" w:hAnsi="Times New Roman"/>
                <w:lang w:eastAsia="ru-RU"/>
              </w:rPr>
              <w:t xml:space="preserve"> </w:t>
            </w:r>
            <w:r w:rsidRPr="0072499D">
              <w:rPr>
                <w:rFonts w:ascii="Times New Roman" w:eastAsia="Times New Roman" w:hAnsi="Times New Roman"/>
                <w:lang w:eastAsia="ru-RU"/>
              </w:rPr>
              <w:t>О безопасности пищевой продукции»</w:t>
            </w:r>
          </w:p>
          <w:p w14:paraId="52CBFCD3"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xml:space="preserve">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w:t>
            </w:r>
            <w:r w:rsidRPr="0072499D">
              <w:rPr>
                <w:rFonts w:ascii="Times New Roman" w:eastAsia="Times New Roman" w:hAnsi="Times New Roman"/>
                <w:lang w:eastAsia="ru-RU"/>
              </w:rPr>
              <w:lastRenderedPageBreak/>
              <w:t>299. Массовая доля: жира не более 3,2%, белка не менее 3,2%, СОМО не менее 9,5, кислотность не более от 85-110.</w:t>
            </w:r>
          </w:p>
          <w:p w14:paraId="76AF1439" w14:textId="3BDE0762"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xml:space="preserve">фасовка 0,45л(кг)-1л(кг), упаковка </w:t>
            </w:r>
            <w:proofErr w:type="spellStart"/>
            <w:r w:rsidRPr="0072499D">
              <w:rPr>
                <w:rFonts w:ascii="Times New Roman" w:eastAsia="Times New Roman" w:hAnsi="Times New Roman"/>
                <w:lang w:eastAsia="ru-RU"/>
              </w:rPr>
              <w:t>пур</w:t>
            </w:r>
            <w:proofErr w:type="spellEnd"/>
            <w:r w:rsidRPr="0072499D">
              <w:rPr>
                <w:rFonts w:ascii="Times New Roman" w:eastAsia="Times New Roman" w:hAnsi="Times New Roman"/>
                <w:lang w:eastAsia="ru-RU"/>
              </w:rPr>
              <w:t>-пак, срок годности не менее 5 суток.</w:t>
            </w:r>
          </w:p>
          <w:p w14:paraId="35A7CC4A" w14:textId="77777777" w:rsidR="0072499D" w:rsidRPr="0072499D" w:rsidRDefault="0072499D" w:rsidP="0072499D">
            <w:pPr>
              <w:spacing w:after="0" w:line="240" w:lineRule="auto"/>
              <w:rPr>
                <w:rFonts w:ascii="Times New Roman" w:eastAsia="Times New Roman" w:hAnsi="Times New Roman"/>
                <w:b/>
                <w:lang w:eastAsia="ru-RU"/>
              </w:rPr>
            </w:pPr>
            <w:r w:rsidRPr="0072499D">
              <w:rPr>
                <w:rFonts w:ascii="Times New Roman" w:eastAsia="Times New Roman" w:hAnsi="Times New Roman"/>
                <w:b/>
                <w:lang w:eastAsia="ru-RU"/>
              </w:rPr>
              <w:t>Страна происхождения товара-Российская Федерация</w:t>
            </w:r>
          </w:p>
        </w:tc>
        <w:tc>
          <w:tcPr>
            <w:tcW w:w="851" w:type="dxa"/>
            <w:shd w:val="clear" w:color="auto" w:fill="auto"/>
            <w:vAlign w:val="center"/>
          </w:tcPr>
          <w:p w14:paraId="0154F6D9"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lastRenderedPageBreak/>
              <w:t>кг</w:t>
            </w:r>
          </w:p>
        </w:tc>
        <w:tc>
          <w:tcPr>
            <w:tcW w:w="993" w:type="dxa"/>
            <w:shd w:val="clear" w:color="auto" w:fill="auto"/>
            <w:vAlign w:val="center"/>
          </w:tcPr>
          <w:p w14:paraId="338E8CA5"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1560,00</w:t>
            </w:r>
          </w:p>
        </w:tc>
        <w:tc>
          <w:tcPr>
            <w:tcW w:w="850" w:type="dxa"/>
            <w:shd w:val="clear" w:color="auto" w:fill="auto"/>
            <w:vAlign w:val="center"/>
          </w:tcPr>
          <w:p w14:paraId="7EB6570D"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105,13</w:t>
            </w:r>
          </w:p>
        </w:tc>
        <w:tc>
          <w:tcPr>
            <w:tcW w:w="1418" w:type="dxa"/>
            <w:vAlign w:val="center"/>
          </w:tcPr>
          <w:p w14:paraId="34369382"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164 002,80</w:t>
            </w:r>
          </w:p>
        </w:tc>
      </w:tr>
      <w:tr w:rsidR="0072499D" w:rsidRPr="0072499D" w14:paraId="3D2AB766" w14:textId="77777777" w:rsidTr="00190ABC">
        <w:trPr>
          <w:trHeight w:val="613"/>
        </w:trPr>
        <w:tc>
          <w:tcPr>
            <w:tcW w:w="425" w:type="dxa"/>
            <w:shd w:val="clear" w:color="auto" w:fill="auto"/>
          </w:tcPr>
          <w:p w14:paraId="37C435BF" w14:textId="77777777" w:rsidR="0072499D" w:rsidRPr="0072499D" w:rsidRDefault="0072499D" w:rsidP="0072499D">
            <w:pPr>
              <w:spacing w:after="0" w:line="240" w:lineRule="auto"/>
              <w:jc w:val="both"/>
              <w:rPr>
                <w:rFonts w:ascii="Times New Roman" w:eastAsia="Times New Roman" w:hAnsi="Times New Roman"/>
                <w:lang w:eastAsia="ru-RU"/>
              </w:rPr>
            </w:pPr>
            <w:r w:rsidRPr="0072499D">
              <w:rPr>
                <w:rFonts w:ascii="Times New Roman" w:eastAsia="Times New Roman" w:hAnsi="Times New Roman"/>
                <w:lang w:eastAsia="ru-RU"/>
              </w:rPr>
              <w:lastRenderedPageBreak/>
              <w:t>7</w:t>
            </w:r>
          </w:p>
        </w:tc>
        <w:tc>
          <w:tcPr>
            <w:tcW w:w="1843" w:type="dxa"/>
            <w:shd w:val="clear" w:color="auto" w:fill="auto"/>
          </w:tcPr>
          <w:p w14:paraId="7D4EB547"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Масло сливочное «</w:t>
            </w:r>
            <w:proofErr w:type="spellStart"/>
            <w:r w:rsidRPr="0072499D">
              <w:rPr>
                <w:rFonts w:ascii="Times New Roman" w:eastAsia="Times New Roman" w:hAnsi="Times New Roman"/>
                <w:lang w:eastAsia="ru-RU"/>
              </w:rPr>
              <w:t>Крестьянское»</w:t>
            </w:r>
            <w:proofErr w:type="gramStart"/>
            <w:r w:rsidRPr="0072499D">
              <w:rPr>
                <w:rFonts w:ascii="Times New Roman" w:eastAsia="Times New Roman" w:hAnsi="Times New Roman"/>
                <w:lang w:eastAsia="ru-RU"/>
              </w:rPr>
              <w:t>,ж</w:t>
            </w:r>
            <w:proofErr w:type="gramEnd"/>
            <w:r w:rsidRPr="0072499D">
              <w:rPr>
                <w:rFonts w:ascii="Times New Roman" w:eastAsia="Times New Roman" w:hAnsi="Times New Roman"/>
                <w:lang w:eastAsia="ru-RU"/>
              </w:rPr>
              <w:t>ирность</w:t>
            </w:r>
            <w:proofErr w:type="spellEnd"/>
            <w:r w:rsidRPr="0072499D">
              <w:rPr>
                <w:rFonts w:ascii="Times New Roman" w:eastAsia="Times New Roman" w:hAnsi="Times New Roman"/>
                <w:lang w:eastAsia="ru-RU"/>
              </w:rPr>
              <w:t xml:space="preserve"> 72,5%, монолит 10-20кг.</w:t>
            </w:r>
          </w:p>
        </w:tc>
        <w:tc>
          <w:tcPr>
            <w:tcW w:w="4252" w:type="dxa"/>
            <w:shd w:val="clear" w:color="auto" w:fill="auto"/>
          </w:tcPr>
          <w:p w14:paraId="4F8D5D47"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Изготовлено из коровьего молока, сладко – сливочное, несоленое, «Крестьянское», высший сорт, жировая фаза должна содержать только молочный жир коровьего молока.</w:t>
            </w:r>
          </w:p>
          <w:p w14:paraId="7D4049A0"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Вкус и запах – выраженный сливочный, привкус пастеризации, без посторонних привкуса и запаха.</w:t>
            </w:r>
          </w:p>
          <w:p w14:paraId="2655815A" w14:textId="4FCE0202"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Консистенция и внешний вид – плотная пластичная, однородная или недостаточно плотная и пластичная, поверхность на срезе блестящая, сухая на вид, допускается слабо-блестящая или матовая, с наличием мелких капелек влаги до 1 мм.</w:t>
            </w:r>
          </w:p>
          <w:p w14:paraId="395027D9"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Цвет – от светло – желтого до желтого, однородный по всей массе.</w:t>
            </w:r>
          </w:p>
          <w:p w14:paraId="5315749E"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Федеральный закон от 12.06.2008 № 88-ФЗ «Технический регламент на молоко и молочную продукцию».</w:t>
            </w:r>
          </w:p>
          <w:p w14:paraId="7927A17E"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ГОСТ 32261 - 2013 «Масло сливочное. Технические условия».</w:t>
            </w:r>
          </w:p>
          <w:p w14:paraId="006B65A6"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Межгосударственный стандарт введен в действие с 01.07.2015г.</w:t>
            </w:r>
          </w:p>
          <w:p w14:paraId="332742FC"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ТР ТС 033/2013 «О безопасности молока и молочной продукции».</w:t>
            </w:r>
          </w:p>
          <w:p w14:paraId="04418170" w14:textId="2D2FE48A"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Технический регламент Таможенного союза ТР ТС 021/2011»</w:t>
            </w:r>
            <w:r w:rsidR="00D9703B">
              <w:rPr>
                <w:rFonts w:ascii="Times New Roman" w:eastAsia="Times New Roman" w:hAnsi="Times New Roman"/>
                <w:lang w:eastAsia="ru-RU"/>
              </w:rPr>
              <w:t xml:space="preserve"> </w:t>
            </w:r>
            <w:r w:rsidRPr="0072499D">
              <w:rPr>
                <w:rFonts w:ascii="Times New Roman" w:eastAsia="Times New Roman" w:hAnsi="Times New Roman"/>
                <w:lang w:eastAsia="ru-RU"/>
              </w:rPr>
              <w:t>О безопасности пищевой продукции».</w:t>
            </w:r>
          </w:p>
          <w:p w14:paraId="600F5407"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 Массовая доля:</w:t>
            </w:r>
          </w:p>
          <w:p w14:paraId="47178ACA"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жира не менее 72,5%</w:t>
            </w:r>
          </w:p>
          <w:p w14:paraId="6D343B4D" w14:textId="215F457F"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влаги не более 25%;</w:t>
            </w:r>
          </w:p>
          <w:p w14:paraId="07D3E399"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lang w:eastAsia="ru-RU"/>
              </w:rPr>
              <w:t>- поваренной соли 0%; кислотность не более 26; термоустойчивость от 0,75 до 1,00</w:t>
            </w:r>
          </w:p>
          <w:p w14:paraId="66CF2A57" w14:textId="77777777" w:rsidR="0072499D" w:rsidRPr="0072499D" w:rsidRDefault="0072499D" w:rsidP="0072499D">
            <w:pPr>
              <w:spacing w:after="0" w:line="240" w:lineRule="auto"/>
              <w:rPr>
                <w:rFonts w:ascii="Times New Roman" w:eastAsia="Times New Roman" w:hAnsi="Times New Roman"/>
                <w:lang w:eastAsia="ru-RU"/>
              </w:rPr>
            </w:pPr>
            <w:proofErr w:type="spellStart"/>
            <w:r w:rsidRPr="0072499D">
              <w:rPr>
                <w:rFonts w:ascii="Times New Roman" w:eastAsia="Times New Roman" w:hAnsi="Times New Roman"/>
                <w:lang w:eastAsia="ru-RU"/>
              </w:rPr>
              <w:t>Фасавка</w:t>
            </w:r>
            <w:proofErr w:type="spellEnd"/>
            <w:r w:rsidRPr="0072499D">
              <w:rPr>
                <w:rFonts w:ascii="Times New Roman" w:eastAsia="Times New Roman" w:hAnsi="Times New Roman"/>
                <w:lang w:eastAsia="ru-RU"/>
              </w:rPr>
              <w:t xml:space="preserve"> – монолит 10-20 кг., упаковка- картонная коробка.</w:t>
            </w:r>
          </w:p>
          <w:p w14:paraId="34982991" w14:textId="77777777" w:rsidR="0072499D" w:rsidRPr="0072499D" w:rsidRDefault="0072499D" w:rsidP="0072499D">
            <w:pPr>
              <w:spacing w:after="0" w:line="240" w:lineRule="auto"/>
              <w:rPr>
                <w:rFonts w:ascii="Times New Roman" w:eastAsia="Times New Roman" w:hAnsi="Times New Roman"/>
                <w:lang w:eastAsia="ru-RU"/>
              </w:rPr>
            </w:pPr>
            <w:r w:rsidRPr="0072499D">
              <w:rPr>
                <w:rFonts w:ascii="Times New Roman" w:eastAsia="Times New Roman" w:hAnsi="Times New Roman"/>
                <w:b/>
                <w:lang w:eastAsia="ru-RU"/>
              </w:rPr>
              <w:t>Страна происхождения товара-</w:t>
            </w:r>
            <w:r w:rsidRPr="0072499D">
              <w:rPr>
                <w:rFonts w:ascii="Times New Roman" w:eastAsia="Times New Roman" w:hAnsi="Times New Roman"/>
                <w:sz w:val="24"/>
                <w:szCs w:val="24"/>
                <w:lang w:eastAsia="ru-RU"/>
              </w:rPr>
              <w:t xml:space="preserve"> </w:t>
            </w:r>
            <w:r w:rsidRPr="0072499D">
              <w:rPr>
                <w:rFonts w:ascii="Times New Roman" w:eastAsia="Times New Roman" w:hAnsi="Times New Roman"/>
                <w:b/>
                <w:lang w:eastAsia="ru-RU"/>
              </w:rPr>
              <w:t>Российская Федерация</w:t>
            </w:r>
          </w:p>
        </w:tc>
        <w:tc>
          <w:tcPr>
            <w:tcW w:w="851" w:type="dxa"/>
            <w:shd w:val="clear" w:color="auto" w:fill="auto"/>
          </w:tcPr>
          <w:p w14:paraId="4C7F70F9" w14:textId="77777777" w:rsidR="0072499D" w:rsidRPr="0072499D" w:rsidRDefault="0072499D" w:rsidP="0072499D">
            <w:pPr>
              <w:spacing w:after="0" w:line="240" w:lineRule="auto"/>
              <w:jc w:val="both"/>
              <w:rPr>
                <w:rFonts w:ascii="Times New Roman" w:eastAsia="Times New Roman" w:hAnsi="Times New Roman"/>
                <w:lang w:eastAsia="ru-RU"/>
              </w:rPr>
            </w:pPr>
            <w:r w:rsidRPr="0072499D">
              <w:rPr>
                <w:rFonts w:ascii="Times New Roman" w:eastAsia="Times New Roman" w:hAnsi="Times New Roman"/>
                <w:lang w:eastAsia="ru-RU"/>
              </w:rPr>
              <w:t>кг</w:t>
            </w:r>
          </w:p>
        </w:tc>
        <w:tc>
          <w:tcPr>
            <w:tcW w:w="993" w:type="dxa"/>
            <w:shd w:val="clear" w:color="auto" w:fill="auto"/>
          </w:tcPr>
          <w:p w14:paraId="501DDD5E"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624,00</w:t>
            </w:r>
          </w:p>
        </w:tc>
        <w:tc>
          <w:tcPr>
            <w:tcW w:w="850" w:type="dxa"/>
            <w:shd w:val="clear" w:color="auto" w:fill="auto"/>
          </w:tcPr>
          <w:p w14:paraId="24C241FB"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824,28</w:t>
            </w:r>
          </w:p>
        </w:tc>
        <w:tc>
          <w:tcPr>
            <w:tcW w:w="1418" w:type="dxa"/>
          </w:tcPr>
          <w:p w14:paraId="4B6A0410" w14:textId="77777777" w:rsidR="0072499D" w:rsidRPr="0072499D" w:rsidRDefault="0072499D" w:rsidP="0072499D">
            <w:pPr>
              <w:spacing w:after="0" w:line="240" w:lineRule="auto"/>
              <w:jc w:val="center"/>
              <w:rPr>
                <w:rFonts w:ascii="Times New Roman" w:eastAsia="Times New Roman" w:hAnsi="Times New Roman"/>
                <w:lang w:eastAsia="ru-RU"/>
              </w:rPr>
            </w:pPr>
            <w:r w:rsidRPr="0072499D">
              <w:rPr>
                <w:rFonts w:ascii="Times New Roman" w:eastAsia="Times New Roman" w:hAnsi="Times New Roman"/>
                <w:lang w:eastAsia="ru-RU"/>
              </w:rPr>
              <w:t>514 350,72</w:t>
            </w:r>
          </w:p>
        </w:tc>
      </w:tr>
      <w:tr w:rsidR="0072499D" w:rsidRPr="0072499D" w14:paraId="4F4152D2" w14:textId="77777777" w:rsidTr="00190ABC">
        <w:trPr>
          <w:trHeight w:val="738"/>
        </w:trPr>
        <w:tc>
          <w:tcPr>
            <w:tcW w:w="425" w:type="dxa"/>
            <w:shd w:val="clear" w:color="auto" w:fill="auto"/>
          </w:tcPr>
          <w:p w14:paraId="2ACA98E0" w14:textId="77777777" w:rsidR="0072499D" w:rsidRPr="0072499D" w:rsidRDefault="0072499D" w:rsidP="0072499D">
            <w:pPr>
              <w:spacing w:after="0" w:line="240" w:lineRule="auto"/>
              <w:jc w:val="both"/>
              <w:rPr>
                <w:rFonts w:ascii="Times New Roman" w:eastAsia="Times New Roman" w:hAnsi="Times New Roman"/>
                <w:lang w:eastAsia="ru-RU"/>
              </w:rPr>
            </w:pPr>
          </w:p>
        </w:tc>
        <w:tc>
          <w:tcPr>
            <w:tcW w:w="1843" w:type="dxa"/>
            <w:shd w:val="clear" w:color="auto" w:fill="auto"/>
          </w:tcPr>
          <w:p w14:paraId="39579487" w14:textId="77777777" w:rsidR="0072499D" w:rsidRPr="0072499D" w:rsidRDefault="0072499D" w:rsidP="0072499D">
            <w:pPr>
              <w:spacing w:after="0" w:line="240" w:lineRule="auto"/>
              <w:jc w:val="both"/>
              <w:rPr>
                <w:rFonts w:ascii="Times New Roman" w:eastAsia="Times New Roman" w:hAnsi="Times New Roman"/>
                <w:b/>
                <w:lang w:eastAsia="ru-RU"/>
              </w:rPr>
            </w:pPr>
            <w:r w:rsidRPr="0072499D">
              <w:rPr>
                <w:rFonts w:ascii="Times New Roman" w:eastAsia="Times New Roman" w:hAnsi="Times New Roman"/>
                <w:b/>
                <w:lang w:eastAsia="ru-RU"/>
              </w:rPr>
              <w:tab/>
              <w:t>Итого:</w:t>
            </w:r>
          </w:p>
        </w:tc>
        <w:tc>
          <w:tcPr>
            <w:tcW w:w="4252" w:type="dxa"/>
            <w:shd w:val="clear" w:color="auto" w:fill="auto"/>
          </w:tcPr>
          <w:p w14:paraId="6FE9DFFF" w14:textId="77777777" w:rsidR="0072499D" w:rsidRPr="0072499D" w:rsidRDefault="0072499D" w:rsidP="0072499D">
            <w:pPr>
              <w:spacing w:after="0" w:line="240" w:lineRule="auto"/>
              <w:rPr>
                <w:rFonts w:ascii="Times New Roman" w:eastAsia="Times New Roman" w:hAnsi="Times New Roman"/>
                <w:lang w:eastAsia="ru-RU"/>
              </w:rPr>
            </w:pPr>
          </w:p>
        </w:tc>
        <w:tc>
          <w:tcPr>
            <w:tcW w:w="851" w:type="dxa"/>
            <w:shd w:val="clear" w:color="auto" w:fill="auto"/>
          </w:tcPr>
          <w:p w14:paraId="7A433B7C" w14:textId="77777777" w:rsidR="0072499D" w:rsidRPr="0072499D" w:rsidRDefault="0072499D" w:rsidP="0072499D">
            <w:pPr>
              <w:spacing w:after="0" w:line="240" w:lineRule="auto"/>
              <w:jc w:val="both"/>
              <w:rPr>
                <w:rFonts w:ascii="Times New Roman" w:eastAsia="Times New Roman" w:hAnsi="Times New Roman"/>
                <w:lang w:eastAsia="ru-RU"/>
              </w:rPr>
            </w:pPr>
          </w:p>
        </w:tc>
        <w:tc>
          <w:tcPr>
            <w:tcW w:w="993" w:type="dxa"/>
            <w:shd w:val="clear" w:color="auto" w:fill="auto"/>
          </w:tcPr>
          <w:p w14:paraId="004DFC03" w14:textId="77777777" w:rsidR="0072499D" w:rsidRPr="0072499D" w:rsidRDefault="0072499D" w:rsidP="0072499D">
            <w:pPr>
              <w:spacing w:after="0" w:line="240" w:lineRule="auto"/>
              <w:jc w:val="both"/>
              <w:rPr>
                <w:rFonts w:ascii="Times New Roman" w:eastAsia="Times New Roman" w:hAnsi="Times New Roman"/>
                <w:lang w:eastAsia="ru-RU"/>
              </w:rPr>
            </w:pPr>
          </w:p>
        </w:tc>
        <w:tc>
          <w:tcPr>
            <w:tcW w:w="850" w:type="dxa"/>
            <w:shd w:val="clear" w:color="auto" w:fill="auto"/>
          </w:tcPr>
          <w:p w14:paraId="4AC9AB39" w14:textId="77777777" w:rsidR="0072499D" w:rsidRPr="0072499D" w:rsidRDefault="0072499D" w:rsidP="0072499D">
            <w:pPr>
              <w:spacing w:after="0" w:line="240" w:lineRule="auto"/>
              <w:jc w:val="both"/>
              <w:rPr>
                <w:rFonts w:ascii="Times New Roman" w:eastAsia="Times New Roman" w:hAnsi="Times New Roman"/>
                <w:lang w:eastAsia="ru-RU"/>
              </w:rPr>
            </w:pPr>
          </w:p>
        </w:tc>
        <w:tc>
          <w:tcPr>
            <w:tcW w:w="1418" w:type="dxa"/>
          </w:tcPr>
          <w:p w14:paraId="35BA8306" w14:textId="77777777" w:rsidR="0072499D" w:rsidRPr="0072499D" w:rsidRDefault="0072499D" w:rsidP="0072499D">
            <w:pPr>
              <w:spacing w:after="0" w:line="240" w:lineRule="auto"/>
              <w:jc w:val="center"/>
              <w:rPr>
                <w:rFonts w:ascii="Times New Roman" w:eastAsia="Times New Roman" w:hAnsi="Times New Roman"/>
                <w:b/>
                <w:lang w:eastAsia="ru-RU"/>
              </w:rPr>
            </w:pPr>
            <w:r w:rsidRPr="0072499D">
              <w:rPr>
                <w:rFonts w:ascii="Times New Roman" w:eastAsia="Times New Roman" w:hAnsi="Times New Roman"/>
                <w:b/>
                <w:lang w:eastAsia="ru-RU"/>
              </w:rPr>
              <w:t>1 587 449,76</w:t>
            </w:r>
          </w:p>
        </w:tc>
      </w:tr>
    </w:tbl>
    <w:p w14:paraId="181333BC" w14:textId="77777777" w:rsidR="0072499D" w:rsidRPr="0072499D" w:rsidRDefault="0072499D" w:rsidP="0072499D">
      <w:pPr>
        <w:spacing w:after="0" w:line="240" w:lineRule="auto"/>
        <w:jc w:val="both"/>
        <w:rPr>
          <w:rFonts w:ascii="Times New Roman" w:eastAsia="Times New Roman" w:hAnsi="Times New Roman"/>
          <w:sz w:val="24"/>
          <w:szCs w:val="24"/>
          <w:lang w:eastAsia="ru-RU"/>
        </w:rPr>
      </w:pPr>
    </w:p>
    <w:p w14:paraId="33B466EC"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1.Требования к качеству Продукции, таре, упаковке:</w:t>
      </w:r>
    </w:p>
    <w:p w14:paraId="2ADD4B58"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1.1. Вся поставляемая продукция должна соответствовать требованиям ГОСТ, ТУ, СанПиН, а также сопровождаться документами, подтверждающими качество:</w:t>
      </w:r>
    </w:p>
    <w:p w14:paraId="06A0401F"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w:t>
      </w:r>
      <w:r w:rsidRPr="0072499D">
        <w:rPr>
          <w:rFonts w:ascii="Times New Roman" w:eastAsia="Times New Roman" w:hAnsi="Times New Roman"/>
          <w:sz w:val="24"/>
          <w:szCs w:val="24"/>
          <w:lang w:eastAsia="ru-RU"/>
        </w:rPr>
        <w:tab/>
        <w:t>сертификаты соответствия</w:t>
      </w:r>
    </w:p>
    <w:p w14:paraId="4CC88DDF"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w:t>
      </w:r>
      <w:r w:rsidRPr="0072499D">
        <w:rPr>
          <w:rFonts w:ascii="Times New Roman" w:eastAsia="Times New Roman" w:hAnsi="Times New Roman"/>
          <w:sz w:val="24"/>
          <w:szCs w:val="24"/>
          <w:lang w:eastAsia="ru-RU"/>
        </w:rPr>
        <w:tab/>
        <w:t>качественные удостоверения</w:t>
      </w:r>
    </w:p>
    <w:p w14:paraId="44F78F16"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w:t>
      </w:r>
      <w:r w:rsidRPr="0072499D">
        <w:rPr>
          <w:rFonts w:ascii="Times New Roman" w:eastAsia="Times New Roman" w:hAnsi="Times New Roman"/>
          <w:sz w:val="24"/>
          <w:szCs w:val="24"/>
          <w:lang w:eastAsia="ru-RU"/>
        </w:rPr>
        <w:tab/>
        <w:t>иные, документы подтверждающие качество продукции.</w:t>
      </w:r>
    </w:p>
    <w:p w14:paraId="6839081F"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1.2</w:t>
      </w:r>
      <w:r w:rsidRPr="0072499D">
        <w:rPr>
          <w:rFonts w:ascii="Times New Roman" w:eastAsia="Times New Roman" w:hAnsi="Times New Roman"/>
          <w:lang w:eastAsia="ru-RU"/>
        </w:rPr>
        <w:t xml:space="preserve">.  </w:t>
      </w:r>
      <w:r w:rsidRPr="0072499D">
        <w:rPr>
          <w:rFonts w:ascii="Times New Roman" w:eastAsia="Times New Roman" w:hAnsi="Times New Roman"/>
          <w:sz w:val="24"/>
          <w:szCs w:val="24"/>
          <w:lang w:eastAsia="ru-RU"/>
        </w:rPr>
        <w:t>Потребительская, транспортная тара, упаковочные материалы должны быть разрешены для контакта с молочными продуктами, соответствовать требованиям ТР ТС 005/2011 «О безопасности упаковки», обеспечивать сохранность, качество и безопасность продукта. Маркировка должна соответствовать ГОСТ Р 51074-2003, ТР ТС 022/2011 и содержать следующую информацию о продукте: наименование, масса нетто, дата изготовления, состав продукта, количество молочнокислых микроорганизмов, пищевая ценность, массовая доля жира, наименование и местонахождение изготовителя, товарный знак (при наличии), обозначение стандарта, информация о подтверждении соответствия, иная необходимая информация. Дополнительно на транспортной таре должны быть знаки – «ограничение температуры», «беречь от солнечных лучей». Максимальная масса нетто одного товарного места – не более 20 кг.</w:t>
      </w:r>
    </w:p>
    <w:p w14:paraId="6EF971E3"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1.3.</w:t>
      </w:r>
      <w:r w:rsidRPr="0072499D">
        <w:rPr>
          <w:rFonts w:ascii="Times New Roman" w:eastAsia="Times New Roman" w:hAnsi="Times New Roman"/>
          <w:sz w:val="24"/>
          <w:szCs w:val="24"/>
          <w:lang w:eastAsia="ru-RU"/>
        </w:rPr>
        <w:tab/>
        <w:t>Ветеринарное свидетельство на молочную продукцию Заказчику отправляется посредством АС «Меркурий».</w:t>
      </w:r>
    </w:p>
    <w:p w14:paraId="72930F7E"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      2. Условия и сроки поставки продукции</w:t>
      </w:r>
    </w:p>
    <w:p w14:paraId="0EC642B2" w14:textId="31DD812E"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2.1. Поставщик осуществляет поставку Продукции на основании подачи заявки Заказчиком, путем доставки и разгрузки Продукции силами Поставщика по адресу: 452432, Республика Башкортостан, </w:t>
      </w:r>
      <w:proofErr w:type="spellStart"/>
      <w:r w:rsidRPr="0072499D">
        <w:rPr>
          <w:rFonts w:ascii="Times New Roman" w:eastAsia="Times New Roman" w:hAnsi="Times New Roman"/>
          <w:sz w:val="24"/>
          <w:szCs w:val="24"/>
          <w:lang w:eastAsia="ru-RU"/>
        </w:rPr>
        <w:t>Нуримановский</w:t>
      </w:r>
      <w:proofErr w:type="spellEnd"/>
      <w:r w:rsidRPr="0072499D">
        <w:rPr>
          <w:rFonts w:ascii="Times New Roman" w:eastAsia="Times New Roman" w:hAnsi="Times New Roman"/>
          <w:sz w:val="24"/>
          <w:szCs w:val="24"/>
          <w:lang w:eastAsia="ru-RU"/>
        </w:rPr>
        <w:t xml:space="preserve"> район, с. Павловка, ул. </w:t>
      </w:r>
      <w:proofErr w:type="spellStart"/>
      <w:r w:rsidRPr="0072499D">
        <w:rPr>
          <w:rFonts w:ascii="Times New Roman" w:eastAsia="Times New Roman" w:hAnsi="Times New Roman"/>
          <w:sz w:val="24"/>
          <w:szCs w:val="24"/>
          <w:lang w:eastAsia="ru-RU"/>
        </w:rPr>
        <w:t>Графтио</w:t>
      </w:r>
      <w:proofErr w:type="spellEnd"/>
      <w:r w:rsidRPr="0072499D">
        <w:rPr>
          <w:rFonts w:ascii="Times New Roman" w:eastAsia="Times New Roman" w:hAnsi="Times New Roman"/>
          <w:sz w:val="24"/>
          <w:szCs w:val="24"/>
          <w:lang w:eastAsia="ru-RU"/>
        </w:rPr>
        <w:t>, 44.</w:t>
      </w:r>
    </w:p>
    <w:p w14:paraId="66F96C1F"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b/>
          <w:sz w:val="24"/>
          <w:szCs w:val="24"/>
          <w:lang w:eastAsia="ru-RU"/>
        </w:rPr>
        <w:t>Дни поставок – понедельник, четверг с 9-00 до 13-00ч. и с 14-00 до 17-00ч.</w:t>
      </w:r>
      <w:r w:rsidRPr="0072499D">
        <w:rPr>
          <w:rFonts w:ascii="Times New Roman" w:eastAsia="Times New Roman" w:hAnsi="Times New Roman"/>
          <w:sz w:val="24"/>
          <w:szCs w:val="24"/>
          <w:lang w:eastAsia="ru-RU"/>
        </w:rPr>
        <w:t xml:space="preserve">  Заявки подаются почтовой, факсимильной, телеграфной или иной связи, позволяющей достоверно установить, что заказ исходит от Заказчика. </w:t>
      </w:r>
    </w:p>
    <w:p w14:paraId="09B5C9B7"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r w:rsidRPr="0072499D">
        <w:rPr>
          <w:rFonts w:ascii="Times New Roman" w:eastAsia="Times New Roman" w:hAnsi="Times New Roman"/>
          <w:sz w:val="24"/>
          <w:szCs w:val="24"/>
          <w:lang w:eastAsia="ru-RU"/>
        </w:rPr>
        <w:t xml:space="preserve">2.2.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 </w:t>
      </w:r>
    </w:p>
    <w:p w14:paraId="1E082CE7" w14:textId="77777777" w:rsidR="0072499D" w:rsidRPr="0072499D" w:rsidRDefault="0072499D" w:rsidP="0072499D">
      <w:pPr>
        <w:spacing w:after="0" w:line="240" w:lineRule="auto"/>
        <w:ind w:firstLine="708"/>
        <w:jc w:val="both"/>
        <w:rPr>
          <w:rFonts w:ascii="Times New Roman" w:eastAsia="Times New Roman" w:hAnsi="Times New Roman"/>
          <w:sz w:val="24"/>
          <w:szCs w:val="24"/>
          <w:lang w:eastAsia="ru-RU"/>
        </w:rPr>
      </w:pPr>
    </w:p>
    <w:p w14:paraId="237A7B5A" w14:textId="77777777" w:rsidR="0072499D" w:rsidRDefault="0072499D" w:rsidP="00237CDA">
      <w:pPr>
        <w:spacing w:after="120" w:line="240" w:lineRule="auto"/>
        <w:jc w:val="center"/>
        <w:rPr>
          <w:rFonts w:ascii="Times New Roman" w:eastAsia="Times New Roman" w:hAnsi="Times New Roman"/>
          <w:b/>
          <w:bCs/>
          <w:color w:val="000000"/>
          <w:lang w:eastAsia="ru-RU"/>
        </w:rPr>
      </w:pPr>
    </w:p>
    <w:p w14:paraId="68FD2F9D" w14:textId="77777777" w:rsidR="0072499D" w:rsidRDefault="0072499D" w:rsidP="00237CDA">
      <w:pPr>
        <w:spacing w:after="120" w:line="240" w:lineRule="auto"/>
        <w:jc w:val="center"/>
        <w:rPr>
          <w:rFonts w:ascii="Times New Roman" w:eastAsia="Times New Roman" w:hAnsi="Times New Roman"/>
          <w:b/>
          <w:bCs/>
          <w:color w:val="000000"/>
          <w:lang w:eastAsia="ru-RU"/>
        </w:rPr>
      </w:pPr>
    </w:p>
    <w:p w14:paraId="0CA90F92"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4CC7080A"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0A8C43B9"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420ECCC0"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4CD1B299"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23BD710C"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35A6AE8E"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56834537"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050341B3"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68FC2706"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2C71F775"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2B2F1B06"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492C6EA6" w14:textId="77777777" w:rsidR="00705C6F" w:rsidRDefault="00705C6F" w:rsidP="00237CDA">
      <w:pPr>
        <w:spacing w:after="120" w:line="240" w:lineRule="auto"/>
        <w:jc w:val="center"/>
        <w:rPr>
          <w:rFonts w:ascii="Times New Roman" w:eastAsia="Times New Roman" w:hAnsi="Times New Roman"/>
          <w:b/>
          <w:bCs/>
          <w:color w:val="000000"/>
          <w:lang w:eastAsia="ru-RU"/>
        </w:rPr>
      </w:pPr>
    </w:p>
    <w:p w14:paraId="0B0C5868" w14:textId="77777777" w:rsidR="001A1E27" w:rsidRDefault="001A1E27">
      <w:pPr>
        <w:spacing w:after="0" w:line="240" w:lineRule="auto"/>
        <w:ind w:right="-427"/>
        <w:jc w:val="center"/>
        <w:rPr>
          <w:rFonts w:ascii="Times New Roman" w:hAnsi="Times New Roman"/>
          <w:b/>
          <w:sz w:val="24"/>
          <w:szCs w:val="24"/>
          <w:lang w:eastAsia="ru-RU"/>
        </w:rPr>
      </w:pPr>
    </w:p>
    <w:p w14:paraId="73A83F62" w14:textId="77777777" w:rsidR="001A1E27" w:rsidRDefault="006C1D85">
      <w:pPr>
        <w:spacing w:after="0" w:line="240" w:lineRule="auto"/>
        <w:jc w:val="center"/>
        <w:rPr>
          <w:rFonts w:ascii="Times New Roman" w:hAnsi="Times New Roman"/>
          <w:b/>
          <w:sz w:val="24"/>
          <w:szCs w:val="24"/>
        </w:rPr>
      </w:pPr>
      <w:r>
        <w:rPr>
          <w:rFonts w:ascii="Times New Roman" w:hAnsi="Times New Roman"/>
          <w:b/>
          <w:sz w:val="24"/>
          <w:szCs w:val="24"/>
        </w:rPr>
        <w:t xml:space="preserve">РАЗДЕЛ V ОБОСНОВАНИЕ НАЧАЛЬНОЙ (МАКСИМАЛЬНОЙ) ЦЕНЫ ДОГОВОРА </w:t>
      </w:r>
    </w:p>
    <w:p w14:paraId="189475E2" w14:textId="77777777" w:rsidR="001A1E27" w:rsidRDefault="001A1E27">
      <w:pPr>
        <w:spacing w:after="0" w:line="240" w:lineRule="auto"/>
        <w:jc w:val="center"/>
        <w:rPr>
          <w:rFonts w:ascii="Times New Roman" w:hAnsi="Times New Roman"/>
          <w:b/>
          <w:sz w:val="24"/>
          <w:szCs w:val="24"/>
        </w:rPr>
      </w:pPr>
    </w:p>
    <w:p w14:paraId="127B2C81" w14:textId="77777777" w:rsidR="001A1E27" w:rsidRPr="00237CDA" w:rsidRDefault="006C1D85">
      <w:pPr>
        <w:spacing w:after="0" w:line="240" w:lineRule="auto"/>
        <w:contextualSpacing/>
        <w:jc w:val="center"/>
        <w:rPr>
          <w:rFonts w:ascii="Times New Roman" w:eastAsia="Times New Roman" w:hAnsi="Times New Roman"/>
          <w:b/>
          <w:color w:val="FF0000"/>
          <w:sz w:val="24"/>
          <w:szCs w:val="24"/>
          <w:lang w:eastAsia="zh-CN"/>
        </w:rPr>
        <w:sectPr w:rsidR="001A1E27" w:rsidRPr="00237CDA">
          <w:footerReference w:type="default" r:id="rId14"/>
          <w:pgSz w:w="11906" w:h="16838"/>
          <w:pgMar w:top="822" w:right="851" w:bottom="1134" w:left="1041" w:header="567" w:footer="567" w:gutter="0"/>
          <w:cols w:space="708"/>
          <w:docGrid w:linePitch="360"/>
        </w:sectPr>
      </w:pPr>
      <w:r w:rsidRPr="00237CDA">
        <w:rPr>
          <w:rFonts w:ascii="Times New Roman" w:hAnsi="Times New Roman"/>
          <w:b/>
          <w:color w:val="FF0000"/>
          <w:sz w:val="24"/>
          <w:szCs w:val="24"/>
        </w:rPr>
        <w:t>Приложено отдельным файлом</w:t>
      </w:r>
    </w:p>
    <w:p w14:paraId="1A671CB1" w14:textId="77777777" w:rsidR="001A1E27" w:rsidRDefault="006C1D85">
      <w:pPr>
        <w:spacing w:after="0" w:line="240" w:lineRule="auto"/>
        <w:contextualSpacing/>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lastRenderedPageBreak/>
        <w:t xml:space="preserve">РАЗДЕЛ </w:t>
      </w:r>
      <w:r>
        <w:rPr>
          <w:rFonts w:ascii="Times New Roman" w:eastAsia="Times New Roman" w:hAnsi="Times New Roman"/>
          <w:b/>
          <w:sz w:val="24"/>
          <w:szCs w:val="24"/>
          <w:lang w:val="en-US" w:eastAsia="zh-CN"/>
        </w:rPr>
        <w:t>VI</w:t>
      </w:r>
      <w:r>
        <w:rPr>
          <w:rFonts w:ascii="Times New Roman" w:eastAsia="Times New Roman" w:hAnsi="Times New Roman"/>
          <w:b/>
          <w:sz w:val="24"/>
          <w:szCs w:val="24"/>
          <w:lang w:eastAsia="zh-CN"/>
        </w:rPr>
        <w:t>. ФОРМЫ ДОКУМЕНТОВ В СОСТАВЕ ЗАЯВКИ НА УЧАСТИЕ В АУКЦИОНЕ В ЭЛЕКТРОННОЙ ФОРМЕ</w:t>
      </w:r>
    </w:p>
    <w:p w14:paraId="00C48540" w14:textId="77777777" w:rsidR="001A1E27" w:rsidRDefault="001A1E27">
      <w:pPr>
        <w:spacing w:after="0" w:line="240" w:lineRule="auto"/>
        <w:contextualSpacing/>
        <w:jc w:val="center"/>
        <w:rPr>
          <w:rFonts w:ascii="Times New Roman" w:eastAsia="Times New Roman" w:hAnsi="Times New Roman"/>
          <w:b/>
          <w:sz w:val="24"/>
          <w:szCs w:val="24"/>
          <w:lang w:eastAsia="zh-CN"/>
        </w:rPr>
      </w:pPr>
    </w:p>
    <w:p w14:paraId="0E389EA7" w14:textId="77777777" w:rsidR="001A1E27" w:rsidRDefault="006C1D85">
      <w:pPr>
        <w:suppressAutoHyphens/>
        <w:spacing w:after="0" w:line="240" w:lineRule="auto"/>
        <w:ind w:firstLine="357"/>
        <w:contextualSpacing/>
        <w:jc w:val="center"/>
        <w:outlineLvl w:val="0"/>
        <w:rPr>
          <w:rFonts w:ascii="Times New Roman" w:eastAsia="Times New Roman" w:hAnsi="Times New Roman"/>
          <w:b/>
          <w:bCs/>
          <w:kern w:val="1"/>
          <w:sz w:val="24"/>
          <w:szCs w:val="24"/>
          <w:lang w:eastAsia="zh-CN"/>
        </w:rPr>
      </w:pPr>
      <w:r>
        <w:rPr>
          <w:rFonts w:ascii="Times New Roman" w:eastAsia="Times New Roman" w:hAnsi="Times New Roman"/>
          <w:b/>
          <w:bCs/>
          <w:kern w:val="1"/>
          <w:sz w:val="24"/>
          <w:szCs w:val="24"/>
          <w:lang w:eastAsia="zh-CN"/>
        </w:rPr>
        <w:t xml:space="preserve"> ЗАЯВКИ</w:t>
      </w:r>
    </w:p>
    <w:p w14:paraId="2D2B1B33" w14:textId="77777777" w:rsidR="001A1E27" w:rsidRDefault="001A1E27">
      <w:pPr>
        <w:widowControl w:val="0"/>
        <w:suppressAutoHyphens/>
        <w:autoSpaceDE w:val="0"/>
        <w:spacing w:after="0" w:line="240" w:lineRule="auto"/>
        <w:ind w:firstLine="709"/>
        <w:contextualSpacing/>
        <w:jc w:val="both"/>
        <w:rPr>
          <w:rFonts w:ascii="Times New Roman" w:eastAsia="Times New Roman" w:hAnsi="Times New Roman"/>
          <w:sz w:val="24"/>
          <w:szCs w:val="24"/>
          <w:lang w:eastAsia="zh-CN"/>
        </w:rPr>
      </w:pPr>
    </w:p>
    <w:p w14:paraId="69BF5126" w14:textId="77777777" w:rsidR="001A1E27" w:rsidRDefault="006C1D85">
      <w:pPr>
        <w:widowControl w:val="0"/>
        <w:spacing w:after="0" w:line="240" w:lineRule="auto"/>
        <w:contextualSpacing/>
        <w:jc w:val="both"/>
        <w:rPr>
          <w:rFonts w:ascii="Times New Roman" w:eastAsia="Arial" w:hAnsi="Times New Roman"/>
          <w:sz w:val="24"/>
          <w:szCs w:val="24"/>
          <w:lang w:eastAsia="zh-CN"/>
        </w:rPr>
      </w:pPr>
      <w:r>
        <w:rPr>
          <w:rFonts w:ascii="Times New Roman" w:eastAsia="Times New Roman" w:hAnsi="Times New Roman"/>
          <w:sz w:val="24"/>
          <w:szCs w:val="24"/>
          <w:lang w:eastAsia="zh-CN"/>
        </w:rPr>
        <w:t xml:space="preserve">Изучив извещение № _______________________ от «__» ________ 20__г. и документацию о проведении аукциона в электронной форме </w:t>
      </w:r>
      <w:r>
        <w:rPr>
          <w:rFonts w:ascii="Times New Roman" w:eastAsiaTheme="minorEastAsia" w:hAnsi="Times New Roman"/>
          <w:sz w:val="24"/>
          <w:szCs w:val="24"/>
          <w:lang w:eastAsia="ru-RU"/>
        </w:rPr>
        <w:t xml:space="preserve">на </w:t>
      </w:r>
      <w:r>
        <w:rPr>
          <w:rFonts w:ascii="Times New Roman" w:eastAsiaTheme="minorEastAsia" w:hAnsi="Times New Roman"/>
          <w:i/>
          <w:sz w:val="24"/>
          <w:szCs w:val="24"/>
          <w:lang w:eastAsia="ru-RU"/>
        </w:rPr>
        <w:t>_________________(указывается предмет договора) ______________________________</w:t>
      </w:r>
      <w:r>
        <w:rPr>
          <w:rFonts w:ascii="Times New Roman" w:eastAsia="Times New Roman" w:hAnsi="Times New Roman"/>
          <w:i/>
          <w:sz w:val="24"/>
          <w:szCs w:val="24"/>
          <w:lang w:eastAsia="zh-CN"/>
        </w:rPr>
        <w:t>,</w:t>
      </w:r>
      <w:r>
        <w:rPr>
          <w:rFonts w:ascii="Times New Roman" w:eastAsia="Times New Roman" w:hAnsi="Times New Roman"/>
          <w:sz w:val="24"/>
          <w:szCs w:val="24"/>
          <w:lang w:eastAsia="zh-CN"/>
        </w:rPr>
        <w:t xml:space="preserve">согласно ТЕХНИЧЕСКОМУ ЗАДАНИЮ аукциона в электронной форме (№ извещения ___________________), и принимая требования и условия, установленные в документации аукциона в электронной форме, а также применимые к этому аукциону законодательство РФ, иные нормативно-правовые акты и Положение о закупке товаров, работ, услуг </w:t>
      </w:r>
      <w:r>
        <w:rPr>
          <w:rFonts w:ascii="Times New Roman" w:eastAsia="Times New Roman" w:hAnsi="Times New Roman"/>
          <w:color w:val="000000"/>
          <w:sz w:val="24"/>
          <w:szCs w:val="24"/>
          <w:lang w:eastAsia="ru-RU"/>
        </w:rPr>
        <w:t>для ну</w:t>
      </w:r>
      <w:r>
        <w:rPr>
          <w:rFonts w:ascii="Times New Roman" w:eastAsia="Times New Roman" w:hAnsi="Times New Roman"/>
          <w:sz w:val="24"/>
          <w:szCs w:val="24"/>
          <w:lang w:eastAsia="ru-RU"/>
        </w:rPr>
        <w:t xml:space="preserve">жд </w:t>
      </w:r>
      <w:r>
        <w:rPr>
          <w:rFonts w:ascii="Times New Roman" w:hAnsi="Times New Roman"/>
          <w:bCs/>
          <w:sz w:val="24"/>
          <w:szCs w:val="24"/>
          <w:lang w:eastAsia="ar-SA"/>
        </w:rPr>
        <w:t>ГАУЗ ПДС РБ</w:t>
      </w:r>
      <w:r>
        <w:rPr>
          <w:rFonts w:ascii="Times New Roman" w:eastAsia="Times New Roman" w:hAnsi="Times New Roman"/>
          <w:sz w:val="24"/>
          <w:szCs w:val="24"/>
          <w:lang w:eastAsia="ru-RU"/>
        </w:rPr>
        <w:t>,</w:t>
      </w:r>
      <w:r>
        <w:rPr>
          <w:rFonts w:ascii="Times New Roman" w:eastAsia="Arial" w:hAnsi="Times New Roman"/>
          <w:sz w:val="24"/>
          <w:szCs w:val="24"/>
          <w:lang w:eastAsia="zh-CN"/>
        </w:rPr>
        <w:t xml:space="preserve"> </w:t>
      </w:r>
      <w:r>
        <w:rPr>
          <w:rFonts w:ascii="Times New Roman" w:eastAsiaTheme="minorEastAsia" w:hAnsi="Times New Roman"/>
          <w:sz w:val="24"/>
          <w:szCs w:val="24"/>
          <w:lang w:eastAsia="ru-RU"/>
        </w:rPr>
        <w:t xml:space="preserve"> </w:t>
      </w:r>
      <w:r>
        <w:rPr>
          <w:rFonts w:ascii="Times New Roman" w:eastAsia="Arial" w:hAnsi="Times New Roman"/>
          <w:sz w:val="24"/>
          <w:szCs w:val="24"/>
          <w:lang w:eastAsia="zh-CN"/>
        </w:rPr>
        <w:t xml:space="preserve">выражаем свое </w:t>
      </w:r>
      <w:r>
        <w:rPr>
          <w:rFonts w:ascii="Times New Roman" w:eastAsia="Times New Roman" w:hAnsi="Times New Roman"/>
          <w:sz w:val="24"/>
          <w:szCs w:val="24"/>
          <w:lang w:eastAsia="zh-CN"/>
        </w:rPr>
        <w:t>согласие</w:t>
      </w:r>
      <w:r>
        <w:rPr>
          <w:rFonts w:ascii="Times New Roman" w:eastAsia="Arial" w:hAnsi="Times New Roman"/>
          <w:sz w:val="24"/>
          <w:szCs w:val="24"/>
          <w:lang w:eastAsia="zh-CN"/>
        </w:rPr>
        <w:t xml:space="preserve"> принять участие в аукционе в электронной </w:t>
      </w:r>
      <w:r>
        <w:rPr>
          <w:rFonts w:ascii="Times New Roman" w:eastAsia="Times New Roman" w:hAnsi="Times New Roman"/>
          <w:sz w:val="24"/>
          <w:szCs w:val="24"/>
          <w:lang w:eastAsia="zh-CN"/>
        </w:rPr>
        <w:t xml:space="preserve">форме </w:t>
      </w:r>
      <w:r>
        <w:rPr>
          <w:rFonts w:ascii="Times New Roman" w:eastAsia="Arial" w:hAnsi="Times New Roman"/>
          <w:sz w:val="24"/>
          <w:szCs w:val="24"/>
          <w:lang w:eastAsia="zh-CN"/>
        </w:rPr>
        <w:t xml:space="preserve">и согласны(ен) заключить (исполнить) договор в точном соответствии с условиями, предусмотренными документацией об аукционе в электронной форме. </w:t>
      </w:r>
    </w:p>
    <w:p w14:paraId="6B990A49" w14:textId="77777777" w:rsidR="001A1E27" w:rsidRDefault="006C1D85">
      <w:pPr>
        <w:suppressAutoHyphens/>
        <w:autoSpaceDE w:val="0"/>
        <w:spacing w:after="0" w:line="240" w:lineRule="auto"/>
        <w:ind w:firstLine="708"/>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Мы признаем, что самостоятельно несем все расходы, риски и возможные убытки, связанные с подготовкой и подачей заявки, участием в аукционе в электронной форме и заключением договора.</w:t>
      </w:r>
    </w:p>
    <w:p w14:paraId="692C9531" w14:textId="77777777" w:rsidR="001A1E27" w:rsidRDefault="006C1D85">
      <w:pPr>
        <w:suppressAutoHyphens/>
        <w:spacing w:after="0" w:line="240" w:lineRule="auto"/>
        <w:ind w:firstLine="709"/>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В случае признания нас победителем аукциона в электронной форме мы берем на себя обязательства подписать со своей стороны договор в соответствии с требованиями документации аукциона в электронной форме и условиями нашей заявки.</w:t>
      </w:r>
    </w:p>
    <w:p w14:paraId="6E64709C" w14:textId="77777777" w:rsidR="001A1E27" w:rsidRDefault="006C1D85">
      <w:pPr>
        <w:suppressAutoHyphens/>
        <w:spacing w:after="0" w:line="240" w:lineRule="auto"/>
        <w:ind w:firstLine="709"/>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В случае, если наша заявка будет признана заявкой, </w:t>
      </w:r>
      <w:r>
        <w:rPr>
          <w:rFonts w:ascii="Times New Roman" w:eastAsia="Times New Roman" w:hAnsi="Times New Roman"/>
          <w:sz w:val="24"/>
          <w:szCs w:val="24"/>
          <w:lang w:eastAsia="ru-RU"/>
        </w:rPr>
        <w:t xml:space="preserve">которая содержит лучшие условия по цене договора после условий, предложенных победителем, </w:t>
      </w:r>
      <w:r>
        <w:rPr>
          <w:rFonts w:ascii="Times New Roman" w:eastAsia="Times New Roman" w:hAnsi="Times New Roman"/>
          <w:sz w:val="24"/>
          <w:szCs w:val="24"/>
          <w:lang w:eastAsia="zh-CN"/>
        </w:rPr>
        <w:t>а победитель аукциона будет признан уклонившимся от заключения договора с заказчиком, мы обязуемся подписать данный договор в соответствии с требованиями документации об аукционе в электронной форме и ценой, предложенной нами.</w:t>
      </w:r>
    </w:p>
    <w:p w14:paraId="1E40FB86" w14:textId="77777777" w:rsidR="001A1E27" w:rsidRDefault="006C1D85">
      <w:pPr>
        <w:widowControl w:val="0"/>
        <w:suppressAutoHyphens/>
        <w:autoSpaceDE w:val="0"/>
        <w:spacing w:after="0" w:line="240" w:lineRule="auto"/>
        <w:ind w:firstLine="684"/>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Настоящим подтверждаем, что мы извещены о включении сведений в Реестр недобросовестных поставщиков в случае уклонения нас от заключения договора.</w:t>
      </w:r>
    </w:p>
    <w:p w14:paraId="3DFDF80E" w14:textId="77777777" w:rsidR="001A1E27" w:rsidRDefault="006C1D85">
      <w:pPr>
        <w:keepNext/>
        <w:suppressAutoHyphens/>
        <w:spacing w:after="0" w:line="240" w:lineRule="auto"/>
        <w:contextualSpacing/>
        <w:jc w:val="both"/>
        <w:outlineLvl w:val="2"/>
        <w:rPr>
          <w:rFonts w:ascii="Times New Roman" w:hAnsi="Times New Roman"/>
          <w:bCs/>
          <w:sz w:val="24"/>
          <w:szCs w:val="24"/>
          <w:lang w:eastAsia="ar-SA"/>
        </w:rPr>
      </w:pPr>
      <w:r>
        <w:rPr>
          <w:rFonts w:ascii="Times New Roman" w:eastAsia="Times New Roman" w:hAnsi="Times New Roman"/>
          <w:bCs/>
          <w:sz w:val="24"/>
          <w:szCs w:val="24"/>
          <w:lang w:eastAsia="ar-SA"/>
        </w:rPr>
        <w:t xml:space="preserve">Приложение к заявке: Документы в соответствии с п. 23 </w:t>
      </w:r>
      <w:r>
        <w:rPr>
          <w:rFonts w:ascii="Times New Roman" w:hAnsi="Times New Roman"/>
          <w:bCs/>
          <w:sz w:val="24"/>
          <w:szCs w:val="24"/>
          <w:lang w:eastAsia="ar-SA"/>
        </w:rPr>
        <w:t xml:space="preserve">РАЗДЕЛА </w:t>
      </w:r>
      <w:r>
        <w:rPr>
          <w:rFonts w:ascii="Times New Roman" w:hAnsi="Times New Roman"/>
          <w:bCs/>
          <w:sz w:val="24"/>
          <w:szCs w:val="24"/>
          <w:lang w:val="en-US" w:eastAsia="ar-SA"/>
        </w:rPr>
        <w:t>I</w:t>
      </w:r>
      <w:r>
        <w:rPr>
          <w:rFonts w:ascii="Times New Roman" w:hAnsi="Times New Roman"/>
          <w:bCs/>
          <w:sz w:val="24"/>
          <w:szCs w:val="24"/>
          <w:lang w:eastAsia="ar-SA"/>
        </w:rPr>
        <w:t>.  ИНФОРМАЦИОННОЙ КАРТЫ.</w:t>
      </w:r>
    </w:p>
    <w:p w14:paraId="532209A6" w14:textId="77777777" w:rsidR="001A1E27" w:rsidRDefault="006C1D85">
      <w:pPr>
        <w:suppressAutoHyphens/>
        <w:autoSpaceDE w:val="0"/>
        <w:spacing w:after="0" w:line="240" w:lineRule="auto"/>
        <w:ind w:firstLine="708"/>
        <w:contextualSpacing/>
        <w:jc w:val="both"/>
        <w:rPr>
          <w:rFonts w:ascii="Times New Roman" w:eastAsia="Arial" w:hAnsi="Times New Roman"/>
          <w:b/>
          <w:sz w:val="24"/>
          <w:szCs w:val="24"/>
          <w:lang w:eastAsia="zh-CN"/>
        </w:rPr>
      </w:pPr>
      <w:r>
        <w:rPr>
          <w:rFonts w:ascii="Times New Roman" w:eastAsia="Arial" w:hAnsi="Times New Roman"/>
          <w:b/>
          <w:sz w:val="24"/>
          <w:szCs w:val="24"/>
          <w:lang w:eastAsia="zh-CN"/>
        </w:rPr>
        <w:t>Настоящим заявлением гарантируем(ю) достоверность предоставленной нами в заявке информации.</w:t>
      </w:r>
    </w:p>
    <w:p w14:paraId="5BD919F7"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32C611D1"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73A646C7"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4CF647EA"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1F31AD28"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4FCCA681"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791C8DEF"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577DF951"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16D27D0F"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241459C1"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3BC40885"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6A87B420"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73161959"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31D7507D"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2C378748"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694D8DA6"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5F4017DB"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38E024BF"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09EE745A"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1BF266AE"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p w14:paraId="3D59EDB7" w14:textId="77777777" w:rsidR="001A1E27" w:rsidRDefault="006C1D85">
      <w:pPr>
        <w:spacing w:after="0" w:line="240" w:lineRule="auto"/>
        <w:contextualSpacing/>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lastRenderedPageBreak/>
        <w:t xml:space="preserve">АНКЕТА </w:t>
      </w:r>
    </w:p>
    <w:p w14:paraId="3E014A6A" w14:textId="77777777" w:rsidR="001A1E27" w:rsidRDefault="006C1D85">
      <w:pPr>
        <w:spacing w:after="0" w:line="240" w:lineRule="auto"/>
        <w:contextualSpacing/>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t>участника аукциона в электронной форме</w:t>
      </w:r>
    </w:p>
    <w:p w14:paraId="5290A28B" w14:textId="77777777" w:rsidR="001A1E27" w:rsidRDefault="001A1E27">
      <w:pPr>
        <w:spacing w:after="0" w:line="240" w:lineRule="auto"/>
        <w:contextualSpacing/>
        <w:jc w:val="center"/>
        <w:rPr>
          <w:rFonts w:ascii="Times New Roman" w:eastAsiaTheme="minorEastAsia" w:hAnsi="Times New Roman"/>
          <w:b/>
          <w:sz w:val="24"/>
          <w:szCs w:val="24"/>
          <w:lang w:eastAsia="ru-RU"/>
        </w:rPr>
      </w:pPr>
    </w:p>
    <w:tbl>
      <w:tblPr>
        <w:tblW w:w="10491" w:type="dxa"/>
        <w:tblInd w:w="-885" w:type="dxa"/>
        <w:tblLayout w:type="fixed"/>
        <w:tblLook w:val="04A0" w:firstRow="1" w:lastRow="0" w:firstColumn="1" w:lastColumn="0" w:noHBand="0" w:noVBand="1"/>
      </w:tblPr>
      <w:tblGrid>
        <w:gridCol w:w="677"/>
        <w:gridCol w:w="5282"/>
        <w:gridCol w:w="4532"/>
      </w:tblGrid>
      <w:tr w:rsidR="001A1E27" w14:paraId="7AEA8105" w14:textId="77777777">
        <w:trPr>
          <w:cantSplit/>
          <w:trHeight w:val="240"/>
          <w:tblHeader/>
        </w:trPr>
        <w:tc>
          <w:tcPr>
            <w:tcW w:w="677" w:type="dxa"/>
            <w:tcBorders>
              <w:top w:val="single" w:sz="4" w:space="0" w:color="000000"/>
              <w:left w:val="single" w:sz="4" w:space="0" w:color="000000"/>
              <w:bottom w:val="single" w:sz="4" w:space="0" w:color="000000"/>
            </w:tcBorders>
            <w:shd w:val="clear" w:color="auto" w:fill="auto"/>
            <w:vAlign w:val="center"/>
          </w:tcPr>
          <w:p w14:paraId="11B886C4" w14:textId="77777777" w:rsidR="001A1E27" w:rsidRDefault="006C1D85">
            <w:pPr>
              <w:widowControl w:val="0"/>
              <w:suppressAutoHyphens/>
              <w:snapToGrid w:val="0"/>
              <w:spacing w:after="0" w:line="240" w:lineRule="auto"/>
              <w:contextualSpacing/>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5282" w:type="dxa"/>
            <w:tcBorders>
              <w:top w:val="single" w:sz="4" w:space="0" w:color="000000"/>
              <w:left w:val="single" w:sz="4" w:space="0" w:color="000000"/>
              <w:bottom w:val="single" w:sz="4" w:space="0" w:color="000000"/>
            </w:tcBorders>
            <w:shd w:val="clear" w:color="auto" w:fill="auto"/>
            <w:vAlign w:val="center"/>
          </w:tcPr>
          <w:p w14:paraId="6F16BFA1" w14:textId="77777777" w:rsidR="001A1E27" w:rsidRDefault="006C1D85">
            <w:pPr>
              <w:widowControl w:val="0"/>
              <w:suppressAutoHyphens/>
              <w:snapToGrid w:val="0"/>
              <w:spacing w:after="0" w:line="240" w:lineRule="auto"/>
              <w:contextualSpacing/>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Наименование</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266B1" w14:textId="77777777" w:rsidR="001A1E27" w:rsidRDefault="006C1D85">
            <w:pPr>
              <w:widowControl w:val="0"/>
              <w:suppressAutoHyphens/>
              <w:snapToGrid w:val="0"/>
              <w:spacing w:after="0" w:line="240" w:lineRule="auto"/>
              <w:contextualSpacing/>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Сведения об участнике аукциона в электронной форме</w:t>
            </w:r>
          </w:p>
        </w:tc>
      </w:tr>
      <w:tr w:rsidR="001A1E27" w14:paraId="4497DF6C" w14:textId="77777777">
        <w:trPr>
          <w:cantSplit/>
          <w:trHeight w:val="472"/>
        </w:trPr>
        <w:tc>
          <w:tcPr>
            <w:tcW w:w="677" w:type="dxa"/>
            <w:tcBorders>
              <w:top w:val="single" w:sz="4" w:space="0" w:color="000000"/>
              <w:left w:val="single" w:sz="4" w:space="0" w:color="000000"/>
              <w:bottom w:val="single" w:sz="4" w:space="0" w:color="000000"/>
            </w:tcBorders>
            <w:shd w:val="clear" w:color="auto" w:fill="auto"/>
            <w:vAlign w:val="center"/>
          </w:tcPr>
          <w:p w14:paraId="11648C2A"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5961D7BC" w14:textId="77777777" w:rsidR="001A1E27" w:rsidRDefault="006C1D85">
            <w:pPr>
              <w:widowControl w:val="0"/>
              <w:tabs>
                <w:tab w:val="left" w:pos="445"/>
              </w:tabs>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а) для физических лиц – фамилия, имя, отчество, год и место рождения </w:t>
            </w:r>
          </w:p>
          <w:p w14:paraId="199E3525" w14:textId="77777777" w:rsidR="001A1E27" w:rsidRDefault="006C1D85">
            <w:pPr>
              <w:widowControl w:val="0"/>
              <w:tabs>
                <w:tab w:val="left" w:pos="445"/>
              </w:tabs>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б) для индивидуальных предпринимателей – фамилия, имя, отчество, </w:t>
            </w:r>
          </w:p>
          <w:p w14:paraId="65698ADB" w14:textId="77777777" w:rsidR="001A1E27" w:rsidRDefault="006C1D85">
            <w:pPr>
              <w:widowControl w:val="0"/>
              <w:tabs>
                <w:tab w:val="left" w:pos="445"/>
              </w:tabs>
              <w:suppressAutoHyphens/>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в) для организаций – фирменное наименование (наименование) полное и сокращенное</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0D92A" w14:textId="77777777" w:rsidR="001A1E27" w:rsidRDefault="001A1E27">
            <w:pPr>
              <w:widowControl w:val="0"/>
              <w:suppressAutoHyphens/>
              <w:snapToGrid w:val="0"/>
              <w:spacing w:after="0" w:line="240" w:lineRule="auto"/>
              <w:contextualSpacing/>
              <w:jc w:val="center"/>
              <w:rPr>
                <w:rFonts w:ascii="Times New Roman" w:eastAsia="Times New Roman" w:hAnsi="Times New Roman"/>
                <w:sz w:val="24"/>
                <w:szCs w:val="24"/>
                <w:lang w:eastAsia="zh-CN"/>
              </w:rPr>
            </w:pPr>
          </w:p>
        </w:tc>
      </w:tr>
      <w:tr w:rsidR="001A1E27" w14:paraId="35FC0CBF"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116310CC"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20881E6E"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Организационно - правовая форма (для юридических лиц)</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41DE8" w14:textId="77777777" w:rsidR="001A1E27" w:rsidRDefault="001A1E27">
            <w:pPr>
              <w:widowControl w:val="0"/>
              <w:suppressAutoHyphens/>
              <w:snapToGrid w:val="0"/>
              <w:spacing w:after="0" w:line="240" w:lineRule="auto"/>
              <w:contextualSpacing/>
              <w:jc w:val="center"/>
              <w:rPr>
                <w:rFonts w:ascii="Times New Roman" w:eastAsia="Times New Roman" w:hAnsi="Times New Roman"/>
                <w:sz w:val="24"/>
                <w:szCs w:val="24"/>
                <w:lang w:eastAsia="zh-CN"/>
              </w:rPr>
            </w:pPr>
          </w:p>
        </w:tc>
      </w:tr>
      <w:tr w:rsidR="001A1E27" w14:paraId="6525961E" w14:textId="77777777">
        <w:trPr>
          <w:cantSplit/>
          <w:trHeight w:val="1381"/>
        </w:trPr>
        <w:tc>
          <w:tcPr>
            <w:tcW w:w="677" w:type="dxa"/>
            <w:tcBorders>
              <w:top w:val="single" w:sz="4" w:space="0" w:color="000000"/>
              <w:left w:val="single" w:sz="4" w:space="0" w:color="000000"/>
              <w:bottom w:val="single" w:sz="4" w:space="0" w:color="000000"/>
            </w:tcBorders>
            <w:shd w:val="clear" w:color="auto" w:fill="auto"/>
            <w:vAlign w:val="center"/>
          </w:tcPr>
          <w:p w14:paraId="2181CF75"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0C008DB4"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Свидетельство о внесении в Единый государственный реестр юридических лиц/индивидуального предпринимателя (дата и номер, кем выдано); паспортные данные для физического лица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8EFD6"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7DAF6DF4"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6DFCF1A2"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1BCED3E8"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ИНН (для юридических лиц, индивидуальных предпринимателей и физических лиц), КПП, ОГРН, ОКПО (для юридических лиц), ОГРНИП (для индивидуальных предпринимателей) ОКТМО</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2F17"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031A4A1B" w14:textId="77777777">
        <w:trPr>
          <w:cantSplit/>
          <w:trHeight w:val="1183"/>
        </w:trPr>
        <w:tc>
          <w:tcPr>
            <w:tcW w:w="677" w:type="dxa"/>
            <w:tcBorders>
              <w:top w:val="single" w:sz="4" w:space="0" w:color="000000"/>
              <w:left w:val="single" w:sz="4" w:space="0" w:color="000000"/>
              <w:bottom w:val="single" w:sz="4" w:space="0" w:color="000000"/>
            </w:tcBorders>
            <w:shd w:val="clear" w:color="auto" w:fill="auto"/>
            <w:vAlign w:val="center"/>
          </w:tcPr>
          <w:p w14:paraId="4E1A195C"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5A4BB1AA" w14:textId="77777777" w:rsidR="001A1E27" w:rsidRDefault="006C1D85">
            <w:pPr>
              <w:autoSpaceDE w:val="0"/>
              <w:autoSpaceDN w:val="0"/>
              <w:adjustRightInd w:val="0"/>
              <w:spacing w:after="0" w:line="240" w:lineRule="auto"/>
              <w:contextualSpacing/>
              <w:jc w:val="both"/>
              <w:rPr>
                <w:rFonts w:ascii="Times New Roman" w:eastAsia="Times New Roman" w:hAnsi="Times New Roman"/>
                <w:sz w:val="24"/>
                <w:szCs w:val="24"/>
                <w:lang w:eastAsia="zh-CN"/>
              </w:rPr>
            </w:pPr>
            <w:r>
              <w:rPr>
                <w:rFonts w:ascii="Times New Roman" w:eastAsiaTheme="minorEastAsia" w:hAnsi="Times New Roman"/>
                <w:sz w:val="24"/>
                <w:szCs w:val="24"/>
                <w:lang w:eastAsia="ru-RU"/>
              </w:rPr>
              <w:t>Идентификационный номер (ИНН)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BBF65"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560DE191"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22999B11"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79DEA9ED"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Юридический адрес (страна, адрес) / место проживания для физических лиц</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9D644"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754A429F"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6D93630C"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4A4BA85D"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Фактический адрес</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6CBEE"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3DC81322"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3CEAD3CF"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17CC8465"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Почтовый адрес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FC227"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331DBBD3"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3F92C556"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7CA940BE"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Телефоны (с указанием кода города)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5A453"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20481CCE"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16BB65EC"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2E41C12A"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Факс (с указанием кода города)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C251A"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50F65D5B"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0985D3D2"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6E1BCF9E"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Адрес электронной почты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8C04F"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063656E7" w14:textId="77777777">
        <w:trPr>
          <w:cantSplit/>
          <w:trHeight w:val="828"/>
        </w:trPr>
        <w:tc>
          <w:tcPr>
            <w:tcW w:w="677" w:type="dxa"/>
            <w:tcBorders>
              <w:top w:val="single" w:sz="4" w:space="0" w:color="000000"/>
              <w:left w:val="single" w:sz="4" w:space="0" w:color="000000"/>
              <w:bottom w:val="single" w:sz="4" w:space="0" w:color="000000"/>
            </w:tcBorders>
            <w:shd w:val="clear" w:color="auto" w:fill="auto"/>
            <w:vAlign w:val="center"/>
          </w:tcPr>
          <w:p w14:paraId="166850EA"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3AF4E737"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Банковские реквизиты (наименование и адрес банка, номер расчетного счета в банке, БИК банка, </w:t>
            </w:r>
            <w:proofErr w:type="spellStart"/>
            <w:r>
              <w:rPr>
                <w:rFonts w:ascii="Times New Roman" w:eastAsia="Times New Roman" w:hAnsi="Times New Roman"/>
                <w:sz w:val="24"/>
                <w:szCs w:val="24"/>
                <w:lang w:eastAsia="zh-CN"/>
              </w:rPr>
              <w:t>кор</w:t>
            </w:r>
            <w:proofErr w:type="spellEnd"/>
            <w:r>
              <w:rPr>
                <w:rFonts w:ascii="Times New Roman" w:eastAsia="Times New Roman" w:hAnsi="Times New Roman"/>
                <w:sz w:val="24"/>
                <w:szCs w:val="24"/>
                <w:lang w:eastAsia="zh-CN"/>
              </w:rPr>
              <w:t>. счет)</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0A63"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41130ED7" w14:textId="77777777">
        <w:trPr>
          <w:cantSplit/>
          <w:trHeight w:val="1105"/>
        </w:trPr>
        <w:tc>
          <w:tcPr>
            <w:tcW w:w="677" w:type="dxa"/>
            <w:tcBorders>
              <w:top w:val="single" w:sz="4" w:space="0" w:color="000000"/>
              <w:left w:val="single" w:sz="4" w:space="0" w:color="000000"/>
              <w:bottom w:val="single" w:sz="4" w:space="0" w:color="000000"/>
            </w:tcBorders>
            <w:shd w:val="clear" w:color="auto" w:fill="auto"/>
            <w:vAlign w:val="center"/>
          </w:tcPr>
          <w:p w14:paraId="6DB094B6"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2A45FE2F"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Фамилия, имя и отчество руководителя участника аукциона в электронной форме, имеющего право подписи согласно учредительным документам, с указанием должности и контактного телефона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5127C"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4EEB5423" w14:textId="77777777">
        <w:trPr>
          <w:cantSplit/>
          <w:trHeight w:val="552"/>
        </w:trPr>
        <w:tc>
          <w:tcPr>
            <w:tcW w:w="677" w:type="dxa"/>
            <w:tcBorders>
              <w:top w:val="single" w:sz="4" w:space="0" w:color="000000"/>
              <w:left w:val="single" w:sz="4" w:space="0" w:color="000000"/>
              <w:bottom w:val="single" w:sz="4" w:space="0" w:color="000000"/>
            </w:tcBorders>
            <w:shd w:val="clear" w:color="auto" w:fill="auto"/>
            <w:vAlign w:val="center"/>
          </w:tcPr>
          <w:p w14:paraId="132D283F"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466DC012"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На основании какого документа действует руководитель</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E3B71"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4336D5F3" w14:textId="77777777">
        <w:trPr>
          <w:cantSplit/>
          <w:trHeight w:val="1105"/>
        </w:trPr>
        <w:tc>
          <w:tcPr>
            <w:tcW w:w="677" w:type="dxa"/>
            <w:tcBorders>
              <w:top w:val="single" w:sz="4" w:space="0" w:color="000000"/>
              <w:left w:val="single" w:sz="4" w:space="0" w:color="000000"/>
              <w:bottom w:val="single" w:sz="4" w:space="0" w:color="000000"/>
            </w:tcBorders>
            <w:shd w:val="clear" w:color="auto" w:fill="auto"/>
            <w:vAlign w:val="center"/>
          </w:tcPr>
          <w:p w14:paraId="3507A6BF"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0194B3AC"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Фамилия, имя и отчество уполномоченного лица (ответственного) участника аукциона с указанием должности, контактного телефона, электронной почты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8F7F"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r w:rsidR="001A1E27" w14:paraId="6ACFA3C4" w14:textId="77777777">
        <w:trPr>
          <w:cantSplit/>
          <w:trHeight w:val="263"/>
        </w:trPr>
        <w:tc>
          <w:tcPr>
            <w:tcW w:w="677" w:type="dxa"/>
            <w:tcBorders>
              <w:top w:val="single" w:sz="4" w:space="0" w:color="000000"/>
              <w:left w:val="single" w:sz="4" w:space="0" w:color="000000"/>
              <w:bottom w:val="single" w:sz="4" w:space="0" w:color="000000"/>
            </w:tcBorders>
            <w:shd w:val="clear" w:color="auto" w:fill="auto"/>
            <w:vAlign w:val="center"/>
          </w:tcPr>
          <w:p w14:paraId="29BAB647" w14:textId="77777777" w:rsidR="001A1E27" w:rsidRDefault="001A1E27">
            <w:pPr>
              <w:widowControl w:val="0"/>
              <w:numPr>
                <w:ilvl w:val="0"/>
                <w:numId w:val="10"/>
              </w:numPr>
              <w:suppressAutoHyphens/>
              <w:snapToGrid w:val="0"/>
              <w:spacing w:after="0" w:line="240" w:lineRule="auto"/>
              <w:ind w:left="0" w:firstLine="0"/>
              <w:contextualSpacing/>
              <w:jc w:val="center"/>
              <w:rPr>
                <w:rFonts w:ascii="Times New Roman" w:eastAsia="Times New Roman" w:hAnsi="Times New Roman"/>
                <w:sz w:val="24"/>
                <w:szCs w:val="24"/>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7AEF83F4" w14:textId="77777777" w:rsidR="001A1E27" w:rsidRDefault="006C1D85">
            <w:pPr>
              <w:widowControl w:val="0"/>
              <w:suppressAutoHyphens/>
              <w:snapToGrid w:val="0"/>
              <w:spacing w:after="0"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Сведения о НДС</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61064" w14:textId="77777777" w:rsidR="001A1E27" w:rsidRDefault="001A1E27">
            <w:pPr>
              <w:widowControl w:val="0"/>
              <w:suppressAutoHyphens/>
              <w:snapToGrid w:val="0"/>
              <w:spacing w:after="0" w:line="240" w:lineRule="auto"/>
              <w:contextualSpacing/>
              <w:jc w:val="both"/>
              <w:rPr>
                <w:rFonts w:ascii="Times New Roman" w:eastAsia="Times New Roman" w:hAnsi="Times New Roman"/>
                <w:sz w:val="24"/>
                <w:szCs w:val="24"/>
                <w:lang w:eastAsia="zh-CN"/>
              </w:rPr>
            </w:pPr>
          </w:p>
        </w:tc>
      </w:tr>
    </w:tbl>
    <w:p w14:paraId="3ACA956F" w14:textId="77777777" w:rsidR="001A1E27" w:rsidRDefault="001A1E27">
      <w:pPr>
        <w:suppressAutoHyphens/>
        <w:autoSpaceDE w:val="0"/>
        <w:autoSpaceDN w:val="0"/>
        <w:adjustRightInd w:val="0"/>
        <w:spacing w:after="0" w:line="240" w:lineRule="auto"/>
        <w:jc w:val="right"/>
        <w:outlineLvl w:val="0"/>
        <w:rPr>
          <w:rFonts w:ascii="Times New Roman" w:eastAsia="Times New Roman" w:hAnsi="Times New Roman"/>
          <w:sz w:val="24"/>
          <w:szCs w:val="24"/>
          <w:lang w:eastAsia="ar-SA"/>
        </w:rPr>
      </w:pPr>
    </w:p>
    <w:p w14:paraId="08D3874A" w14:textId="77777777" w:rsidR="001A1E27" w:rsidRDefault="006C1D85">
      <w:pPr>
        <w:widowControl w:val="0"/>
        <w:tabs>
          <w:tab w:val="left" w:pos="851"/>
        </w:tabs>
        <w:autoSpaceDE w:val="0"/>
        <w:autoSpaceDN w:val="0"/>
        <w:adjustRightInd w:val="0"/>
        <w:spacing w:after="0" w:line="240" w:lineRule="auto"/>
        <w:ind w:firstLine="567"/>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ДЕКЛАРАЦИЯ СООТВЕТСТВИЯ УЧАСТНИКА ЗАКУПКИ</w:t>
      </w:r>
    </w:p>
    <w:p w14:paraId="35F9CBB2" w14:textId="77777777" w:rsidR="001A1E27" w:rsidRDefault="001A1E27">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4B082CC7" w14:textId="77777777" w:rsidR="001A1E27" w:rsidRDefault="006C1D85">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Настоящим декларируем своё соответствие следующим требованиям:</w:t>
      </w:r>
    </w:p>
    <w:p w14:paraId="241B50C6" w14:textId="489BCBA4"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B368A1" w:rsidRPr="00B368A1">
        <w:rPr>
          <w:rFonts w:ascii="Times New Roman" w:eastAsia="Times New Roman" w:hAnsi="Times New Roman"/>
          <w:sz w:val="24"/>
          <w:szCs w:val="24"/>
          <w:lang w:eastAsia="ru-RU"/>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14:paraId="46F67E8A" w14:textId="01EF783A"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B368A1" w:rsidRPr="00B368A1">
        <w:rPr>
          <w:rFonts w:ascii="Times New Roman" w:eastAsia="Times New Roman" w:hAnsi="Times New Roman"/>
          <w:sz w:val="24"/>
          <w:szCs w:val="24"/>
          <w:lang w:eastAsia="ru-RU"/>
        </w:rPr>
        <w:t xml:space="preserve">) </w:t>
      </w:r>
      <w:proofErr w:type="spellStart"/>
      <w:r w:rsidR="00B368A1" w:rsidRPr="00B368A1">
        <w:rPr>
          <w:rFonts w:ascii="Times New Roman" w:eastAsia="Times New Roman" w:hAnsi="Times New Roman"/>
          <w:sz w:val="24"/>
          <w:szCs w:val="24"/>
          <w:lang w:eastAsia="ru-RU"/>
        </w:rPr>
        <w:t>неприостановление</w:t>
      </w:r>
      <w:proofErr w:type="spellEnd"/>
      <w:r w:rsidR="00B368A1" w:rsidRPr="00B368A1">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 </w:t>
      </w:r>
    </w:p>
    <w:p w14:paraId="79616053" w14:textId="79929F0E"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B368A1" w:rsidRPr="00B368A1">
        <w:rPr>
          <w:rFonts w:ascii="Times New Roman" w:eastAsia="Times New Roman" w:hAnsi="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14:paraId="27B95B72" w14:textId="7E7EBAA6"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B368A1" w:rsidRPr="00B368A1">
        <w:rPr>
          <w:rFonts w:ascii="Times New Roman" w:eastAsia="Times New Roman" w:hAnsi="Times New Roman"/>
          <w:sz w:val="24"/>
          <w:szCs w:val="24"/>
          <w:lang w:eastAsia="ru-RU"/>
        </w:rPr>
        <w:t xml:space="preserve">)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0CF5F1AB" w14:textId="7AF47D95"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B368A1" w:rsidRPr="00B368A1">
        <w:rPr>
          <w:rFonts w:ascii="Times New Roman" w:eastAsia="Times New Roman" w:hAnsi="Times New Roman"/>
          <w:sz w:val="24"/>
          <w:szCs w:val="24"/>
          <w:lang w:eastAsia="ru-RU"/>
        </w:rPr>
        <w:t xml:space="preserve">.1)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5244EB03" w14:textId="00C06D90"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B368A1" w:rsidRPr="00B368A1">
        <w:rPr>
          <w:rFonts w:ascii="Times New Roman" w:eastAsia="Times New Roman" w:hAnsi="Times New Roman"/>
          <w:sz w:val="24"/>
          <w:szCs w:val="24"/>
          <w:lang w:eastAsia="ru-RU"/>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14:paraId="38F8AD47" w14:textId="04E037C7"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B368A1" w:rsidRPr="00B368A1">
        <w:rPr>
          <w:rFonts w:ascii="Times New Roman" w:eastAsia="Times New Roman" w:hAnsi="Times New Roman"/>
          <w:sz w:val="24"/>
          <w:szCs w:val="24"/>
          <w:lang w:eastAsia="ru-RU"/>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w:t>
      </w:r>
      <w:r w:rsidR="00B368A1" w:rsidRPr="00B368A1">
        <w:rPr>
          <w:rFonts w:ascii="Times New Roman" w:eastAsia="Times New Roman" w:hAnsi="Times New Roman"/>
          <w:sz w:val="24"/>
          <w:szCs w:val="24"/>
          <w:lang w:eastAsia="ru-RU"/>
        </w:rPr>
        <w:lastRenderedPageBreak/>
        <w:t xml:space="preserve">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371C58CE" w14:textId="31B2B834"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B368A1" w:rsidRPr="00B368A1">
        <w:rPr>
          <w:rFonts w:ascii="Times New Roman" w:eastAsia="Times New Roman" w:hAnsi="Times New Roman"/>
          <w:sz w:val="24"/>
          <w:szCs w:val="24"/>
          <w:lang w:eastAsia="ru-RU"/>
        </w:rPr>
        <w:t>) участник закупки не является офшорной компанией;</w:t>
      </w:r>
    </w:p>
    <w:p w14:paraId="5587B2C6" w14:textId="3C9BD81D" w:rsidR="00B368A1" w:rsidRP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B368A1" w:rsidRPr="00B368A1">
        <w:rPr>
          <w:rFonts w:ascii="Times New Roman" w:eastAsia="Times New Roman" w:hAnsi="Times New Roman"/>
          <w:sz w:val="24"/>
          <w:szCs w:val="24"/>
          <w:lang w:eastAsia="ru-RU"/>
        </w:rPr>
        <w:t xml:space="preserve">) </w:t>
      </w:r>
      <w:r w:rsidR="00B368A1" w:rsidRPr="00B368A1">
        <w:rPr>
          <w:rFonts w:ascii="Times New Roman" w:eastAsia="Times New Roman" w:hAnsi="Times New Roman"/>
          <w:sz w:val="24"/>
          <w:szCs w:val="24"/>
          <w:lang w:eastAsia="ru-RU"/>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7AC34D5A" w14:textId="485090EE" w:rsidR="00B368A1" w:rsidRDefault="0072499D"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B368A1" w:rsidRPr="00B368A1">
        <w:rPr>
          <w:rFonts w:ascii="Times New Roman" w:eastAsia="Times New Roman" w:hAnsi="Times New Roman"/>
          <w:sz w:val="24"/>
          <w:szCs w:val="24"/>
          <w:lang w:eastAsia="ru-RU"/>
        </w:rPr>
        <w:t>)</w:t>
      </w:r>
      <w:r w:rsidR="00B368A1" w:rsidRPr="00B368A1">
        <w:rPr>
          <w:rFonts w:ascii="Times New Roman" w:eastAsia="Times New Roman" w:hAnsi="Times New Roman"/>
          <w:sz w:val="24"/>
          <w:szCs w:val="24"/>
          <w:lang w:eastAsia="ru-RU"/>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69E8B544" w14:textId="77777777" w:rsidR="00B368A1" w:rsidRDefault="00B368A1" w:rsidP="00B368A1">
      <w:pPr>
        <w:tabs>
          <w:tab w:val="left" w:pos="851"/>
        </w:tabs>
        <w:suppressAutoHyphens/>
        <w:spacing w:after="0" w:line="240" w:lineRule="auto"/>
        <w:ind w:firstLine="567"/>
        <w:jc w:val="both"/>
        <w:rPr>
          <w:rFonts w:ascii="Times New Roman" w:eastAsia="Times New Roman" w:hAnsi="Times New Roman"/>
          <w:sz w:val="24"/>
          <w:szCs w:val="24"/>
          <w:lang w:eastAsia="ru-RU"/>
        </w:rPr>
      </w:pPr>
    </w:p>
    <w:p w14:paraId="6641C2ED" w14:textId="77777777" w:rsidR="00B368A1" w:rsidRDefault="00B368A1">
      <w:pPr>
        <w:tabs>
          <w:tab w:val="left" w:pos="851"/>
        </w:tabs>
        <w:suppressAutoHyphens/>
        <w:spacing w:after="0" w:line="240" w:lineRule="auto"/>
        <w:ind w:firstLine="567"/>
        <w:jc w:val="both"/>
        <w:rPr>
          <w:rFonts w:ascii="Times New Roman" w:eastAsia="Times New Roman" w:hAnsi="Times New Roman"/>
          <w:sz w:val="24"/>
          <w:szCs w:val="24"/>
          <w:lang w:eastAsia="ru-RU"/>
        </w:rPr>
      </w:pPr>
    </w:p>
    <w:p w14:paraId="7B306F71" w14:textId="317B6796" w:rsidR="001A1E27" w:rsidRDefault="006C1D85">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Должность уполномоченного лица (руководителя) </w:t>
      </w:r>
    </w:p>
    <w:p w14:paraId="0C3030B9" w14:textId="77777777" w:rsidR="001A1E27" w:rsidRDefault="006C1D85">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участника размещения заказа</w:t>
      </w:r>
    </w:p>
    <w:p w14:paraId="2FC9E7A0" w14:textId="77777777" w:rsidR="001A1E27" w:rsidRDefault="001A1E27">
      <w:pPr>
        <w:tabs>
          <w:tab w:val="left" w:pos="851"/>
        </w:tabs>
        <w:suppressAutoHyphens/>
        <w:spacing w:after="0" w:line="240" w:lineRule="auto"/>
        <w:ind w:firstLine="567"/>
        <w:jc w:val="both"/>
        <w:rPr>
          <w:rFonts w:ascii="Times New Roman" w:eastAsia="Times New Roman" w:hAnsi="Times New Roman"/>
          <w:sz w:val="24"/>
          <w:szCs w:val="24"/>
          <w:lang w:eastAsia="ru-RU"/>
        </w:rPr>
      </w:pPr>
    </w:p>
    <w:p w14:paraId="6FC7A45D" w14:textId="77777777" w:rsidR="001A1E27" w:rsidRDefault="006C1D85">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_____________________                /______________________/</w:t>
      </w:r>
    </w:p>
    <w:p w14:paraId="58F96950" w14:textId="77777777" w:rsidR="001A1E27" w:rsidRDefault="006C1D85">
      <w:pPr>
        <w:tabs>
          <w:tab w:val="left" w:pos="851"/>
        </w:tabs>
        <w:suppressAutoHyphen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м.п</w:t>
      </w:r>
      <w:proofErr w:type="spellEnd"/>
      <w:r>
        <w:rPr>
          <w:rFonts w:ascii="Times New Roman" w:eastAsia="Times New Roman" w:hAnsi="Times New Roman"/>
          <w:sz w:val="24"/>
          <w:szCs w:val="24"/>
          <w:lang w:eastAsia="ru-RU"/>
        </w:rPr>
        <w:t xml:space="preserve">. (при наличии)                  (подпись)                            (фамилия и инициалы)   </w:t>
      </w:r>
    </w:p>
    <w:p w14:paraId="734A00B2" w14:textId="77777777" w:rsidR="001A1E27" w:rsidRDefault="001A1E27">
      <w:pPr>
        <w:tabs>
          <w:tab w:val="left" w:pos="851"/>
        </w:tabs>
        <w:suppressAutoHyphens/>
        <w:spacing w:after="0" w:line="240" w:lineRule="auto"/>
        <w:ind w:firstLine="567"/>
        <w:jc w:val="both"/>
        <w:rPr>
          <w:rFonts w:ascii="Times New Roman" w:eastAsia="Times New Roman" w:hAnsi="Times New Roman"/>
          <w:sz w:val="24"/>
          <w:szCs w:val="24"/>
          <w:lang w:eastAsia="ru-RU"/>
        </w:rPr>
      </w:pPr>
    </w:p>
    <w:p w14:paraId="7909964F" w14:textId="77777777" w:rsidR="001A1E27" w:rsidRDefault="001A1E27">
      <w:pPr>
        <w:spacing w:line="240" w:lineRule="auto"/>
        <w:ind w:firstLine="709"/>
        <w:contextualSpacing/>
        <w:jc w:val="center"/>
        <w:rPr>
          <w:rFonts w:ascii="Times New Roman" w:eastAsia="Times New Roman" w:hAnsi="Times New Roman"/>
          <w:b/>
          <w:sz w:val="24"/>
          <w:szCs w:val="24"/>
        </w:rPr>
      </w:pPr>
    </w:p>
    <w:p w14:paraId="7FD85965" w14:textId="77777777" w:rsidR="001A1E27" w:rsidRDefault="006C1D85">
      <w:pPr>
        <w:spacing w:line="240" w:lineRule="auto"/>
        <w:ind w:firstLine="709"/>
        <w:contextualSpacing/>
        <w:jc w:val="center"/>
        <w:rPr>
          <w:rFonts w:ascii="Times New Roman" w:eastAsia="Times New Roman" w:hAnsi="Times New Roman"/>
          <w:b/>
          <w:sz w:val="24"/>
          <w:szCs w:val="24"/>
        </w:rPr>
      </w:pPr>
      <w:r>
        <w:rPr>
          <w:rFonts w:ascii="Times New Roman" w:eastAsia="Times New Roman" w:hAnsi="Times New Roman"/>
          <w:b/>
          <w:sz w:val="24"/>
          <w:szCs w:val="24"/>
        </w:rPr>
        <w:t xml:space="preserve">СОГЛАСИЕ </w:t>
      </w:r>
      <w:r>
        <w:rPr>
          <w:rFonts w:ascii="Times New Roman" w:eastAsia="Times New Roman" w:hAnsi="Times New Roman"/>
          <w:b/>
          <w:sz w:val="24"/>
          <w:szCs w:val="24"/>
        </w:rPr>
        <w:br/>
        <w:t xml:space="preserve">НА ОБРАБОТКУ ПЕРСОНАЛЬНЫХ ДАННЫХ </w:t>
      </w:r>
    </w:p>
    <w:p w14:paraId="29EA6BE8" w14:textId="77777777" w:rsidR="001A1E27" w:rsidRDefault="001A1E27">
      <w:pPr>
        <w:shd w:val="clear" w:color="auto" w:fill="FFFFFF"/>
        <w:spacing w:line="240" w:lineRule="auto"/>
        <w:ind w:firstLine="709"/>
        <w:contextualSpacing/>
        <w:rPr>
          <w:rFonts w:ascii="Times New Roman" w:eastAsia="Times New Roman" w:hAnsi="Times New Roman"/>
          <w:color w:val="000000"/>
          <w:sz w:val="24"/>
          <w:szCs w:val="24"/>
        </w:rPr>
      </w:pPr>
    </w:p>
    <w:p w14:paraId="213A72A2" w14:textId="77777777" w:rsidR="001A1E27" w:rsidRDefault="006C1D85">
      <w:pPr>
        <w:shd w:val="clear" w:color="auto" w:fill="FFFFFF"/>
        <w:spacing w:line="240" w:lineRule="auto"/>
        <w:contextualSpacing/>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«____» ____________ 202_               </w:t>
      </w:r>
    </w:p>
    <w:p w14:paraId="5A4C720A" w14:textId="77777777" w:rsidR="001A1E27" w:rsidRDefault="006C1D85">
      <w:pPr>
        <w:autoSpaceDE w:val="0"/>
        <w:autoSpaceDN w:val="0"/>
        <w:adjustRightInd w:val="0"/>
        <w:spacing w:line="240" w:lineRule="auto"/>
        <w:contextualSpacing/>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14:paraId="41BFC485" w14:textId="77777777" w:rsidR="001A1E27" w:rsidRDefault="006C1D85">
      <w:pPr>
        <w:autoSpaceDE w:val="0"/>
        <w:autoSpaceDN w:val="0"/>
        <w:adjustRightInd w:val="0"/>
        <w:spacing w:line="240" w:lineRule="auto"/>
        <w:contextualSpacing/>
        <w:jc w:val="both"/>
        <w:rPr>
          <w:rFonts w:ascii="Times New Roman" w:eastAsia="Times New Roman" w:hAnsi="Times New Roman"/>
          <w:i/>
          <w:color w:val="000000"/>
          <w:sz w:val="24"/>
          <w:szCs w:val="24"/>
          <w:vertAlign w:val="superscript"/>
        </w:rPr>
      </w:pPr>
      <w:r>
        <w:rPr>
          <w:rFonts w:ascii="Times New Roman" w:eastAsia="Times New Roman" w:hAnsi="Times New Roman"/>
          <w:color w:val="000000"/>
          <w:sz w:val="24"/>
          <w:szCs w:val="24"/>
        </w:rPr>
        <w:t>Я, _________________________________________________________________________, выдан___________________________________________, адрес регистрации: _______________________________,</w:t>
      </w:r>
      <w:r>
        <w:rPr>
          <w:rFonts w:ascii="Times New Roman" w:eastAsia="Times New Roman" w:hAnsi="Times New Roman"/>
          <w:i/>
          <w:color w:val="000000"/>
          <w:sz w:val="24"/>
          <w:szCs w:val="24"/>
          <w:vertAlign w:val="superscript"/>
        </w:rPr>
        <w:t xml:space="preserve"> </w:t>
      </w:r>
      <w:r>
        <w:rPr>
          <w:rFonts w:ascii="Times New Roman" w:eastAsia="Times New Roman" w:hAnsi="Times New Roman"/>
          <w:sz w:val="24"/>
          <w:szCs w:val="24"/>
        </w:rPr>
        <w:t>даю свое согласие _____________________________________________на обработку</w:t>
      </w:r>
      <w:r>
        <w:rPr>
          <w:rFonts w:ascii="Times New Roman" w:eastAsia="Times New Roman" w:hAnsi="Times New Roman"/>
          <w:i/>
          <w:color w:val="000000"/>
          <w:sz w:val="24"/>
          <w:szCs w:val="24"/>
          <w:vertAlign w:val="superscript"/>
        </w:rPr>
        <w:t xml:space="preserve"> </w:t>
      </w:r>
      <w:r>
        <w:rPr>
          <w:rFonts w:ascii="Times New Roman" w:eastAsia="Times New Roman" w:hAnsi="Times New Roman"/>
          <w:sz w:val="24"/>
          <w:szCs w:val="24"/>
        </w:rPr>
        <w:t>моих персональных данных. Согласие касается фамилии, имени, отчества, данных о поле, дате рождении, гражданстве, типе документа, удостоверяющем личность (его серии, номере, дате и месте выдачи), а также сведений из трудовой книжки: опыте работы, месте работы и должности.</w:t>
      </w:r>
    </w:p>
    <w:p w14:paraId="74E308D1" w14:textId="77777777" w:rsidR="001A1E27" w:rsidRDefault="006C1D85">
      <w:p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Я даю согласие на использование персональных данных исключительно</w:t>
      </w:r>
      <w:r>
        <w:rPr>
          <w:rFonts w:ascii="Times New Roman" w:eastAsia="Times New Roman" w:hAnsi="Times New Roman"/>
          <w:b/>
          <w:sz w:val="24"/>
          <w:szCs w:val="24"/>
        </w:rPr>
        <w:t xml:space="preserve"> </w:t>
      </w:r>
      <w:r>
        <w:rPr>
          <w:rFonts w:ascii="Times New Roman" w:eastAsia="Times New Roman" w:hAnsi="Times New Roman"/>
          <w:sz w:val="24"/>
          <w:szCs w:val="24"/>
        </w:rPr>
        <w:t xml:space="preserve">в целях формирования кадрового документооборота предприятия, бухгалтерских операций и налоговых отчислений, </w:t>
      </w:r>
      <w:r>
        <w:rPr>
          <w:rFonts w:ascii="Times New Roman" w:eastAsia="Times New Roman" w:hAnsi="Times New Roman"/>
          <w:color w:val="000000"/>
          <w:sz w:val="24"/>
          <w:szCs w:val="24"/>
        </w:rPr>
        <w:t>а также на хранение всех вышеназванных данных на электронных носителях. Также данным согласием я разрешаю сбор моих персональных данных, их хранение, систематизацию, обновление, использование (в т.ч. передачу третьим лицам для обмена информацией), а также осуществление любых иных действий, предусмотренных действующим законом Российской Федерации.</w:t>
      </w:r>
    </w:p>
    <w:p w14:paraId="44D62659" w14:textId="77777777" w:rsidR="001A1E27" w:rsidRDefault="006C1D85">
      <w:pPr>
        <w:shd w:val="clear" w:color="auto" w:fill="FFFFFF"/>
        <w:spacing w:line="240" w:lineRule="auto"/>
        <w:contextualSpacing/>
        <w:jc w:val="both"/>
        <w:rPr>
          <w:rFonts w:ascii="Times New Roman" w:eastAsia="Times New Roman" w:hAnsi="Times New Roman"/>
          <w:i/>
          <w:sz w:val="24"/>
          <w:szCs w:val="24"/>
          <w:vertAlign w:val="superscript"/>
        </w:rPr>
      </w:pPr>
      <w:r>
        <w:rPr>
          <w:rFonts w:ascii="Times New Roman" w:eastAsia="Times New Roman" w:hAnsi="Times New Roman"/>
          <w:color w:val="000000"/>
          <w:sz w:val="24"/>
          <w:szCs w:val="24"/>
        </w:rPr>
        <w:t>До моего сведения доведено, что_______________________________</w:t>
      </w:r>
      <w:r>
        <w:rPr>
          <w:rFonts w:ascii="Times New Roman" w:eastAsia="Times New Roman" w:hAnsi="Times New Roman"/>
          <w:sz w:val="24"/>
          <w:szCs w:val="24"/>
        </w:rPr>
        <w:t xml:space="preserve"> </w:t>
      </w:r>
      <w:r>
        <w:rPr>
          <w:rFonts w:ascii="Times New Roman" w:eastAsia="Times New Roman" w:hAnsi="Times New Roman"/>
          <w:color w:val="000000"/>
          <w:sz w:val="24"/>
          <w:szCs w:val="24"/>
        </w:rPr>
        <w:t>гарантирует</w:t>
      </w:r>
      <w:r>
        <w:rPr>
          <w:rFonts w:ascii="Times New Roman" w:eastAsia="Times New Roman" w:hAnsi="Times New Roman"/>
          <w:i/>
          <w:sz w:val="24"/>
          <w:szCs w:val="24"/>
          <w:vertAlign w:val="superscript"/>
        </w:rPr>
        <w:t xml:space="preserve"> </w:t>
      </w:r>
      <w:r>
        <w:rPr>
          <w:rFonts w:ascii="Times New Roman" w:eastAsia="Times New Roman" w:hAnsi="Times New Roman"/>
          <w:color w:val="000000"/>
          <w:sz w:val="24"/>
          <w:szCs w:val="24"/>
        </w:rPr>
        <w:t xml:space="preserve">обработку моих персональных данных в соответствии с действующим законодательством Российской Федерации. Срок действия данного согласия не ограничен. Согласие может быть отозвано в любой момент по моему письменному заявлению.  </w:t>
      </w:r>
    </w:p>
    <w:p w14:paraId="6689F7E0" w14:textId="77777777" w:rsidR="001A1E27" w:rsidRDefault="006C1D85">
      <w:pPr>
        <w:shd w:val="clear" w:color="auto" w:fill="FFFFFF"/>
        <w:spacing w:line="240" w:lineRule="auto"/>
        <w:contextualSpacing/>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Подтверждаю, что, давая согласие, я действую без принуждения, по собственной воле и в своих интересах.</w:t>
      </w:r>
    </w:p>
    <w:p w14:paraId="55F73A85" w14:textId="77777777" w:rsidR="001A1E27" w:rsidRDefault="006C1D85">
      <w:pPr>
        <w:shd w:val="clear" w:color="auto" w:fill="FFFFFF"/>
        <w:spacing w:line="240" w:lineRule="auto"/>
        <w:contextualSpacing/>
        <w:rPr>
          <w:rFonts w:ascii="Times New Roman" w:eastAsia="Times New Roman" w:hAnsi="Times New Roman"/>
          <w:i/>
          <w:color w:val="000000"/>
          <w:sz w:val="24"/>
          <w:szCs w:val="24"/>
        </w:rPr>
      </w:pPr>
      <w:r>
        <w:rPr>
          <w:rFonts w:ascii="Times New Roman" w:eastAsia="Times New Roman" w:hAnsi="Times New Roman"/>
          <w:i/>
          <w:color w:val="000000"/>
          <w:sz w:val="24"/>
          <w:szCs w:val="24"/>
        </w:rPr>
        <w:t xml:space="preserve">                                                       </w:t>
      </w:r>
    </w:p>
    <w:p w14:paraId="088CDA9C" w14:textId="1599316F" w:rsidR="001A1E27" w:rsidRDefault="006C1D85">
      <w:pPr>
        <w:shd w:val="clear" w:color="auto" w:fill="FFFFFF"/>
        <w:spacing w:line="240" w:lineRule="auto"/>
        <w:contextualSpacing/>
        <w:rPr>
          <w:rFonts w:ascii="Times New Roman" w:eastAsia="Times New Roman" w:hAnsi="Times New Roman"/>
          <w:i/>
          <w:color w:val="000000"/>
          <w:sz w:val="24"/>
          <w:szCs w:val="24"/>
        </w:rPr>
        <w:sectPr w:rsidR="001A1E27">
          <w:pgSz w:w="11906" w:h="16838"/>
          <w:pgMar w:top="822" w:right="851" w:bottom="1134" w:left="1701" w:header="567" w:footer="567" w:gutter="0"/>
          <w:cols w:space="708"/>
          <w:docGrid w:linePitch="360"/>
        </w:sectPr>
      </w:pPr>
      <w:r>
        <w:rPr>
          <w:rFonts w:ascii="Times New Roman" w:eastAsia="Times New Roman" w:hAnsi="Times New Roman"/>
          <w:i/>
          <w:color w:val="000000"/>
          <w:sz w:val="24"/>
          <w:szCs w:val="24"/>
        </w:rPr>
        <w:t xml:space="preserve">                                                                                                                   </w:t>
      </w:r>
      <w:r w:rsidR="0063438F">
        <w:rPr>
          <w:rFonts w:ascii="Times New Roman" w:eastAsia="Times New Roman" w:hAnsi="Times New Roman"/>
          <w:i/>
          <w:color w:val="000000"/>
          <w:sz w:val="24"/>
          <w:szCs w:val="24"/>
        </w:rPr>
        <w:t>ФИО</w:t>
      </w:r>
    </w:p>
    <w:p w14:paraId="1EAB416E" w14:textId="77777777" w:rsidR="001A1E27" w:rsidRDefault="001A1E27" w:rsidP="0063438F">
      <w:pPr>
        <w:spacing w:after="0" w:line="240" w:lineRule="auto"/>
        <w:jc w:val="both"/>
        <w:outlineLvl w:val="2"/>
        <w:rPr>
          <w:rFonts w:ascii="Times New Roman" w:hAnsi="Times New Roman"/>
          <w:sz w:val="24"/>
          <w:szCs w:val="24"/>
        </w:rPr>
      </w:pPr>
    </w:p>
    <w:sectPr w:rsidR="001A1E27">
      <w:pgSz w:w="16838" w:h="11906" w:orient="landscape"/>
      <w:pgMar w:top="1701" w:right="820" w:bottom="85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DCF00" w14:textId="77777777" w:rsidR="000D6A60" w:rsidRDefault="000D6A60">
      <w:pPr>
        <w:spacing w:line="240" w:lineRule="auto"/>
      </w:pPr>
      <w:r>
        <w:separator/>
      </w:r>
    </w:p>
  </w:endnote>
  <w:endnote w:type="continuationSeparator" w:id="0">
    <w:p w14:paraId="0546BF0F" w14:textId="77777777" w:rsidR="000D6A60" w:rsidRDefault="000D6A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CC"/>
    <w:family w:val="roman"/>
    <w:pitch w:val="default"/>
    <w:sig w:usb0="00000000" w:usb1="000000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Proxima Nova ExCn Rg">
    <w:altName w:val="Tahom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944123"/>
      <w:docPartObj>
        <w:docPartGallery w:val="Page Numbers (Bottom of Page)"/>
        <w:docPartUnique/>
      </w:docPartObj>
    </w:sdtPr>
    <w:sdtContent>
      <w:p w14:paraId="779E7226" w14:textId="2A81EE4D" w:rsidR="00770946" w:rsidRDefault="00770946">
        <w:pPr>
          <w:pStyle w:val="afb"/>
          <w:jc w:val="center"/>
        </w:pPr>
        <w:r>
          <w:fldChar w:fldCharType="begin"/>
        </w:r>
        <w:r>
          <w:instrText>PAGE   \* MERGEFORMAT</w:instrText>
        </w:r>
        <w:r>
          <w:fldChar w:fldCharType="separate"/>
        </w:r>
        <w:r w:rsidR="00226D9F">
          <w:rPr>
            <w:noProof/>
          </w:rPr>
          <w:t>13</w:t>
        </w:r>
        <w:r>
          <w:fldChar w:fldCharType="end"/>
        </w:r>
      </w:p>
    </w:sdtContent>
  </w:sdt>
  <w:p w14:paraId="38B58747" w14:textId="77777777" w:rsidR="00770946" w:rsidRDefault="00770946">
    <w:pPr>
      <w:pStyle w:val="a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AA40" w14:textId="77777777" w:rsidR="00770946" w:rsidRDefault="00770946">
    <w:pPr>
      <w:ind w:firstLine="708"/>
      <w:jc w:val="right"/>
      <w:rPr>
        <w:rFonts w:ascii="Times New Roman" w:eastAsia="Courier New" w:hAnsi="Times New Roman"/>
        <w:sz w:val="24"/>
        <w:lang w:eastAsia="ru-RU"/>
      </w:rPr>
    </w:pPr>
    <w:r>
      <w:rPr>
        <w:rFonts w:ascii="Times New Roman" w:eastAsia="Courier New" w:hAnsi="Times New Roman"/>
        <w:sz w:val="24"/>
        <w:lang w:eastAsia="ru-RU"/>
      </w:rPr>
      <w:fldChar w:fldCharType="begin"/>
    </w:r>
    <w:r>
      <w:rPr>
        <w:rFonts w:ascii="Times New Roman" w:eastAsia="Courier New" w:hAnsi="Times New Roman"/>
        <w:sz w:val="24"/>
        <w:lang w:eastAsia="ru-RU"/>
      </w:rPr>
      <w:instrText xml:space="preserve"> PAGE   \* MERGEFORMAT </w:instrText>
    </w:r>
    <w:r>
      <w:rPr>
        <w:rFonts w:ascii="Times New Roman" w:eastAsia="Courier New" w:hAnsi="Times New Roman"/>
        <w:sz w:val="24"/>
        <w:lang w:eastAsia="ru-RU"/>
      </w:rPr>
      <w:fldChar w:fldCharType="separate"/>
    </w:r>
    <w:r w:rsidR="00D77804">
      <w:rPr>
        <w:rFonts w:ascii="Times New Roman" w:eastAsia="Courier New" w:hAnsi="Times New Roman"/>
        <w:noProof/>
        <w:sz w:val="24"/>
        <w:lang w:eastAsia="ru-RU"/>
      </w:rPr>
      <w:t>29</w:t>
    </w:r>
    <w:r>
      <w:rPr>
        <w:rFonts w:ascii="Times New Roman" w:eastAsia="Courier New" w:hAnsi="Times New Roman"/>
        <w:sz w:val="24"/>
        <w:lang w:eastAsia="ru-RU"/>
      </w:rPr>
      <w:fldChar w:fldCharType="end"/>
    </w:r>
  </w:p>
  <w:p w14:paraId="30EE24B4" w14:textId="77777777" w:rsidR="00770946" w:rsidRDefault="00770946">
    <w:pPr>
      <w:tabs>
        <w:tab w:val="left" w:pos="4236"/>
      </w:tabs>
      <w:ind w:firstLine="708"/>
      <w:jc w:val="both"/>
      <w:rPr>
        <w:rFonts w:ascii="Times New Roman" w:eastAsia="Courier New" w:hAnsi="Times New Roman"/>
        <w:sz w:val="24"/>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69026" w14:textId="77777777" w:rsidR="000D6A60" w:rsidRDefault="000D6A60">
      <w:pPr>
        <w:spacing w:after="0"/>
      </w:pPr>
      <w:r>
        <w:separator/>
      </w:r>
    </w:p>
  </w:footnote>
  <w:footnote w:type="continuationSeparator" w:id="0">
    <w:p w14:paraId="54662E45" w14:textId="77777777" w:rsidR="000D6A60" w:rsidRDefault="000D6A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78DBB4"/>
    <w:multiLevelType w:val="singleLevel"/>
    <w:tmpl w:val="C678DBB4"/>
    <w:lvl w:ilvl="0">
      <w:start w:val="2"/>
      <w:numFmt w:val="decimal"/>
      <w:suff w:val="space"/>
      <w:lvlText w:val="%1)"/>
      <w:lvlJc w:val="left"/>
    </w:lvl>
  </w:abstractNum>
  <w:abstractNum w:abstractNumId="1">
    <w:nsid w:val="CAF84B57"/>
    <w:multiLevelType w:val="singleLevel"/>
    <w:tmpl w:val="CAF84B57"/>
    <w:lvl w:ilvl="0">
      <w:start w:val="1"/>
      <w:numFmt w:val="decimal"/>
      <w:suff w:val="space"/>
      <w:lvlText w:val="%1)"/>
      <w:lvlJc w:val="left"/>
    </w:lvl>
  </w:abstractNum>
  <w:abstractNum w:abstractNumId="2">
    <w:nsid w:val="DF581017"/>
    <w:multiLevelType w:val="singleLevel"/>
    <w:tmpl w:val="DF581017"/>
    <w:lvl w:ilvl="0">
      <w:start w:val="4"/>
      <w:numFmt w:val="decimal"/>
      <w:suff w:val="space"/>
      <w:lvlText w:val="%1)"/>
      <w:lvlJc w:val="left"/>
    </w:lvl>
  </w:abstractNum>
  <w:abstractNum w:abstractNumId="3">
    <w:nsid w:val="0000000B"/>
    <w:multiLevelType w:val="multilevel"/>
    <w:tmpl w:val="0000000B"/>
    <w:lvl w:ilvl="0">
      <w:start w:val="1"/>
      <w:numFmt w:val="decimal"/>
      <w:pStyle w:val="4"/>
      <w:lvlText w:val="%1."/>
      <w:lvlJc w:val="left"/>
      <w:pPr>
        <w:tabs>
          <w:tab w:val="left" w:pos="0"/>
        </w:tabs>
        <w:ind w:left="1134" w:hanging="1134"/>
      </w:pPr>
      <w:rPr>
        <w:rFonts w:cs="Times New Roman" w:hint="default"/>
      </w:rPr>
    </w:lvl>
    <w:lvl w:ilvl="1">
      <w:start w:val="1"/>
      <w:numFmt w:val="decimal"/>
      <w:lvlText w:val="%1.%2"/>
      <w:lvlJc w:val="left"/>
      <w:pPr>
        <w:tabs>
          <w:tab w:val="left" w:pos="0"/>
        </w:tabs>
        <w:ind w:left="1985" w:hanging="1134"/>
      </w:pPr>
      <w:rPr>
        <w:rFonts w:cs="Times New Roman" w:hint="default"/>
      </w:rPr>
    </w:lvl>
    <w:lvl w:ilvl="2">
      <w:start w:val="1"/>
      <w:numFmt w:val="decimal"/>
      <w:lvlText w:val="%1.%2.%3"/>
      <w:lvlJc w:val="left"/>
      <w:pPr>
        <w:tabs>
          <w:tab w:val="left" w:pos="0"/>
        </w:tabs>
        <w:ind w:left="1134" w:hanging="1134"/>
      </w:pPr>
      <w:rPr>
        <w:rFonts w:cs="Times New Roman" w:hint="default"/>
        <w:b w:val="0"/>
      </w:rPr>
    </w:lvl>
    <w:lvl w:ilvl="3">
      <w:start w:val="1"/>
      <w:numFmt w:val="decimal"/>
      <w:lvlText w:val="(%4)"/>
      <w:lvlJc w:val="left"/>
      <w:pPr>
        <w:tabs>
          <w:tab w:val="left" w:pos="0"/>
        </w:tabs>
        <w:ind w:left="1702" w:hanging="851"/>
      </w:pPr>
      <w:rPr>
        <w:rFonts w:cs="Times New Roman" w:hint="default"/>
        <w:b w:val="0"/>
      </w:rPr>
    </w:lvl>
    <w:lvl w:ilvl="4">
      <w:start w:val="1"/>
      <w:numFmt w:val="decimal"/>
      <w:lvlText w:val="(%5)"/>
      <w:lvlJc w:val="left"/>
      <w:pPr>
        <w:tabs>
          <w:tab w:val="left" w:pos="0"/>
        </w:tabs>
        <w:ind w:left="2835" w:hanging="850"/>
      </w:pPr>
      <w:rPr>
        <w:rFonts w:cs="Times New Roman" w:hint="default"/>
      </w:rPr>
    </w:lvl>
    <w:lvl w:ilvl="5">
      <w:start w:val="1"/>
      <w:numFmt w:val="none"/>
      <w:suff w:val="nothing"/>
      <w:lvlText w:val=""/>
      <w:lvlJc w:val="left"/>
      <w:pPr>
        <w:tabs>
          <w:tab w:val="left" w:pos="0"/>
        </w:tabs>
        <w:ind w:left="1134" w:hanging="1134"/>
      </w:pPr>
      <w:rPr>
        <w:rFonts w:cs="Times New Roman" w:hint="default"/>
      </w:rPr>
    </w:lvl>
    <w:lvl w:ilvl="6">
      <w:start w:val="1"/>
      <w:numFmt w:val="none"/>
      <w:suff w:val="nothing"/>
      <w:lvlText w:val=""/>
      <w:lvlJc w:val="left"/>
      <w:pPr>
        <w:tabs>
          <w:tab w:val="left" w:pos="0"/>
        </w:tabs>
        <w:ind w:left="1134" w:hanging="1134"/>
      </w:pPr>
      <w:rPr>
        <w:rFonts w:cs="Times New Roman" w:hint="default"/>
      </w:rPr>
    </w:lvl>
    <w:lvl w:ilvl="7">
      <w:start w:val="1"/>
      <w:numFmt w:val="none"/>
      <w:suff w:val="nothing"/>
      <w:lvlText w:val=""/>
      <w:lvlJc w:val="left"/>
      <w:pPr>
        <w:tabs>
          <w:tab w:val="left" w:pos="0"/>
        </w:tabs>
        <w:ind w:left="1134" w:hanging="1134"/>
      </w:pPr>
      <w:rPr>
        <w:rFonts w:cs="Times New Roman" w:hint="default"/>
      </w:rPr>
    </w:lvl>
    <w:lvl w:ilvl="8">
      <w:start w:val="1"/>
      <w:numFmt w:val="none"/>
      <w:suff w:val="nothing"/>
      <w:lvlText w:val=""/>
      <w:lvlJc w:val="left"/>
      <w:pPr>
        <w:tabs>
          <w:tab w:val="left" w:pos="0"/>
        </w:tabs>
        <w:ind w:left="1134" w:hanging="1134"/>
      </w:pPr>
      <w:rPr>
        <w:rFonts w:cs="Times New Roman" w:hint="default"/>
      </w:rPr>
    </w:lvl>
  </w:abstractNum>
  <w:abstractNum w:abstractNumId="4">
    <w:nsid w:val="0000000C"/>
    <w:multiLevelType w:val="multilevel"/>
    <w:tmpl w:val="0000000C"/>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1436983"/>
    <w:multiLevelType w:val="multilevel"/>
    <w:tmpl w:val="11436983"/>
    <w:lvl w:ilvl="0">
      <w:start w:val="1"/>
      <w:numFmt w:val="bullet"/>
      <w:lvlText w:val=""/>
      <w:lvlJc w:val="left"/>
      <w:pPr>
        <w:ind w:left="502"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6">
    <w:nsid w:val="13D91B19"/>
    <w:multiLevelType w:val="multilevel"/>
    <w:tmpl w:val="8376AA68"/>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1BDC6D5A"/>
    <w:multiLevelType w:val="multilevel"/>
    <w:tmpl w:val="89A4F0E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97F61F5"/>
    <w:multiLevelType w:val="multilevel"/>
    <w:tmpl w:val="D728D0C8"/>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57A3553B"/>
    <w:multiLevelType w:val="multilevel"/>
    <w:tmpl w:val="57A3553B"/>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0E76F86"/>
    <w:multiLevelType w:val="singleLevel"/>
    <w:tmpl w:val="60E76F86"/>
    <w:lvl w:ilvl="0">
      <w:start w:val="1"/>
      <w:numFmt w:val="decimal"/>
      <w:suff w:val="space"/>
      <w:lvlText w:val="%1)"/>
      <w:lvlJc w:val="left"/>
    </w:lvl>
  </w:abstractNum>
  <w:abstractNum w:abstractNumId="11">
    <w:nsid w:val="6AFD3D24"/>
    <w:multiLevelType w:val="multilevel"/>
    <w:tmpl w:val="6AFD3D24"/>
    <w:lvl w:ilvl="0">
      <w:start w:val="2"/>
      <w:numFmt w:val="decimal"/>
      <w:lvlText w:val="%1."/>
      <w:lvlJc w:val="left"/>
      <w:pPr>
        <w:ind w:left="360" w:hanging="360"/>
      </w:pPr>
      <w:rPr>
        <w:rFonts w:hint="default"/>
      </w:rPr>
    </w:lvl>
    <w:lvl w:ilvl="1">
      <w:start w:val="2"/>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12">
    <w:nsid w:val="6B317CEA"/>
    <w:multiLevelType w:val="multilevel"/>
    <w:tmpl w:val="6B317CEA"/>
    <w:lvl w:ilvl="0">
      <w:start w:val="1"/>
      <w:numFmt w:val="decimal"/>
      <w:pStyle w:val="a"/>
      <w:lvlText w:val="%1."/>
      <w:lvlJc w:val="left"/>
      <w:pPr>
        <w:ind w:left="1680" w:hanging="360"/>
      </w:pPr>
      <w:rPr>
        <w:rFonts w:cs="Times New Roman"/>
        <w:b/>
        <w:i w:val="0"/>
      </w:rPr>
    </w:lvl>
    <w:lvl w:ilvl="1">
      <w:start w:val="1"/>
      <w:numFmt w:val="decimal"/>
      <w:lvlText w:val="%1.%2."/>
      <w:lvlJc w:val="left"/>
      <w:pPr>
        <w:ind w:left="552" w:hanging="432"/>
      </w:pPr>
      <w:rPr>
        <w:rFonts w:cs="Times New Roman"/>
        <w:b/>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6CCF14F2"/>
    <w:multiLevelType w:val="hybridMultilevel"/>
    <w:tmpl w:val="2978577C"/>
    <w:lvl w:ilvl="0" w:tplc="ABFC8FAA">
      <w:start w:val="2"/>
      <w:numFmt w:val="bullet"/>
      <w:lvlText w:val="–"/>
      <w:lvlJc w:val="left"/>
      <w:pPr>
        <w:tabs>
          <w:tab w:val="num" w:pos="900"/>
        </w:tabs>
        <w:ind w:left="900" w:hanging="360"/>
      </w:pPr>
      <w:rPr>
        <w:rFonts w:ascii="Times New Roman" w:eastAsia="Times New Roman" w:hAnsi="Times New Roman" w:cs="Times New Roman" w:hint="default"/>
      </w:rPr>
    </w:lvl>
    <w:lvl w:ilvl="1" w:tplc="8F1A5C36">
      <w:start w:val="4"/>
      <w:numFmt w:val="bullet"/>
      <w:lvlText w:val="-"/>
      <w:lvlJc w:val="left"/>
      <w:pPr>
        <w:tabs>
          <w:tab w:val="num" w:pos="1620"/>
        </w:tabs>
        <w:ind w:left="162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E905EB0"/>
    <w:multiLevelType w:val="hybridMultilevel"/>
    <w:tmpl w:val="225EF02E"/>
    <w:lvl w:ilvl="0" w:tplc="A4A600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F906DA"/>
    <w:multiLevelType w:val="multilevel"/>
    <w:tmpl w:val="76F906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 w:numId="6">
    <w:abstractNumId w:val="15"/>
  </w:num>
  <w:num w:numId="7">
    <w:abstractNumId w:val="11"/>
  </w:num>
  <w:num w:numId="8">
    <w:abstractNumId w:val="9"/>
  </w:num>
  <w:num w:numId="9">
    <w:abstractNumId w:val="5"/>
  </w:num>
  <w:num w:numId="10">
    <w:abstractNumId w:val="4"/>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284"/>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183"/>
    <w:rsid w:val="000013D9"/>
    <w:rsid w:val="000021E5"/>
    <w:rsid w:val="000028A9"/>
    <w:rsid w:val="00003252"/>
    <w:rsid w:val="0000363B"/>
    <w:rsid w:val="00003B96"/>
    <w:rsid w:val="0000428A"/>
    <w:rsid w:val="00004F00"/>
    <w:rsid w:val="0000585A"/>
    <w:rsid w:val="00005A07"/>
    <w:rsid w:val="000073BD"/>
    <w:rsid w:val="00007A96"/>
    <w:rsid w:val="00010306"/>
    <w:rsid w:val="0001088E"/>
    <w:rsid w:val="0001095F"/>
    <w:rsid w:val="00011225"/>
    <w:rsid w:val="00011477"/>
    <w:rsid w:val="00011ADB"/>
    <w:rsid w:val="00012246"/>
    <w:rsid w:val="000122D4"/>
    <w:rsid w:val="00012577"/>
    <w:rsid w:val="00012C0D"/>
    <w:rsid w:val="00012CEF"/>
    <w:rsid w:val="00013C3F"/>
    <w:rsid w:val="00014343"/>
    <w:rsid w:val="000147DC"/>
    <w:rsid w:val="0001515E"/>
    <w:rsid w:val="000151EC"/>
    <w:rsid w:val="00015618"/>
    <w:rsid w:val="0001595A"/>
    <w:rsid w:val="00015D16"/>
    <w:rsid w:val="000165B7"/>
    <w:rsid w:val="00017709"/>
    <w:rsid w:val="000178C7"/>
    <w:rsid w:val="00017F3A"/>
    <w:rsid w:val="000207B9"/>
    <w:rsid w:val="00021626"/>
    <w:rsid w:val="00021D9F"/>
    <w:rsid w:val="00022E1E"/>
    <w:rsid w:val="0002318E"/>
    <w:rsid w:val="00023412"/>
    <w:rsid w:val="000235F2"/>
    <w:rsid w:val="000242E2"/>
    <w:rsid w:val="000243AA"/>
    <w:rsid w:val="00024994"/>
    <w:rsid w:val="000251C9"/>
    <w:rsid w:val="0002527D"/>
    <w:rsid w:val="00025959"/>
    <w:rsid w:val="00026301"/>
    <w:rsid w:val="000265B2"/>
    <w:rsid w:val="00026647"/>
    <w:rsid w:val="000266D0"/>
    <w:rsid w:val="00026B64"/>
    <w:rsid w:val="00026BAC"/>
    <w:rsid w:val="00027651"/>
    <w:rsid w:val="00030565"/>
    <w:rsid w:val="00030D06"/>
    <w:rsid w:val="00031BB1"/>
    <w:rsid w:val="00031DED"/>
    <w:rsid w:val="00031E96"/>
    <w:rsid w:val="00031F8C"/>
    <w:rsid w:val="0003231C"/>
    <w:rsid w:val="000325EB"/>
    <w:rsid w:val="0003327D"/>
    <w:rsid w:val="00033608"/>
    <w:rsid w:val="00033647"/>
    <w:rsid w:val="00033BA8"/>
    <w:rsid w:val="00034120"/>
    <w:rsid w:val="0003435A"/>
    <w:rsid w:val="000345CD"/>
    <w:rsid w:val="000351E4"/>
    <w:rsid w:val="00035C35"/>
    <w:rsid w:val="00035D1B"/>
    <w:rsid w:val="00036077"/>
    <w:rsid w:val="00036203"/>
    <w:rsid w:val="000362A6"/>
    <w:rsid w:val="000362D6"/>
    <w:rsid w:val="00036A5A"/>
    <w:rsid w:val="00036F08"/>
    <w:rsid w:val="00036FD7"/>
    <w:rsid w:val="000370D2"/>
    <w:rsid w:val="0003767E"/>
    <w:rsid w:val="00040168"/>
    <w:rsid w:val="00040817"/>
    <w:rsid w:val="00040D92"/>
    <w:rsid w:val="000412FC"/>
    <w:rsid w:val="000415E6"/>
    <w:rsid w:val="00041E0D"/>
    <w:rsid w:val="00042667"/>
    <w:rsid w:val="000426D8"/>
    <w:rsid w:val="000428EE"/>
    <w:rsid w:val="000429CC"/>
    <w:rsid w:val="00043439"/>
    <w:rsid w:val="00043676"/>
    <w:rsid w:val="000436CC"/>
    <w:rsid w:val="00043786"/>
    <w:rsid w:val="00043BC7"/>
    <w:rsid w:val="00043D4F"/>
    <w:rsid w:val="00044DC2"/>
    <w:rsid w:val="00045151"/>
    <w:rsid w:val="00045275"/>
    <w:rsid w:val="00045FAA"/>
    <w:rsid w:val="000465E1"/>
    <w:rsid w:val="000470C1"/>
    <w:rsid w:val="00047131"/>
    <w:rsid w:val="000502AA"/>
    <w:rsid w:val="000509DE"/>
    <w:rsid w:val="00050ABF"/>
    <w:rsid w:val="00050B9D"/>
    <w:rsid w:val="00050F56"/>
    <w:rsid w:val="00050FA6"/>
    <w:rsid w:val="00052811"/>
    <w:rsid w:val="00052CB1"/>
    <w:rsid w:val="00052DA6"/>
    <w:rsid w:val="000531A3"/>
    <w:rsid w:val="00053375"/>
    <w:rsid w:val="000537A1"/>
    <w:rsid w:val="00053F3D"/>
    <w:rsid w:val="00054B5F"/>
    <w:rsid w:val="00054C92"/>
    <w:rsid w:val="0005515A"/>
    <w:rsid w:val="000552A7"/>
    <w:rsid w:val="0005540F"/>
    <w:rsid w:val="0005545B"/>
    <w:rsid w:val="00055843"/>
    <w:rsid w:val="000559F6"/>
    <w:rsid w:val="00055D8E"/>
    <w:rsid w:val="00056004"/>
    <w:rsid w:val="000565CD"/>
    <w:rsid w:val="00056D33"/>
    <w:rsid w:val="00056EB2"/>
    <w:rsid w:val="00056F9D"/>
    <w:rsid w:val="00057E39"/>
    <w:rsid w:val="000605DC"/>
    <w:rsid w:val="0006127A"/>
    <w:rsid w:val="0006182C"/>
    <w:rsid w:val="00061B98"/>
    <w:rsid w:val="00061C35"/>
    <w:rsid w:val="0006293C"/>
    <w:rsid w:val="000631DA"/>
    <w:rsid w:val="00063540"/>
    <w:rsid w:val="000643AD"/>
    <w:rsid w:val="000649E9"/>
    <w:rsid w:val="00064E96"/>
    <w:rsid w:val="000656B0"/>
    <w:rsid w:val="000658C2"/>
    <w:rsid w:val="000663DF"/>
    <w:rsid w:val="00066507"/>
    <w:rsid w:val="00066DD5"/>
    <w:rsid w:val="00066FA0"/>
    <w:rsid w:val="000674BB"/>
    <w:rsid w:val="00067EC5"/>
    <w:rsid w:val="00070118"/>
    <w:rsid w:val="0007038F"/>
    <w:rsid w:val="000708E3"/>
    <w:rsid w:val="00071992"/>
    <w:rsid w:val="00071BDC"/>
    <w:rsid w:val="00071D60"/>
    <w:rsid w:val="00071EB2"/>
    <w:rsid w:val="00071EB3"/>
    <w:rsid w:val="00072343"/>
    <w:rsid w:val="00072B46"/>
    <w:rsid w:val="00072E17"/>
    <w:rsid w:val="000738D6"/>
    <w:rsid w:val="00074091"/>
    <w:rsid w:val="000747C8"/>
    <w:rsid w:val="00074880"/>
    <w:rsid w:val="000748E1"/>
    <w:rsid w:val="00074E7E"/>
    <w:rsid w:val="000750C1"/>
    <w:rsid w:val="000759AE"/>
    <w:rsid w:val="00076809"/>
    <w:rsid w:val="0007727C"/>
    <w:rsid w:val="000774D0"/>
    <w:rsid w:val="00077522"/>
    <w:rsid w:val="00077DAB"/>
    <w:rsid w:val="0008065F"/>
    <w:rsid w:val="000812D5"/>
    <w:rsid w:val="00081391"/>
    <w:rsid w:val="00081440"/>
    <w:rsid w:val="00081445"/>
    <w:rsid w:val="00081B90"/>
    <w:rsid w:val="00081CC1"/>
    <w:rsid w:val="0008241D"/>
    <w:rsid w:val="00082E53"/>
    <w:rsid w:val="0008342A"/>
    <w:rsid w:val="00083473"/>
    <w:rsid w:val="000834A7"/>
    <w:rsid w:val="00083989"/>
    <w:rsid w:val="00083D71"/>
    <w:rsid w:val="00084441"/>
    <w:rsid w:val="00084927"/>
    <w:rsid w:val="00084E1D"/>
    <w:rsid w:val="00084F28"/>
    <w:rsid w:val="00084F6F"/>
    <w:rsid w:val="00085313"/>
    <w:rsid w:val="00085976"/>
    <w:rsid w:val="000863D5"/>
    <w:rsid w:val="00086469"/>
    <w:rsid w:val="00086505"/>
    <w:rsid w:val="000867D1"/>
    <w:rsid w:val="00086909"/>
    <w:rsid w:val="00086BBF"/>
    <w:rsid w:val="00086BDA"/>
    <w:rsid w:val="00087A17"/>
    <w:rsid w:val="00087BF4"/>
    <w:rsid w:val="00087C67"/>
    <w:rsid w:val="00087C8E"/>
    <w:rsid w:val="00087E30"/>
    <w:rsid w:val="00090933"/>
    <w:rsid w:val="000909C8"/>
    <w:rsid w:val="000910E3"/>
    <w:rsid w:val="000910FC"/>
    <w:rsid w:val="000911E6"/>
    <w:rsid w:val="00091DDA"/>
    <w:rsid w:val="00091DE1"/>
    <w:rsid w:val="000925F3"/>
    <w:rsid w:val="00092D12"/>
    <w:rsid w:val="00092F6C"/>
    <w:rsid w:val="00093654"/>
    <w:rsid w:val="000936A2"/>
    <w:rsid w:val="0009377F"/>
    <w:rsid w:val="0009385E"/>
    <w:rsid w:val="00093E43"/>
    <w:rsid w:val="00093F9F"/>
    <w:rsid w:val="00094537"/>
    <w:rsid w:val="00094D49"/>
    <w:rsid w:val="00094E97"/>
    <w:rsid w:val="0009504A"/>
    <w:rsid w:val="00095A58"/>
    <w:rsid w:val="00095CCE"/>
    <w:rsid w:val="00095D44"/>
    <w:rsid w:val="00095E77"/>
    <w:rsid w:val="000967DA"/>
    <w:rsid w:val="00096B99"/>
    <w:rsid w:val="00097996"/>
    <w:rsid w:val="00097FA9"/>
    <w:rsid w:val="000A061B"/>
    <w:rsid w:val="000A0CED"/>
    <w:rsid w:val="000A1502"/>
    <w:rsid w:val="000A1B89"/>
    <w:rsid w:val="000A1D33"/>
    <w:rsid w:val="000A2032"/>
    <w:rsid w:val="000A350C"/>
    <w:rsid w:val="000A4119"/>
    <w:rsid w:val="000A43C7"/>
    <w:rsid w:val="000A51ED"/>
    <w:rsid w:val="000A5972"/>
    <w:rsid w:val="000A6F07"/>
    <w:rsid w:val="000A701F"/>
    <w:rsid w:val="000A7261"/>
    <w:rsid w:val="000A744D"/>
    <w:rsid w:val="000A758C"/>
    <w:rsid w:val="000A7982"/>
    <w:rsid w:val="000A7B0B"/>
    <w:rsid w:val="000B0A7F"/>
    <w:rsid w:val="000B2168"/>
    <w:rsid w:val="000B2444"/>
    <w:rsid w:val="000B2DDE"/>
    <w:rsid w:val="000B32CD"/>
    <w:rsid w:val="000B3739"/>
    <w:rsid w:val="000B44F6"/>
    <w:rsid w:val="000B4609"/>
    <w:rsid w:val="000B4629"/>
    <w:rsid w:val="000B4963"/>
    <w:rsid w:val="000B4C56"/>
    <w:rsid w:val="000B4C72"/>
    <w:rsid w:val="000B5116"/>
    <w:rsid w:val="000B531D"/>
    <w:rsid w:val="000B537A"/>
    <w:rsid w:val="000B63B0"/>
    <w:rsid w:val="000B6BD3"/>
    <w:rsid w:val="000B6BE2"/>
    <w:rsid w:val="000B7CE0"/>
    <w:rsid w:val="000B7D00"/>
    <w:rsid w:val="000B7F02"/>
    <w:rsid w:val="000B7F05"/>
    <w:rsid w:val="000B7F6B"/>
    <w:rsid w:val="000C0099"/>
    <w:rsid w:val="000C07F1"/>
    <w:rsid w:val="000C14FE"/>
    <w:rsid w:val="000C1663"/>
    <w:rsid w:val="000C1C53"/>
    <w:rsid w:val="000C1FBF"/>
    <w:rsid w:val="000C21F3"/>
    <w:rsid w:val="000C239B"/>
    <w:rsid w:val="000C2ACB"/>
    <w:rsid w:val="000C2E0A"/>
    <w:rsid w:val="000C3B97"/>
    <w:rsid w:val="000C428E"/>
    <w:rsid w:val="000C480C"/>
    <w:rsid w:val="000C4932"/>
    <w:rsid w:val="000C4A4C"/>
    <w:rsid w:val="000C4BCC"/>
    <w:rsid w:val="000C51BE"/>
    <w:rsid w:val="000C5DF2"/>
    <w:rsid w:val="000C5EC5"/>
    <w:rsid w:val="000C5F4D"/>
    <w:rsid w:val="000C62C8"/>
    <w:rsid w:val="000C6302"/>
    <w:rsid w:val="000C6927"/>
    <w:rsid w:val="000C7587"/>
    <w:rsid w:val="000C781B"/>
    <w:rsid w:val="000C7A51"/>
    <w:rsid w:val="000C7AB4"/>
    <w:rsid w:val="000D0048"/>
    <w:rsid w:val="000D0300"/>
    <w:rsid w:val="000D076D"/>
    <w:rsid w:val="000D149D"/>
    <w:rsid w:val="000D167C"/>
    <w:rsid w:val="000D187C"/>
    <w:rsid w:val="000D193A"/>
    <w:rsid w:val="000D22CF"/>
    <w:rsid w:val="000D23D7"/>
    <w:rsid w:val="000D26E6"/>
    <w:rsid w:val="000D2F25"/>
    <w:rsid w:val="000D3743"/>
    <w:rsid w:val="000D3E45"/>
    <w:rsid w:val="000D4107"/>
    <w:rsid w:val="000D49F3"/>
    <w:rsid w:val="000D4D04"/>
    <w:rsid w:val="000D540D"/>
    <w:rsid w:val="000D5D26"/>
    <w:rsid w:val="000D5D4F"/>
    <w:rsid w:val="000D5D59"/>
    <w:rsid w:val="000D65A4"/>
    <w:rsid w:val="000D6A60"/>
    <w:rsid w:val="000D7144"/>
    <w:rsid w:val="000D71C1"/>
    <w:rsid w:val="000E19FA"/>
    <w:rsid w:val="000E2296"/>
    <w:rsid w:val="000E265A"/>
    <w:rsid w:val="000E2A4C"/>
    <w:rsid w:val="000E3488"/>
    <w:rsid w:val="000E36F0"/>
    <w:rsid w:val="000E3C70"/>
    <w:rsid w:val="000E4172"/>
    <w:rsid w:val="000E41FC"/>
    <w:rsid w:val="000E4884"/>
    <w:rsid w:val="000E49E6"/>
    <w:rsid w:val="000E4A1A"/>
    <w:rsid w:val="000E4E5D"/>
    <w:rsid w:val="000E5256"/>
    <w:rsid w:val="000E560E"/>
    <w:rsid w:val="000E59BC"/>
    <w:rsid w:val="000E6048"/>
    <w:rsid w:val="000E606F"/>
    <w:rsid w:val="000E6620"/>
    <w:rsid w:val="000E77E8"/>
    <w:rsid w:val="000F1346"/>
    <w:rsid w:val="000F1385"/>
    <w:rsid w:val="000F1F33"/>
    <w:rsid w:val="000F2D5D"/>
    <w:rsid w:val="000F32C6"/>
    <w:rsid w:val="000F32CF"/>
    <w:rsid w:val="000F34F8"/>
    <w:rsid w:val="000F3556"/>
    <w:rsid w:val="000F3611"/>
    <w:rsid w:val="000F3701"/>
    <w:rsid w:val="000F370B"/>
    <w:rsid w:val="000F3735"/>
    <w:rsid w:val="000F37D8"/>
    <w:rsid w:val="000F384A"/>
    <w:rsid w:val="000F4421"/>
    <w:rsid w:val="000F4809"/>
    <w:rsid w:val="000F4B13"/>
    <w:rsid w:val="000F4BF0"/>
    <w:rsid w:val="000F4C80"/>
    <w:rsid w:val="000F518A"/>
    <w:rsid w:val="000F52B3"/>
    <w:rsid w:val="000F54D5"/>
    <w:rsid w:val="000F5646"/>
    <w:rsid w:val="000F5965"/>
    <w:rsid w:val="000F5B72"/>
    <w:rsid w:val="000F5D14"/>
    <w:rsid w:val="000F5D55"/>
    <w:rsid w:val="000F5F35"/>
    <w:rsid w:val="000F6A1F"/>
    <w:rsid w:val="000F6A77"/>
    <w:rsid w:val="000F7056"/>
    <w:rsid w:val="001002C0"/>
    <w:rsid w:val="00100826"/>
    <w:rsid w:val="00100FAA"/>
    <w:rsid w:val="001016CD"/>
    <w:rsid w:val="00101B48"/>
    <w:rsid w:val="0010263A"/>
    <w:rsid w:val="001040B4"/>
    <w:rsid w:val="001041A1"/>
    <w:rsid w:val="00105295"/>
    <w:rsid w:val="00105F34"/>
    <w:rsid w:val="0010630C"/>
    <w:rsid w:val="00107856"/>
    <w:rsid w:val="00107926"/>
    <w:rsid w:val="00107AE5"/>
    <w:rsid w:val="00107AEF"/>
    <w:rsid w:val="00107D79"/>
    <w:rsid w:val="00107E50"/>
    <w:rsid w:val="00110101"/>
    <w:rsid w:val="00110441"/>
    <w:rsid w:val="0011049B"/>
    <w:rsid w:val="001105E0"/>
    <w:rsid w:val="0011082D"/>
    <w:rsid w:val="00110ACD"/>
    <w:rsid w:val="00110EC8"/>
    <w:rsid w:val="0011159B"/>
    <w:rsid w:val="00111E8F"/>
    <w:rsid w:val="001121A3"/>
    <w:rsid w:val="00112204"/>
    <w:rsid w:val="00112C56"/>
    <w:rsid w:val="00113B0F"/>
    <w:rsid w:val="00113D15"/>
    <w:rsid w:val="00113D49"/>
    <w:rsid w:val="001141E5"/>
    <w:rsid w:val="0011481F"/>
    <w:rsid w:val="0011491B"/>
    <w:rsid w:val="001149D4"/>
    <w:rsid w:val="00115465"/>
    <w:rsid w:val="0011625E"/>
    <w:rsid w:val="001172AC"/>
    <w:rsid w:val="0011733E"/>
    <w:rsid w:val="00117468"/>
    <w:rsid w:val="001175AC"/>
    <w:rsid w:val="00117616"/>
    <w:rsid w:val="00117751"/>
    <w:rsid w:val="00117A14"/>
    <w:rsid w:val="00117C52"/>
    <w:rsid w:val="001201B2"/>
    <w:rsid w:val="001204E5"/>
    <w:rsid w:val="00120978"/>
    <w:rsid w:val="001209EB"/>
    <w:rsid w:val="00121ACE"/>
    <w:rsid w:val="00121C31"/>
    <w:rsid w:val="00122059"/>
    <w:rsid w:val="001221F2"/>
    <w:rsid w:val="00122D9E"/>
    <w:rsid w:val="00122EA4"/>
    <w:rsid w:val="00122EEB"/>
    <w:rsid w:val="00123413"/>
    <w:rsid w:val="0012352B"/>
    <w:rsid w:val="001250E8"/>
    <w:rsid w:val="00125214"/>
    <w:rsid w:val="001255BD"/>
    <w:rsid w:val="00125659"/>
    <w:rsid w:val="00125919"/>
    <w:rsid w:val="00125E51"/>
    <w:rsid w:val="00125E91"/>
    <w:rsid w:val="00126001"/>
    <w:rsid w:val="0012616A"/>
    <w:rsid w:val="0012667A"/>
    <w:rsid w:val="00126875"/>
    <w:rsid w:val="00126A34"/>
    <w:rsid w:val="00126C13"/>
    <w:rsid w:val="00127238"/>
    <w:rsid w:val="001275F7"/>
    <w:rsid w:val="00127752"/>
    <w:rsid w:val="00127EA6"/>
    <w:rsid w:val="00130255"/>
    <w:rsid w:val="00130343"/>
    <w:rsid w:val="001305B3"/>
    <w:rsid w:val="00130EB3"/>
    <w:rsid w:val="00130F11"/>
    <w:rsid w:val="00131068"/>
    <w:rsid w:val="00131163"/>
    <w:rsid w:val="001312A8"/>
    <w:rsid w:val="001312E1"/>
    <w:rsid w:val="0013148F"/>
    <w:rsid w:val="00131B90"/>
    <w:rsid w:val="00131D11"/>
    <w:rsid w:val="00132043"/>
    <w:rsid w:val="001320BF"/>
    <w:rsid w:val="00132736"/>
    <w:rsid w:val="001336F1"/>
    <w:rsid w:val="00133718"/>
    <w:rsid w:val="00133E5E"/>
    <w:rsid w:val="00134A69"/>
    <w:rsid w:val="00136026"/>
    <w:rsid w:val="001363E4"/>
    <w:rsid w:val="0013666F"/>
    <w:rsid w:val="00136BB7"/>
    <w:rsid w:val="001373AD"/>
    <w:rsid w:val="0013759C"/>
    <w:rsid w:val="0014043E"/>
    <w:rsid w:val="001408FE"/>
    <w:rsid w:val="00140C3B"/>
    <w:rsid w:val="0014126E"/>
    <w:rsid w:val="00141C06"/>
    <w:rsid w:val="001426D1"/>
    <w:rsid w:val="00142824"/>
    <w:rsid w:val="001428B7"/>
    <w:rsid w:val="00143381"/>
    <w:rsid w:val="00144129"/>
    <w:rsid w:val="00144534"/>
    <w:rsid w:val="00144A11"/>
    <w:rsid w:val="00144F7F"/>
    <w:rsid w:val="00145054"/>
    <w:rsid w:val="00145219"/>
    <w:rsid w:val="0014591B"/>
    <w:rsid w:val="00145C9E"/>
    <w:rsid w:val="0014607D"/>
    <w:rsid w:val="00146336"/>
    <w:rsid w:val="0014654B"/>
    <w:rsid w:val="001466B1"/>
    <w:rsid w:val="001468B0"/>
    <w:rsid w:val="001472DA"/>
    <w:rsid w:val="001473F7"/>
    <w:rsid w:val="001477EA"/>
    <w:rsid w:val="001477EF"/>
    <w:rsid w:val="00147D31"/>
    <w:rsid w:val="001501C0"/>
    <w:rsid w:val="00150384"/>
    <w:rsid w:val="00150A8A"/>
    <w:rsid w:val="00150E73"/>
    <w:rsid w:val="00151191"/>
    <w:rsid w:val="00151866"/>
    <w:rsid w:val="00151C1A"/>
    <w:rsid w:val="001523BB"/>
    <w:rsid w:val="0015275B"/>
    <w:rsid w:val="001527E2"/>
    <w:rsid w:val="00153457"/>
    <w:rsid w:val="00153AA7"/>
    <w:rsid w:val="00153E65"/>
    <w:rsid w:val="00153F45"/>
    <w:rsid w:val="0015426E"/>
    <w:rsid w:val="00154EB7"/>
    <w:rsid w:val="00155213"/>
    <w:rsid w:val="001557BB"/>
    <w:rsid w:val="00155965"/>
    <w:rsid w:val="00155AEA"/>
    <w:rsid w:val="00155B41"/>
    <w:rsid w:val="00155CFB"/>
    <w:rsid w:val="00155DB4"/>
    <w:rsid w:val="00155E51"/>
    <w:rsid w:val="001563F0"/>
    <w:rsid w:val="001564E2"/>
    <w:rsid w:val="00156A64"/>
    <w:rsid w:val="00156C79"/>
    <w:rsid w:val="001601BB"/>
    <w:rsid w:val="0016098B"/>
    <w:rsid w:val="00160E4C"/>
    <w:rsid w:val="0016104D"/>
    <w:rsid w:val="00161902"/>
    <w:rsid w:val="0016194E"/>
    <w:rsid w:val="001619F2"/>
    <w:rsid w:val="00161F63"/>
    <w:rsid w:val="00163318"/>
    <w:rsid w:val="00164130"/>
    <w:rsid w:val="00164250"/>
    <w:rsid w:val="001644D6"/>
    <w:rsid w:val="001645FD"/>
    <w:rsid w:val="00164AD6"/>
    <w:rsid w:val="00165071"/>
    <w:rsid w:val="00165273"/>
    <w:rsid w:val="001655DA"/>
    <w:rsid w:val="00165631"/>
    <w:rsid w:val="001665AF"/>
    <w:rsid w:val="00166AFA"/>
    <w:rsid w:val="00166E0D"/>
    <w:rsid w:val="00166E46"/>
    <w:rsid w:val="00166EF6"/>
    <w:rsid w:val="001675C9"/>
    <w:rsid w:val="001702B9"/>
    <w:rsid w:val="0017119A"/>
    <w:rsid w:val="001714C7"/>
    <w:rsid w:val="00171892"/>
    <w:rsid w:val="00171ED8"/>
    <w:rsid w:val="00172035"/>
    <w:rsid w:val="001723F7"/>
    <w:rsid w:val="00172436"/>
    <w:rsid w:val="001729EE"/>
    <w:rsid w:val="00173151"/>
    <w:rsid w:val="00173227"/>
    <w:rsid w:val="001734DA"/>
    <w:rsid w:val="00173EA2"/>
    <w:rsid w:val="00173F99"/>
    <w:rsid w:val="00174C84"/>
    <w:rsid w:val="00174D4C"/>
    <w:rsid w:val="0017651A"/>
    <w:rsid w:val="00177229"/>
    <w:rsid w:val="0017744D"/>
    <w:rsid w:val="001778CA"/>
    <w:rsid w:val="00180150"/>
    <w:rsid w:val="00180288"/>
    <w:rsid w:val="00180817"/>
    <w:rsid w:val="001809C8"/>
    <w:rsid w:val="00180F18"/>
    <w:rsid w:val="001810CC"/>
    <w:rsid w:val="00181E25"/>
    <w:rsid w:val="0018209D"/>
    <w:rsid w:val="0018212A"/>
    <w:rsid w:val="00182234"/>
    <w:rsid w:val="00182B60"/>
    <w:rsid w:val="00182B98"/>
    <w:rsid w:val="00182BF2"/>
    <w:rsid w:val="00182FF2"/>
    <w:rsid w:val="0018350A"/>
    <w:rsid w:val="00183B3C"/>
    <w:rsid w:val="00183D12"/>
    <w:rsid w:val="00184269"/>
    <w:rsid w:val="00184DF0"/>
    <w:rsid w:val="00184F5B"/>
    <w:rsid w:val="00184F87"/>
    <w:rsid w:val="00185309"/>
    <w:rsid w:val="00185442"/>
    <w:rsid w:val="00185811"/>
    <w:rsid w:val="001858F4"/>
    <w:rsid w:val="001866D7"/>
    <w:rsid w:val="00186989"/>
    <w:rsid w:val="00186BB9"/>
    <w:rsid w:val="00187090"/>
    <w:rsid w:val="001874FF"/>
    <w:rsid w:val="001876B8"/>
    <w:rsid w:val="00187888"/>
    <w:rsid w:val="00187E3F"/>
    <w:rsid w:val="001900CB"/>
    <w:rsid w:val="00190ABC"/>
    <w:rsid w:val="00190C5D"/>
    <w:rsid w:val="00190D95"/>
    <w:rsid w:val="001919E3"/>
    <w:rsid w:val="00192C5D"/>
    <w:rsid w:val="001931E4"/>
    <w:rsid w:val="00193650"/>
    <w:rsid w:val="001937AE"/>
    <w:rsid w:val="00193ACC"/>
    <w:rsid w:val="00193FC5"/>
    <w:rsid w:val="00194068"/>
    <w:rsid w:val="00194EF6"/>
    <w:rsid w:val="00196632"/>
    <w:rsid w:val="00196833"/>
    <w:rsid w:val="0019720F"/>
    <w:rsid w:val="001975F1"/>
    <w:rsid w:val="001975FA"/>
    <w:rsid w:val="00197684"/>
    <w:rsid w:val="00197DA4"/>
    <w:rsid w:val="001A013A"/>
    <w:rsid w:val="001A0AA8"/>
    <w:rsid w:val="001A1195"/>
    <w:rsid w:val="001A16D5"/>
    <w:rsid w:val="001A16D6"/>
    <w:rsid w:val="001A1E27"/>
    <w:rsid w:val="001A203E"/>
    <w:rsid w:val="001A22CD"/>
    <w:rsid w:val="001A2E31"/>
    <w:rsid w:val="001A3406"/>
    <w:rsid w:val="001A3BE6"/>
    <w:rsid w:val="001A4166"/>
    <w:rsid w:val="001A42A6"/>
    <w:rsid w:val="001A43D7"/>
    <w:rsid w:val="001A4BF5"/>
    <w:rsid w:val="001A520E"/>
    <w:rsid w:val="001A536F"/>
    <w:rsid w:val="001A5C90"/>
    <w:rsid w:val="001A680B"/>
    <w:rsid w:val="001A68B4"/>
    <w:rsid w:val="001A6C82"/>
    <w:rsid w:val="001A7733"/>
    <w:rsid w:val="001A7B62"/>
    <w:rsid w:val="001A7CE2"/>
    <w:rsid w:val="001B0253"/>
    <w:rsid w:val="001B07E1"/>
    <w:rsid w:val="001B0B5D"/>
    <w:rsid w:val="001B1D14"/>
    <w:rsid w:val="001B1DF5"/>
    <w:rsid w:val="001B20F8"/>
    <w:rsid w:val="001B236F"/>
    <w:rsid w:val="001B2682"/>
    <w:rsid w:val="001B27FF"/>
    <w:rsid w:val="001B3A74"/>
    <w:rsid w:val="001B4203"/>
    <w:rsid w:val="001B42AD"/>
    <w:rsid w:val="001B4B2E"/>
    <w:rsid w:val="001B4FE5"/>
    <w:rsid w:val="001B55FE"/>
    <w:rsid w:val="001B59DD"/>
    <w:rsid w:val="001B5C78"/>
    <w:rsid w:val="001B5F0D"/>
    <w:rsid w:val="001B724C"/>
    <w:rsid w:val="001B73A9"/>
    <w:rsid w:val="001B7A3C"/>
    <w:rsid w:val="001C05E2"/>
    <w:rsid w:val="001C0ECA"/>
    <w:rsid w:val="001C216F"/>
    <w:rsid w:val="001C2630"/>
    <w:rsid w:val="001C2FAD"/>
    <w:rsid w:val="001C3F0D"/>
    <w:rsid w:val="001C403B"/>
    <w:rsid w:val="001C4556"/>
    <w:rsid w:val="001C45EC"/>
    <w:rsid w:val="001C48DE"/>
    <w:rsid w:val="001C4CF7"/>
    <w:rsid w:val="001C5415"/>
    <w:rsid w:val="001C5459"/>
    <w:rsid w:val="001C5579"/>
    <w:rsid w:val="001C5BAF"/>
    <w:rsid w:val="001C5EAA"/>
    <w:rsid w:val="001C6132"/>
    <w:rsid w:val="001C614F"/>
    <w:rsid w:val="001C62F5"/>
    <w:rsid w:val="001C69C3"/>
    <w:rsid w:val="001C6AFC"/>
    <w:rsid w:val="001C6CF2"/>
    <w:rsid w:val="001C6CFF"/>
    <w:rsid w:val="001C7DA2"/>
    <w:rsid w:val="001D0088"/>
    <w:rsid w:val="001D0764"/>
    <w:rsid w:val="001D1AF9"/>
    <w:rsid w:val="001D22D8"/>
    <w:rsid w:val="001D241E"/>
    <w:rsid w:val="001D262B"/>
    <w:rsid w:val="001D2892"/>
    <w:rsid w:val="001D2F97"/>
    <w:rsid w:val="001D3C3D"/>
    <w:rsid w:val="001D5314"/>
    <w:rsid w:val="001D5596"/>
    <w:rsid w:val="001D5852"/>
    <w:rsid w:val="001D5C54"/>
    <w:rsid w:val="001D6133"/>
    <w:rsid w:val="001D66A1"/>
    <w:rsid w:val="001D6BA2"/>
    <w:rsid w:val="001D6D36"/>
    <w:rsid w:val="001D6DF7"/>
    <w:rsid w:val="001D70F7"/>
    <w:rsid w:val="001E02EA"/>
    <w:rsid w:val="001E0321"/>
    <w:rsid w:val="001E0911"/>
    <w:rsid w:val="001E0A78"/>
    <w:rsid w:val="001E1405"/>
    <w:rsid w:val="001E151A"/>
    <w:rsid w:val="001E280B"/>
    <w:rsid w:val="001E28F5"/>
    <w:rsid w:val="001E3795"/>
    <w:rsid w:val="001E3861"/>
    <w:rsid w:val="001E3C00"/>
    <w:rsid w:val="001E3F34"/>
    <w:rsid w:val="001E411B"/>
    <w:rsid w:val="001E42EA"/>
    <w:rsid w:val="001E509E"/>
    <w:rsid w:val="001E6006"/>
    <w:rsid w:val="001E6106"/>
    <w:rsid w:val="001E6403"/>
    <w:rsid w:val="001E658E"/>
    <w:rsid w:val="001E69DF"/>
    <w:rsid w:val="001E6D92"/>
    <w:rsid w:val="001E7CD0"/>
    <w:rsid w:val="001E7ECB"/>
    <w:rsid w:val="001F038C"/>
    <w:rsid w:val="001F03D6"/>
    <w:rsid w:val="001F123B"/>
    <w:rsid w:val="001F139B"/>
    <w:rsid w:val="001F16A1"/>
    <w:rsid w:val="001F1856"/>
    <w:rsid w:val="001F1AB8"/>
    <w:rsid w:val="001F1AE6"/>
    <w:rsid w:val="001F1E81"/>
    <w:rsid w:val="001F22B1"/>
    <w:rsid w:val="001F230C"/>
    <w:rsid w:val="001F23CA"/>
    <w:rsid w:val="001F2979"/>
    <w:rsid w:val="001F3093"/>
    <w:rsid w:val="001F3208"/>
    <w:rsid w:val="001F3311"/>
    <w:rsid w:val="001F36D1"/>
    <w:rsid w:val="001F3AD4"/>
    <w:rsid w:val="001F3BFF"/>
    <w:rsid w:val="001F44FE"/>
    <w:rsid w:val="001F4502"/>
    <w:rsid w:val="001F4682"/>
    <w:rsid w:val="001F498C"/>
    <w:rsid w:val="001F4BD4"/>
    <w:rsid w:val="001F5F52"/>
    <w:rsid w:val="001F7356"/>
    <w:rsid w:val="001F782A"/>
    <w:rsid w:val="00200187"/>
    <w:rsid w:val="002002A8"/>
    <w:rsid w:val="002005E6"/>
    <w:rsid w:val="0020065A"/>
    <w:rsid w:val="0020142E"/>
    <w:rsid w:val="0020157C"/>
    <w:rsid w:val="002015DB"/>
    <w:rsid w:val="002017E7"/>
    <w:rsid w:val="002023AD"/>
    <w:rsid w:val="00202AAB"/>
    <w:rsid w:val="00202F36"/>
    <w:rsid w:val="002034A3"/>
    <w:rsid w:val="002036E4"/>
    <w:rsid w:val="00203B92"/>
    <w:rsid w:val="00203F0B"/>
    <w:rsid w:val="00204A7B"/>
    <w:rsid w:val="00204F99"/>
    <w:rsid w:val="00204FA6"/>
    <w:rsid w:val="00204FFA"/>
    <w:rsid w:val="002059CA"/>
    <w:rsid w:val="00205A44"/>
    <w:rsid w:val="00205F66"/>
    <w:rsid w:val="002060F7"/>
    <w:rsid w:val="00206333"/>
    <w:rsid w:val="0020661A"/>
    <w:rsid w:val="00206DE9"/>
    <w:rsid w:val="00210805"/>
    <w:rsid w:val="00210922"/>
    <w:rsid w:val="00210F1E"/>
    <w:rsid w:val="00210F85"/>
    <w:rsid w:val="002115EF"/>
    <w:rsid w:val="002119F5"/>
    <w:rsid w:val="00212232"/>
    <w:rsid w:val="0021230B"/>
    <w:rsid w:val="0021283A"/>
    <w:rsid w:val="002128CC"/>
    <w:rsid w:val="0021290E"/>
    <w:rsid w:val="00212C36"/>
    <w:rsid w:val="0021341A"/>
    <w:rsid w:val="002139F0"/>
    <w:rsid w:val="00213ADB"/>
    <w:rsid w:val="00213C82"/>
    <w:rsid w:val="00213FEB"/>
    <w:rsid w:val="0021426E"/>
    <w:rsid w:val="002146F3"/>
    <w:rsid w:val="00214928"/>
    <w:rsid w:val="002149E0"/>
    <w:rsid w:val="00215084"/>
    <w:rsid w:val="00215319"/>
    <w:rsid w:val="0021584F"/>
    <w:rsid w:val="00215988"/>
    <w:rsid w:val="00216040"/>
    <w:rsid w:val="00216176"/>
    <w:rsid w:val="002161F5"/>
    <w:rsid w:val="002169DE"/>
    <w:rsid w:val="00216D8A"/>
    <w:rsid w:val="00216F57"/>
    <w:rsid w:val="002178B7"/>
    <w:rsid w:val="00217A7D"/>
    <w:rsid w:val="00217DFF"/>
    <w:rsid w:val="0022004E"/>
    <w:rsid w:val="002200D9"/>
    <w:rsid w:val="002212BC"/>
    <w:rsid w:val="002220E7"/>
    <w:rsid w:val="00222A62"/>
    <w:rsid w:val="00222DF7"/>
    <w:rsid w:val="0022313D"/>
    <w:rsid w:val="00223831"/>
    <w:rsid w:val="0022509E"/>
    <w:rsid w:val="00225215"/>
    <w:rsid w:val="00226608"/>
    <w:rsid w:val="0022691C"/>
    <w:rsid w:val="00226D97"/>
    <w:rsid w:val="00226D9F"/>
    <w:rsid w:val="00226ED0"/>
    <w:rsid w:val="0022753B"/>
    <w:rsid w:val="002303F0"/>
    <w:rsid w:val="00230D59"/>
    <w:rsid w:val="002311DF"/>
    <w:rsid w:val="002316A2"/>
    <w:rsid w:val="002316A4"/>
    <w:rsid w:val="0023181D"/>
    <w:rsid w:val="00231962"/>
    <w:rsid w:val="00231A81"/>
    <w:rsid w:val="00232533"/>
    <w:rsid w:val="002327EB"/>
    <w:rsid w:val="00232E56"/>
    <w:rsid w:val="00233398"/>
    <w:rsid w:val="002334C7"/>
    <w:rsid w:val="00233ECA"/>
    <w:rsid w:val="00233F63"/>
    <w:rsid w:val="00234035"/>
    <w:rsid w:val="00234785"/>
    <w:rsid w:val="002347C7"/>
    <w:rsid w:val="00234B4D"/>
    <w:rsid w:val="00234B86"/>
    <w:rsid w:val="00234C50"/>
    <w:rsid w:val="0023515D"/>
    <w:rsid w:val="002351C3"/>
    <w:rsid w:val="00235218"/>
    <w:rsid w:val="002359BE"/>
    <w:rsid w:val="00236235"/>
    <w:rsid w:val="002367D8"/>
    <w:rsid w:val="00236B79"/>
    <w:rsid w:val="00236E75"/>
    <w:rsid w:val="00236FB4"/>
    <w:rsid w:val="00237C94"/>
    <w:rsid w:val="00237CDA"/>
    <w:rsid w:val="00240292"/>
    <w:rsid w:val="00240486"/>
    <w:rsid w:val="002405D0"/>
    <w:rsid w:val="00240795"/>
    <w:rsid w:val="002409C7"/>
    <w:rsid w:val="00240A49"/>
    <w:rsid w:val="00240BB8"/>
    <w:rsid w:val="0024125E"/>
    <w:rsid w:val="00241382"/>
    <w:rsid w:val="002413ED"/>
    <w:rsid w:val="00241772"/>
    <w:rsid w:val="00241880"/>
    <w:rsid w:val="00241AA1"/>
    <w:rsid w:val="00241D31"/>
    <w:rsid w:val="00241E9D"/>
    <w:rsid w:val="00241EB6"/>
    <w:rsid w:val="0024211E"/>
    <w:rsid w:val="0024239F"/>
    <w:rsid w:val="002427AE"/>
    <w:rsid w:val="00242D48"/>
    <w:rsid w:val="002433D7"/>
    <w:rsid w:val="002434D1"/>
    <w:rsid w:val="00243571"/>
    <w:rsid w:val="002438D9"/>
    <w:rsid w:val="0024391B"/>
    <w:rsid w:val="00243B0E"/>
    <w:rsid w:val="0024444A"/>
    <w:rsid w:val="002450A2"/>
    <w:rsid w:val="0024529F"/>
    <w:rsid w:val="00245B83"/>
    <w:rsid w:val="00246397"/>
    <w:rsid w:val="00246686"/>
    <w:rsid w:val="00246FC3"/>
    <w:rsid w:val="00247919"/>
    <w:rsid w:val="00247FC7"/>
    <w:rsid w:val="00250017"/>
    <w:rsid w:val="00250069"/>
    <w:rsid w:val="002501A9"/>
    <w:rsid w:val="00250531"/>
    <w:rsid w:val="00250BEC"/>
    <w:rsid w:val="00251034"/>
    <w:rsid w:val="00251317"/>
    <w:rsid w:val="002516D7"/>
    <w:rsid w:val="00251B59"/>
    <w:rsid w:val="00251F3E"/>
    <w:rsid w:val="00252511"/>
    <w:rsid w:val="00252999"/>
    <w:rsid w:val="00253016"/>
    <w:rsid w:val="002531A0"/>
    <w:rsid w:val="00253323"/>
    <w:rsid w:val="002537AE"/>
    <w:rsid w:val="00253E98"/>
    <w:rsid w:val="00253FA8"/>
    <w:rsid w:val="002544B1"/>
    <w:rsid w:val="002544B4"/>
    <w:rsid w:val="002544FB"/>
    <w:rsid w:val="00254862"/>
    <w:rsid w:val="00255029"/>
    <w:rsid w:val="00255662"/>
    <w:rsid w:val="00255901"/>
    <w:rsid w:val="002559F7"/>
    <w:rsid w:val="00255B34"/>
    <w:rsid w:val="00256AE5"/>
    <w:rsid w:val="00256B0D"/>
    <w:rsid w:val="00256B8D"/>
    <w:rsid w:val="00256D79"/>
    <w:rsid w:val="00256E6D"/>
    <w:rsid w:val="00257561"/>
    <w:rsid w:val="002575FF"/>
    <w:rsid w:val="00257770"/>
    <w:rsid w:val="002579BF"/>
    <w:rsid w:val="00260541"/>
    <w:rsid w:val="00260749"/>
    <w:rsid w:val="00260CAB"/>
    <w:rsid w:val="00260D75"/>
    <w:rsid w:val="002619BF"/>
    <w:rsid w:val="00262B22"/>
    <w:rsid w:val="0026304A"/>
    <w:rsid w:val="00263AB1"/>
    <w:rsid w:val="00263D36"/>
    <w:rsid w:val="00264EB9"/>
    <w:rsid w:val="00265362"/>
    <w:rsid w:val="0026562E"/>
    <w:rsid w:val="00265865"/>
    <w:rsid w:val="0026608A"/>
    <w:rsid w:val="002672E2"/>
    <w:rsid w:val="002676A6"/>
    <w:rsid w:val="00267D19"/>
    <w:rsid w:val="00270478"/>
    <w:rsid w:val="002711C3"/>
    <w:rsid w:val="002712E1"/>
    <w:rsid w:val="002716F5"/>
    <w:rsid w:val="00272777"/>
    <w:rsid w:val="002728EC"/>
    <w:rsid w:val="0027299D"/>
    <w:rsid w:val="002734DE"/>
    <w:rsid w:val="00273C00"/>
    <w:rsid w:val="00273C03"/>
    <w:rsid w:val="00273C0E"/>
    <w:rsid w:val="002746CB"/>
    <w:rsid w:val="00274757"/>
    <w:rsid w:val="002749F4"/>
    <w:rsid w:val="00274F9E"/>
    <w:rsid w:val="0027522E"/>
    <w:rsid w:val="00275428"/>
    <w:rsid w:val="002758BB"/>
    <w:rsid w:val="002762C1"/>
    <w:rsid w:val="00276465"/>
    <w:rsid w:val="00276653"/>
    <w:rsid w:val="002769DA"/>
    <w:rsid w:val="00276F3F"/>
    <w:rsid w:val="00277426"/>
    <w:rsid w:val="002807D8"/>
    <w:rsid w:val="00280E36"/>
    <w:rsid w:val="0028166A"/>
    <w:rsid w:val="0028188F"/>
    <w:rsid w:val="0028198A"/>
    <w:rsid w:val="002820CB"/>
    <w:rsid w:val="00282947"/>
    <w:rsid w:val="00282E28"/>
    <w:rsid w:val="002837B5"/>
    <w:rsid w:val="00283BC7"/>
    <w:rsid w:val="00283E45"/>
    <w:rsid w:val="002847BC"/>
    <w:rsid w:val="00284A4A"/>
    <w:rsid w:val="00284C95"/>
    <w:rsid w:val="00284F60"/>
    <w:rsid w:val="0028516E"/>
    <w:rsid w:val="00285467"/>
    <w:rsid w:val="00285C5E"/>
    <w:rsid w:val="00285C94"/>
    <w:rsid w:val="002861B0"/>
    <w:rsid w:val="0028682F"/>
    <w:rsid w:val="002901F2"/>
    <w:rsid w:val="0029069D"/>
    <w:rsid w:val="00290767"/>
    <w:rsid w:val="00290A4D"/>
    <w:rsid w:val="00290F59"/>
    <w:rsid w:val="00290F7E"/>
    <w:rsid w:val="00291408"/>
    <w:rsid w:val="00291AC5"/>
    <w:rsid w:val="00291E01"/>
    <w:rsid w:val="002926C0"/>
    <w:rsid w:val="0029291C"/>
    <w:rsid w:val="00292A9D"/>
    <w:rsid w:val="00292C2B"/>
    <w:rsid w:val="00293098"/>
    <w:rsid w:val="002933FE"/>
    <w:rsid w:val="00293506"/>
    <w:rsid w:val="0029381A"/>
    <w:rsid w:val="002948D0"/>
    <w:rsid w:val="002948D5"/>
    <w:rsid w:val="002949A6"/>
    <w:rsid w:val="00294D1E"/>
    <w:rsid w:val="0029551F"/>
    <w:rsid w:val="002958FB"/>
    <w:rsid w:val="00296407"/>
    <w:rsid w:val="00296538"/>
    <w:rsid w:val="00296885"/>
    <w:rsid w:val="00296EFE"/>
    <w:rsid w:val="002979FB"/>
    <w:rsid w:val="002979FE"/>
    <w:rsid w:val="002A02F1"/>
    <w:rsid w:val="002A0F25"/>
    <w:rsid w:val="002A0F58"/>
    <w:rsid w:val="002A17A5"/>
    <w:rsid w:val="002A1B60"/>
    <w:rsid w:val="002A3073"/>
    <w:rsid w:val="002A331D"/>
    <w:rsid w:val="002A3DFE"/>
    <w:rsid w:val="002A4A33"/>
    <w:rsid w:val="002A4D46"/>
    <w:rsid w:val="002A538D"/>
    <w:rsid w:val="002A5414"/>
    <w:rsid w:val="002A5A27"/>
    <w:rsid w:val="002A5D0F"/>
    <w:rsid w:val="002A606E"/>
    <w:rsid w:val="002A733C"/>
    <w:rsid w:val="002A7546"/>
    <w:rsid w:val="002A790E"/>
    <w:rsid w:val="002A7CD4"/>
    <w:rsid w:val="002B0C15"/>
    <w:rsid w:val="002B173E"/>
    <w:rsid w:val="002B1D94"/>
    <w:rsid w:val="002B1F8F"/>
    <w:rsid w:val="002B2364"/>
    <w:rsid w:val="002B26C8"/>
    <w:rsid w:val="002B2792"/>
    <w:rsid w:val="002B28A5"/>
    <w:rsid w:val="002B2C46"/>
    <w:rsid w:val="002B2D5D"/>
    <w:rsid w:val="002B32E5"/>
    <w:rsid w:val="002B38E2"/>
    <w:rsid w:val="002B39A3"/>
    <w:rsid w:val="002B3E18"/>
    <w:rsid w:val="002B3FD8"/>
    <w:rsid w:val="002B42AF"/>
    <w:rsid w:val="002B49CD"/>
    <w:rsid w:val="002B5939"/>
    <w:rsid w:val="002B600E"/>
    <w:rsid w:val="002B6382"/>
    <w:rsid w:val="002B696E"/>
    <w:rsid w:val="002B6C67"/>
    <w:rsid w:val="002B6E47"/>
    <w:rsid w:val="002B743F"/>
    <w:rsid w:val="002C02DE"/>
    <w:rsid w:val="002C0385"/>
    <w:rsid w:val="002C0424"/>
    <w:rsid w:val="002C0501"/>
    <w:rsid w:val="002C06B1"/>
    <w:rsid w:val="002C0719"/>
    <w:rsid w:val="002C0BC7"/>
    <w:rsid w:val="002C0F4E"/>
    <w:rsid w:val="002C153E"/>
    <w:rsid w:val="002C1B70"/>
    <w:rsid w:val="002C2097"/>
    <w:rsid w:val="002C2D5E"/>
    <w:rsid w:val="002C4C0D"/>
    <w:rsid w:val="002C625E"/>
    <w:rsid w:val="002C6621"/>
    <w:rsid w:val="002C6EDD"/>
    <w:rsid w:val="002C79E0"/>
    <w:rsid w:val="002C7B4D"/>
    <w:rsid w:val="002C7C29"/>
    <w:rsid w:val="002C7CB1"/>
    <w:rsid w:val="002D082D"/>
    <w:rsid w:val="002D0AD1"/>
    <w:rsid w:val="002D17D9"/>
    <w:rsid w:val="002D18B9"/>
    <w:rsid w:val="002D22F9"/>
    <w:rsid w:val="002D2679"/>
    <w:rsid w:val="002D2727"/>
    <w:rsid w:val="002D372E"/>
    <w:rsid w:val="002D3B91"/>
    <w:rsid w:val="002D3DEF"/>
    <w:rsid w:val="002D4289"/>
    <w:rsid w:val="002D440B"/>
    <w:rsid w:val="002D511B"/>
    <w:rsid w:val="002D6046"/>
    <w:rsid w:val="002D6129"/>
    <w:rsid w:val="002D67B2"/>
    <w:rsid w:val="002D6EA1"/>
    <w:rsid w:val="002D6ECD"/>
    <w:rsid w:val="002D6F81"/>
    <w:rsid w:val="002D79E1"/>
    <w:rsid w:val="002D7BF2"/>
    <w:rsid w:val="002E0167"/>
    <w:rsid w:val="002E04E3"/>
    <w:rsid w:val="002E08C5"/>
    <w:rsid w:val="002E09D8"/>
    <w:rsid w:val="002E0F0C"/>
    <w:rsid w:val="002E1003"/>
    <w:rsid w:val="002E138A"/>
    <w:rsid w:val="002E147A"/>
    <w:rsid w:val="002E1A3F"/>
    <w:rsid w:val="002E2662"/>
    <w:rsid w:val="002E26D5"/>
    <w:rsid w:val="002E2847"/>
    <w:rsid w:val="002E29C5"/>
    <w:rsid w:val="002E30BA"/>
    <w:rsid w:val="002E330C"/>
    <w:rsid w:val="002E345A"/>
    <w:rsid w:val="002E4038"/>
    <w:rsid w:val="002E48BA"/>
    <w:rsid w:val="002E608F"/>
    <w:rsid w:val="002E65F3"/>
    <w:rsid w:val="002E6B58"/>
    <w:rsid w:val="002E75C0"/>
    <w:rsid w:val="002E7CEC"/>
    <w:rsid w:val="002F0631"/>
    <w:rsid w:val="002F064D"/>
    <w:rsid w:val="002F082F"/>
    <w:rsid w:val="002F0C14"/>
    <w:rsid w:val="002F1192"/>
    <w:rsid w:val="002F122E"/>
    <w:rsid w:val="002F13F1"/>
    <w:rsid w:val="002F16D0"/>
    <w:rsid w:val="002F218F"/>
    <w:rsid w:val="002F24E5"/>
    <w:rsid w:val="002F305D"/>
    <w:rsid w:val="002F33BD"/>
    <w:rsid w:val="002F34C8"/>
    <w:rsid w:val="002F40A7"/>
    <w:rsid w:val="002F41AD"/>
    <w:rsid w:val="002F4418"/>
    <w:rsid w:val="002F4708"/>
    <w:rsid w:val="002F4826"/>
    <w:rsid w:val="002F4C47"/>
    <w:rsid w:val="002F4E28"/>
    <w:rsid w:val="002F51DF"/>
    <w:rsid w:val="002F602A"/>
    <w:rsid w:val="002F61F5"/>
    <w:rsid w:val="002F732F"/>
    <w:rsid w:val="002F76AC"/>
    <w:rsid w:val="002F7BF1"/>
    <w:rsid w:val="002F7F4F"/>
    <w:rsid w:val="003007DD"/>
    <w:rsid w:val="00300DE1"/>
    <w:rsid w:val="0030112C"/>
    <w:rsid w:val="00301A73"/>
    <w:rsid w:val="00301B97"/>
    <w:rsid w:val="00301DD7"/>
    <w:rsid w:val="00301DF4"/>
    <w:rsid w:val="003021B8"/>
    <w:rsid w:val="003024B1"/>
    <w:rsid w:val="00303083"/>
    <w:rsid w:val="0030315F"/>
    <w:rsid w:val="00303507"/>
    <w:rsid w:val="003035B1"/>
    <w:rsid w:val="00304B88"/>
    <w:rsid w:val="003052B8"/>
    <w:rsid w:val="00305F9E"/>
    <w:rsid w:val="00306409"/>
    <w:rsid w:val="0030640B"/>
    <w:rsid w:val="0030681C"/>
    <w:rsid w:val="00306D26"/>
    <w:rsid w:val="00307518"/>
    <w:rsid w:val="0031020C"/>
    <w:rsid w:val="003106EB"/>
    <w:rsid w:val="00310825"/>
    <w:rsid w:val="0031106B"/>
    <w:rsid w:val="00311D08"/>
    <w:rsid w:val="00311EBB"/>
    <w:rsid w:val="00312148"/>
    <w:rsid w:val="003127FD"/>
    <w:rsid w:val="00312BCC"/>
    <w:rsid w:val="00312FC0"/>
    <w:rsid w:val="00313603"/>
    <w:rsid w:val="00313B52"/>
    <w:rsid w:val="00313BA8"/>
    <w:rsid w:val="00313FF3"/>
    <w:rsid w:val="00314715"/>
    <w:rsid w:val="00314A4C"/>
    <w:rsid w:val="00314CC0"/>
    <w:rsid w:val="00314D14"/>
    <w:rsid w:val="00315078"/>
    <w:rsid w:val="0031583D"/>
    <w:rsid w:val="00316A6A"/>
    <w:rsid w:val="00316C27"/>
    <w:rsid w:val="00316E2B"/>
    <w:rsid w:val="0031703B"/>
    <w:rsid w:val="00317BFB"/>
    <w:rsid w:val="00317E62"/>
    <w:rsid w:val="00320149"/>
    <w:rsid w:val="003202D6"/>
    <w:rsid w:val="00320373"/>
    <w:rsid w:val="00320900"/>
    <w:rsid w:val="003209B6"/>
    <w:rsid w:val="00320AB7"/>
    <w:rsid w:val="00320F9B"/>
    <w:rsid w:val="0032261F"/>
    <w:rsid w:val="0032281E"/>
    <w:rsid w:val="00322832"/>
    <w:rsid w:val="003228DF"/>
    <w:rsid w:val="003228EA"/>
    <w:rsid w:val="0032303B"/>
    <w:rsid w:val="00323810"/>
    <w:rsid w:val="003253BF"/>
    <w:rsid w:val="003253D2"/>
    <w:rsid w:val="00325C81"/>
    <w:rsid w:val="0032654D"/>
    <w:rsid w:val="003266EB"/>
    <w:rsid w:val="00326876"/>
    <w:rsid w:val="00326DB1"/>
    <w:rsid w:val="003274D8"/>
    <w:rsid w:val="00327C48"/>
    <w:rsid w:val="00327CCE"/>
    <w:rsid w:val="00327D58"/>
    <w:rsid w:val="00330330"/>
    <w:rsid w:val="0033060F"/>
    <w:rsid w:val="003313CD"/>
    <w:rsid w:val="003315CA"/>
    <w:rsid w:val="0033162D"/>
    <w:rsid w:val="00331C5C"/>
    <w:rsid w:val="00332024"/>
    <w:rsid w:val="003322E2"/>
    <w:rsid w:val="00332516"/>
    <w:rsid w:val="00332CCE"/>
    <w:rsid w:val="003331D7"/>
    <w:rsid w:val="003343B4"/>
    <w:rsid w:val="00334927"/>
    <w:rsid w:val="003356B8"/>
    <w:rsid w:val="0033575D"/>
    <w:rsid w:val="00336031"/>
    <w:rsid w:val="00336494"/>
    <w:rsid w:val="00337031"/>
    <w:rsid w:val="0033731A"/>
    <w:rsid w:val="00337FC9"/>
    <w:rsid w:val="00340178"/>
    <w:rsid w:val="00341045"/>
    <w:rsid w:val="003413B8"/>
    <w:rsid w:val="003428B3"/>
    <w:rsid w:val="0034300F"/>
    <w:rsid w:val="0034367F"/>
    <w:rsid w:val="00343B5E"/>
    <w:rsid w:val="00343CD3"/>
    <w:rsid w:val="003454C9"/>
    <w:rsid w:val="00345506"/>
    <w:rsid w:val="003456B7"/>
    <w:rsid w:val="003456DD"/>
    <w:rsid w:val="00345938"/>
    <w:rsid w:val="00345DA4"/>
    <w:rsid w:val="003467C2"/>
    <w:rsid w:val="00346B43"/>
    <w:rsid w:val="00347B4B"/>
    <w:rsid w:val="00347EA1"/>
    <w:rsid w:val="00350388"/>
    <w:rsid w:val="0035043E"/>
    <w:rsid w:val="00350CEC"/>
    <w:rsid w:val="00350D88"/>
    <w:rsid w:val="00350DAA"/>
    <w:rsid w:val="00350E0F"/>
    <w:rsid w:val="00350F5C"/>
    <w:rsid w:val="0035113A"/>
    <w:rsid w:val="00351B27"/>
    <w:rsid w:val="00351F48"/>
    <w:rsid w:val="003532C1"/>
    <w:rsid w:val="00353F03"/>
    <w:rsid w:val="00353F42"/>
    <w:rsid w:val="0035417E"/>
    <w:rsid w:val="003548A8"/>
    <w:rsid w:val="003553DB"/>
    <w:rsid w:val="0035542C"/>
    <w:rsid w:val="003558A7"/>
    <w:rsid w:val="00355A77"/>
    <w:rsid w:val="00355F62"/>
    <w:rsid w:val="0035603C"/>
    <w:rsid w:val="00356795"/>
    <w:rsid w:val="00356B11"/>
    <w:rsid w:val="00356D44"/>
    <w:rsid w:val="003574EF"/>
    <w:rsid w:val="00357BB7"/>
    <w:rsid w:val="00357CD3"/>
    <w:rsid w:val="003602A7"/>
    <w:rsid w:val="003604A9"/>
    <w:rsid w:val="00360601"/>
    <w:rsid w:val="00360A72"/>
    <w:rsid w:val="00360C94"/>
    <w:rsid w:val="003617D8"/>
    <w:rsid w:val="00361856"/>
    <w:rsid w:val="00361A59"/>
    <w:rsid w:val="00362284"/>
    <w:rsid w:val="00362556"/>
    <w:rsid w:val="00362675"/>
    <w:rsid w:val="003626DB"/>
    <w:rsid w:val="00362FB3"/>
    <w:rsid w:val="0036321B"/>
    <w:rsid w:val="003634D2"/>
    <w:rsid w:val="00363812"/>
    <w:rsid w:val="00363971"/>
    <w:rsid w:val="00363C5F"/>
    <w:rsid w:val="00364B5C"/>
    <w:rsid w:val="00364E6C"/>
    <w:rsid w:val="003662F2"/>
    <w:rsid w:val="003663BF"/>
    <w:rsid w:val="003669EB"/>
    <w:rsid w:val="00366E72"/>
    <w:rsid w:val="00366E88"/>
    <w:rsid w:val="00366EF9"/>
    <w:rsid w:val="003703DD"/>
    <w:rsid w:val="003703F0"/>
    <w:rsid w:val="003705DC"/>
    <w:rsid w:val="0037077A"/>
    <w:rsid w:val="00370F6D"/>
    <w:rsid w:val="00371359"/>
    <w:rsid w:val="0037188B"/>
    <w:rsid w:val="00371A05"/>
    <w:rsid w:val="00371B6B"/>
    <w:rsid w:val="00371D34"/>
    <w:rsid w:val="00371D92"/>
    <w:rsid w:val="00371E94"/>
    <w:rsid w:val="003731AA"/>
    <w:rsid w:val="00373448"/>
    <w:rsid w:val="00373F5B"/>
    <w:rsid w:val="003744A6"/>
    <w:rsid w:val="0037540D"/>
    <w:rsid w:val="00375957"/>
    <w:rsid w:val="00376365"/>
    <w:rsid w:val="003767B3"/>
    <w:rsid w:val="00376BF9"/>
    <w:rsid w:val="00376F04"/>
    <w:rsid w:val="00377491"/>
    <w:rsid w:val="003775F5"/>
    <w:rsid w:val="00377796"/>
    <w:rsid w:val="00377C57"/>
    <w:rsid w:val="00377EDE"/>
    <w:rsid w:val="00380128"/>
    <w:rsid w:val="003806EA"/>
    <w:rsid w:val="003807C3"/>
    <w:rsid w:val="003807F8"/>
    <w:rsid w:val="00380821"/>
    <w:rsid w:val="00380DA1"/>
    <w:rsid w:val="0038125D"/>
    <w:rsid w:val="003823B9"/>
    <w:rsid w:val="00382451"/>
    <w:rsid w:val="003824D9"/>
    <w:rsid w:val="00382EF6"/>
    <w:rsid w:val="00383A06"/>
    <w:rsid w:val="00383B2F"/>
    <w:rsid w:val="00383C21"/>
    <w:rsid w:val="0038422B"/>
    <w:rsid w:val="00384324"/>
    <w:rsid w:val="00384B79"/>
    <w:rsid w:val="00385CCE"/>
    <w:rsid w:val="0038615B"/>
    <w:rsid w:val="00386D45"/>
    <w:rsid w:val="00387304"/>
    <w:rsid w:val="003873E3"/>
    <w:rsid w:val="00387714"/>
    <w:rsid w:val="0038771E"/>
    <w:rsid w:val="00387A0A"/>
    <w:rsid w:val="0039061D"/>
    <w:rsid w:val="00390D1F"/>
    <w:rsid w:val="00390E7A"/>
    <w:rsid w:val="003912BC"/>
    <w:rsid w:val="00391D39"/>
    <w:rsid w:val="003924CE"/>
    <w:rsid w:val="00392B8F"/>
    <w:rsid w:val="003939CA"/>
    <w:rsid w:val="00393CB8"/>
    <w:rsid w:val="00393D0E"/>
    <w:rsid w:val="00393D11"/>
    <w:rsid w:val="00394583"/>
    <w:rsid w:val="00394AE6"/>
    <w:rsid w:val="00394AF3"/>
    <w:rsid w:val="00394BE7"/>
    <w:rsid w:val="00395B26"/>
    <w:rsid w:val="00396D3A"/>
    <w:rsid w:val="00397D83"/>
    <w:rsid w:val="00397D91"/>
    <w:rsid w:val="00397F7E"/>
    <w:rsid w:val="003A0527"/>
    <w:rsid w:val="003A13E1"/>
    <w:rsid w:val="003A1770"/>
    <w:rsid w:val="003A2368"/>
    <w:rsid w:val="003A24CF"/>
    <w:rsid w:val="003A263D"/>
    <w:rsid w:val="003A2967"/>
    <w:rsid w:val="003A2F8B"/>
    <w:rsid w:val="003A38A8"/>
    <w:rsid w:val="003A3ED9"/>
    <w:rsid w:val="003A41A4"/>
    <w:rsid w:val="003A42F2"/>
    <w:rsid w:val="003A4372"/>
    <w:rsid w:val="003A460B"/>
    <w:rsid w:val="003A4B98"/>
    <w:rsid w:val="003A4CA6"/>
    <w:rsid w:val="003A522D"/>
    <w:rsid w:val="003A52A9"/>
    <w:rsid w:val="003A67C2"/>
    <w:rsid w:val="003A6E97"/>
    <w:rsid w:val="003A776E"/>
    <w:rsid w:val="003A7792"/>
    <w:rsid w:val="003B0156"/>
    <w:rsid w:val="003B0BBA"/>
    <w:rsid w:val="003B0BE0"/>
    <w:rsid w:val="003B10B4"/>
    <w:rsid w:val="003B153F"/>
    <w:rsid w:val="003B1DDB"/>
    <w:rsid w:val="003B2084"/>
    <w:rsid w:val="003B22FD"/>
    <w:rsid w:val="003B3D27"/>
    <w:rsid w:val="003B42F0"/>
    <w:rsid w:val="003B43A3"/>
    <w:rsid w:val="003B51A1"/>
    <w:rsid w:val="003B563A"/>
    <w:rsid w:val="003B5B0C"/>
    <w:rsid w:val="003B65D7"/>
    <w:rsid w:val="003B699E"/>
    <w:rsid w:val="003B6B5D"/>
    <w:rsid w:val="003B74A1"/>
    <w:rsid w:val="003B74DD"/>
    <w:rsid w:val="003B7BAE"/>
    <w:rsid w:val="003C03FD"/>
    <w:rsid w:val="003C06FD"/>
    <w:rsid w:val="003C0B5E"/>
    <w:rsid w:val="003C0F4B"/>
    <w:rsid w:val="003C1371"/>
    <w:rsid w:val="003C13A5"/>
    <w:rsid w:val="003C13D5"/>
    <w:rsid w:val="003C1661"/>
    <w:rsid w:val="003C17F5"/>
    <w:rsid w:val="003C187D"/>
    <w:rsid w:val="003C1ADC"/>
    <w:rsid w:val="003C1F52"/>
    <w:rsid w:val="003C21C9"/>
    <w:rsid w:val="003C2550"/>
    <w:rsid w:val="003C2EEE"/>
    <w:rsid w:val="003C31B6"/>
    <w:rsid w:val="003C3313"/>
    <w:rsid w:val="003C37A8"/>
    <w:rsid w:val="003C3946"/>
    <w:rsid w:val="003C3F42"/>
    <w:rsid w:val="003C417A"/>
    <w:rsid w:val="003C43BD"/>
    <w:rsid w:val="003C4798"/>
    <w:rsid w:val="003C4854"/>
    <w:rsid w:val="003C5169"/>
    <w:rsid w:val="003C53F7"/>
    <w:rsid w:val="003C54EF"/>
    <w:rsid w:val="003C6507"/>
    <w:rsid w:val="003C6BC1"/>
    <w:rsid w:val="003C6F35"/>
    <w:rsid w:val="003C708E"/>
    <w:rsid w:val="003D0286"/>
    <w:rsid w:val="003D05A7"/>
    <w:rsid w:val="003D062A"/>
    <w:rsid w:val="003D0885"/>
    <w:rsid w:val="003D105E"/>
    <w:rsid w:val="003D1594"/>
    <w:rsid w:val="003D25CB"/>
    <w:rsid w:val="003D27CF"/>
    <w:rsid w:val="003D2BA0"/>
    <w:rsid w:val="003D3864"/>
    <w:rsid w:val="003D3E70"/>
    <w:rsid w:val="003D403B"/>
    <w:rsid w:val="003D4068"/>
    <w:rsid w:val="003D43EB"/>
    <w:rsid w:val="003D4779"/>
    <w:rsid w:val="003D49A0"/>
    <w:rsid w:val="003D4E64"/>
    <w:rsid w:val="003D6253"/>
    <w:rsid w:val="003D65A1"/>
    <w:rsid w:val="003D6FB9"/>
    <w:rsid w:val="003D7075"/>
    <w:rsid w:val="003D79DF"/>
    <w:rsid w:val="003D7DF8"/>
    <w:rsid w:val="003E024D"/>
    <w:rsid w:val="003E03A0"/>
    <w:rsid w:val="003E05C2"/>
    <w:rsid w:val="003E09ED"/>
    <w:rsid w:val="003E0BCC"/>
    <w:rsid w:val="003E1892"/>
    <w:rsid w:val="003E1959"/>
    <w:rsid w:val="003E203A"/>
    <w:rsid w:val="003E214E"/>
    <w:rsid w:val="003E2718"/>
    <w:rsid w:val="003E2771"/>
    <w:rsid w:val="003E29EE"/>
    <w:rsid w:val="003E2FC5"/>
    <w:rsid w:val="003E356B"/>
    <w:rsid w:val="003E3CA6"/>
    <w:rsid w:val="003E47E3"/>
    <w:rsid w:val="003E4BD1"/>
    <w:rsid w:val="003E4E4B"/>
    <w:rsid w:val="003E5111"/>
    <w:rsid w:val="003E5901"/>
    <w:rsid w:val="003E594C"/>
    <w:rsid w:val="003E5B51"/>
    <w:rsid w:val="003E6152"/>
    <w:rsid w:val="003E6377"/>
    <w:rsid w:val="003E693C"/>
    <w:rsid w:val="003E70B8"/>
    <w:rsid w:val="003E7784"/>
    <w:rsid w:val="003E7F75"/>
    <w:rsid w:val="003F051B"/>
    <w:rsid w:val="003F05E0"/>
    <w:rsid w:val="003F0DD4"/>
    <w:rsid w:val="003F13F8"/>
    <w:rsid w:val="003F2B0F"/>
    <w:rsid w:val="003F2D15"/>
    <w:rsid w:val="003F3640"/>
    <w:rsid w:val="003F38D8"/>
    <w:rsid w:val="003F475C"/>
    <w:rsid w:val="003F49B1"/>
    <w:rsid w:val="003F541C"/>
    <w:rsid w:val="003F5CAD"/>
    <w:rsid w:val="003F6314"/>
    <w:rsid w:val="003F643D"/>
    <w:rsid w:val="003F647C"/>
    <w:rsid w:val="003F6C2D"/>
    <w:rsid w:val="003F70A9"/>
    <w:rsid w:val="0040062A"/>
    <w:rsid w:val="00401055"/>
    <w:rsid w:val="00401122"/>
    <w:rsid w:val="0040113E"/>
    <w:rsid w:val="004014B2"/>
    <w:rsid w:val="00401638"/>
    <w:rsid w:val="00401674"/>
    <w:rsid w:val="0040184F"/>
    <w:rsid w:val="004018DE"/>
    <w:rsid w:val="00401ED2"/>
    <w:rsid w:val="00402699"/>
    <w:rsid w:val="00402E04"/>
    <w:rsid w:val="004031B9"/>
    <w:rsid w:val="00403497"/>
    <w:rsid w:val="004037A5"/>
    <w:rsid w:val="004037D9"/>
    <w:rsid w:val="00403B74"/>
    <w:rsid w:val="00403C6E"/>
    <w:rsid w:val="0040495E"/>
    <w:rsid w:val="004049EC"/>
    <w:rsid w:val="00404DA2"/>
    <w:rsid w:val="004053F9"/>
    <w:rsid w:val="004058A5"/>
    <w:rsid w:val="00405F15"/>
    <w:rsid w:val="00406005"/>
    <w:rsid w:val="00406772"/>
    <w:rsid w:val="0040693C"/>
    <w:rsid w:val="00406C22"/>
    <w:rsid w:val="00406C98"/>
    <w:rsid w:val="004074E4"/>
    <w:rsid w:val="00407805"/>
    <w:rsid w:val="00410104"/>
    <w:rsid w:val="004108BC"/>
    <w:rsid w:val="00410990"/>
    <w:rsid w:val="0041221F"/>
    <w:rsid w:val="004122C5"/>
    <w:rsid w:val="00412810"/>
    <w:rsid w:val="00412FC2"/>
    <w:rsid w:val="004132EC"/>
    <w:rsid w:val="00413B01"/>
    <w:rsid w:val="00414080"/>
    <w:rsid w:val="00414194"/>
    <w:rsid w:val="00414643"/>
    <w:rsid w:val="00414A1C"/>
    <w:rsid w:val="00415159"/>
    <w:rsid w:val="004161E3"/>
    <w:rsid w:val="00416452"/>
    <w:rsid w:val="00416C1B"/>
    <w:rsid w:val="00417343"/>
    <w:rsid w:val="00417C1D"/>
    <w:rsid w:val="004204F5"/>
    <w:rsid w:val="00420BDD"/>
    <w:rsid w:val="004219C9"/>
    <w:rsid w:val="00421D05"/>
    <w:rsid w:val="00422154"/>
    <w:rsid w:val="004224D0"/>
    <w:rsid w:val="004229A6"/>
    <w:rsid w:val="00422DB9"/>
    <w:rsid w:val="00422E93"/>
    <w:rsid w:val="004230EE"/>
    <w:rsid w:val="00423715"/>
    <w:rsid w:val="00423C84"/>
    <w:rsid w:val="00423F31"/>
    <w:rsid w:val="00423F74"/>
    <w:rsid w:val="0042428E"/>
    <w:rsid w:val="00424976"/>
    <w:rsid w:val="0042551C"/>
    <w:rsid w:val="00426062"/>
    <w:rsid w:val="00426A91"/>
    <w:rsid w:val="00426B68"/>
    <w:rsid w:val="00426BC4"/>
    <w:rsid w:val="00426D9F"/>
    <w:rsid w:val="00426E31"/>
    <w:rsid w:val="00426EEC"/>
    <w:rsid w:val="0042708C"/>
    <w:rsid w:val="004272A7"/>
    <w:rsid w:val="00427FC9"/>
    <w:rsid w:val="0043014D"/>
    <w:rsid w:val="004301B8"/>
    <w:rsid w:val="0043025A"/>
    <w:rsid w:val="0043035E"/>
    <w:rsid w:val="004307B0"/>
    <w:rsid w:val="00430E26"/>
    <w:rsid w:val="004314EB"/>
    <w:rsid w:val="004316BA"/>
    <w:rsid w:val="00431714"/>
    <w:rsid w:val="004319E6"/>
    <w:rsid w:val="00431A3A"/>
    <w:rsid w:val="00432047"/>
    <w:rsid w:val="004328BF"/>
    <w:rsid w:val="00432BBA"/>
    <w:rsid w:val="00432FC7"/>
    <w:rsid w:val="00434B23"/>
    <w:rsid w:val="00435422"/>
    <w:rsid w:val="004365A2"/>
    <w:rsid w:val="00436EA8"/>
    <w:rsid w:val="004372FB"/>
    <w:rsid w:val="00437AC3"/>
    <w:rsid w:val="00437B03"/>
    <w:rsid w:val="004406C4"/>
    <w:rsid w:val="004408E5"/>
    <w:rsid w:val="00440C44"/>
    <w:rsid w:val="004411DC"/>
    <w:rsid w:val="00441583"/>
    <w:rsid w:val="00441BC1"/>
    <w:rsid w:val="00442813"/>
    <w:rsid w:val="00442BD7"/>
    <w:rsid w:val="00442F81"/>
    <w:rsid w:val="00442FDB"/>
    <w:rsid w:val="00443315"/>
    <w:rsid w:val="0044411A"/>
    <w:rsid w:val="00444A05"/>
    <w:rsid w:val="00444CBA"/>
    <w:rsid w:val="004454A3"/>
    <w:rsid w:val="00445A8D"/>
    <w:rsid w:val="00445C77"/>
    <w:rsid w:val="00446585"/>
    <w:rsid w:val="004465E8"/>
    <w:rsid w:val="0044678F"/>
    <w:rsid w:val="00446D86"/>
    <w:rsid w:val="00447A3F"/>
    <w:rsid w:val="00450395"/>
    <w:rsid w:val="00450C54"/>
    <w:rsid w:val="0045119E"/>
    <w:rsid w:val="004518C0"/>
    <w:rsid w:val="004522E2"/>
    <w:rsid w:val="0045230A"/>
    <w:rsid w:val="00452A68"/>
    <w:rsid w:val="004530F4"/>
    <w:rsid w:val="00453D75"/>
    <w:rsid w:val="00454656"/>
    <w:rsid w:val="0045469F"/>
    <w:rsid w:val="00454EB0"/>
    <w:rsid w:val="00454EBD"/>
    <w:rsid w:val="0045500A"/>
    <w:rsid w:val="004553CA"/>
    <w:rsid w:val="00455B80"/>
    <w:rsid w:val="00455C12"/>
    <w:rsid w:val="00455CAC"/>
    <w:rsid w:val="00455E50"/>
    <w:rsid w:val="00456114"/>
    <w:rsid w:val="0045725B"/>
    <w:rsid w:val="00457450"/>
    <w:rsid w:val="00457643"/>
    <w:rsid w:val="00457A5B"/>
    <w:rsid w:val="00457CB2"/>
    <w:rsid w:val="00457F37"/>
    <w:rsid w:val="00457F41"/>
    <w:rsid w:val="00457FEA"/>
    <w:rsid w:val="00460279"/>
    <w:rsid w:val="00460333"/>
    <w:rsid w:val="004603BC"/>
    <w:rsid w:val="004613E8"/>
    <w:rsid w:val="00461E6B"/>
    <w:rsid w:val="00461F51"/>
    <w:rsid w:val="004622D1"/>
    <w:rsid w:val="004625E7"/>
    <w:rsid w:val="00462890"/>
    <w:rsid w:val="00462E92"/>
    <w:rsid w:val="00462EE0"/>
    <w:rsid w:val="0046382F"/>
    <w:rsid w:val="00463AEC"/>
    <w:rsid w:val="00463E17"/>
    <w:rsid w:val="00464538"/>
    <w:rsid w:val="00464685"/>
    <w:rsid w:val="004646EC"/>
    <w:rsid w:val="00464836"/>
    <w:rsid w:val="004651C8"/>
    <w:rsid w:val="00465C02"/>
    <w:rsid w:val="004661D3"/>
    <w:rsid w:val="004662F0"/>
    <w:rsid w:val="004663D1"/>
    <w:rsid w:val="00466E56"/>
    <w:rsid w:val="00467027"/>
    <w:rsid w:val="004672E5"/>
    <w:rsid w:val="004675D3"/>
    <w:rsid w:val="00470054"/>
    <w:rsid w:val="004702FD"/>
    <w:rsid w:val="00470634"/>
    <w:rsid w:val="00470956"/>
    <w:rsid w:val="00470995"/>
    <w:rsid w:val="00470AB1"/>
    <w:rsid w:val="00470EA2"/>
    <w:rsid w:val="00471869"/>
    <w:rsid w:val="00471FC0"/>
    <w:rsid w:val="004723F5"/>
    <w:rsid w:val="00472CF4"/>
    <w:rsid w:val="00472E39"/>
    <w:rsid w:val="004731A8"/>
    <w:rsid w:val="00473409"/>
    <w:rsid w:val="004737D8"/>
    <w:rsid w:val="00473D1E"/>
    <w:rsid w:val="00473E9E"/>
    <w:rsid w:val="00474028"/>
    <w:rsid w:val="004741C4"/>
    <w:rsid w:val="004747BE"/>
    <w:rsid w:val="004747DC"/>
    <w:rsid w:val="00474A7C"/>
    <w:rsid w:val="00475630"/>
    <w:rsid w:val="004757B7"/>
    <w:rsid w:val="00475C63"/>
    <w:rsid w:val="00475F3D"/>
    <w:rsid w:val="00476319"/>
    <w:rsid w:val="00476965"/>
    <w:rsid w:val="00476B01"/>
    <w:rsid w:val="004772FA"/>
    <w:rsid w:val="00477885"/>
    <w:rsid w:val="0048004D"/>
    <w:rsid w:val="00480102"/>
    <w:rsid w:val="0048019C"/>
    <w:rsid w:val="00480440"/>
    <w:rsid w:val="00480CB8"/>
    <w:rsid w:val="004811EA"/>
    <w:rsid w:val="004821C9"/>
    <w:rsid w:val="00482232"/>
    <w:rsid w:val="00482ABC"/>
    <w:rsid w:val="004832E6"/>
    <w:rsid w:val="0048381F"/>
    <w:rsid w:val="00483BCA"/>
    <w:rsid w:val="00484007"/>
    <w:rsid w:val="0048453A"/>
    <w:rsid w:val="00484571"/>
    <w:rsid w:val="00484CFD"/>
    <w:rsid w:val="0048537E"/>
    <w:rsid w:val="00485CE6"/>
    <w:rsid w:val="0048626D"/>
    <w:rsid w:val="004862E5"/>
    <w:rsid w:val="00486B73"/>
    <w:rsid w:val="00486BCA"/>
    <w:rsid w:val="00487023"/>
    <w:rsid w:val="004874DA"/>
    <w:rsid w:val="00487C2D"/>
    <w:rsid w:val="00487DC3"/>
    <w:rsid w:val="00490717"/>
    <w:rsid w:val="00490F31"/>
    <w:rsid w:val="004912DF"/>
    <w:rsid w:val="00492143"/>
    <w:rsid w:val="004921CD"/>
    <w:rsid w:val="00492251"/>
    <w:rsid w:val="0049298E"/>
    <w:rsid w:val="00492D65"/>
    <w:rsid w:val="00492FFE"/>
    <w:rsid w:val="00493605"/>
    <w:rsid w:val="0049381E"/>
    <w:rsid w:val="00493905"/>
    <w:rsid w:val="00493A61"/>
    <w:rsid w:val="00493F2E"/>
    <w:rsid w:val="0049437C"/>
    <w:rsid w:val="0049440C"/>
    <w:rsid w:val="00494DEA"/>
    <w:rsid w:val="00496095"/>
    <w:rsid w:val="00496375"/>
    <w:rsid w:val="00496381"/>
    <w:rsid w:val="00496395"/>
    <w:rsid w:val="004966DF"/>
    <w:rsid w:val="00496B3C"/>
    <w:rsid w:val="00496E76"/>
    <w:rsid w:val="004971B6"/>
    <w:rsid w:val="00497DAB"/>
    <w:rsid w:val="00497E08"/>
    <w:rsid w:val="00497E7A"/>
    <w:rsid w:val="00497EC0"/>
    <w:rsid w:val="004A0264"/>
    <w:rsid w:val="004A0883"/>
    <w:rsid w:val="004A0A08"/>
    <w:rsid w:val="004A1103"/>
    <w:rsid w:val="004A132A"/>
    <w:rsid w:val="004A2211"/>
    <w:rsid w:val="004A265A"/>
    <w:rsid w:val="004A29A0"/>
    <w:rsid w:val="004A2AD8"/>
    <w:rsid w:val="004A30CA"/>
    <w:rsid w:val="004A319B"/>
    <w:rsid w:val="004A340E"/>
    <w:rsid w:val="004A350D"/>
    <w:rsid w:val="004A3938"/>
    <w:rsid w:val="004A42E0"/>
    <w:rsid w:val="004A452E"/>
    <w:rsid w:val="004A4746"/>
    <w:rsid w:val="004A5785"/>
    <w:rsid w:val="004A597D"/>
    <w:rsid w:val="004A5BD3"/>
    <w:rsid w:val="004A5CC5"/>
    <w:rsid w:val="004A6627"/>
    <w:rsid w:val="004A6952"/>
    <w:rsid w:val="004A6995"/>
    <w:rsid w:val="004A71B7"/>
    <w:rsid w:val="004B05D4"/>
    <w:rsid w:val="004B06E9"/>
    <w:rsid w:val="004B07A5"/>
    <w:rsid w:val="004B117A"/>
    <w:rsid w:val="004B2063"/>
    <w:rsid w:val="004B213E"/>
    <w:rsid w:val="004B254D"/>
    <w:rsid w:val="004B2884"/>
    <w:rsid w:val="004B2E27"/>
    <w:rsid w:val="004B2FB9"/>
    <w:rsid w:val="004B3073"/>
    <w:rsid w:val="004B34BE"/>
    <w:rsid w:val="004B474F"/>
    <w:rsid w:val="004B4DF2"/>
    <w:rsid w:val="004B5BB7"/>
    <w:rsid w:val="004B5E83"/>
    <w:rsid w:val="004B5F88"/>
    <w:rsid w:val="004B60DD"/>
    <w:rsid w:val="004B67CC"/>
    <w:rsid w:val="004B67FB"/>
    <w:rsid w:val="004B6AA2"/>
    <w:rsid w:val="004B6EE1"/>
    <w:rsid w:val="004C01F8"/>
    <w:rsid w:val="004C031F"/>
    <w:rsid w:val="004C0950"/>
    <w:rsid w:val="004C177D"/>
    <w:rsid w:val="004C185C"/>
    <w:rsid w:val="004C1E31"/>
    <w:rsid w:val="004C21A1"/>
    <w:rsid w:val="004C2609"/>
    <w:rsid w:val="004C2A32"/>
    <w:rsid w:val="004C2F98"/>
    <w:rsid w:val="004C3C17"/>
    <w:rsid w:val="004C422F"/>
    <w:rsid w:val="004C4A4E"/>
    <w:rsid w:val="004C4FD2"/>
    <w:rsid w:val="004C5682"/>
    <w:rsid w:val="004C5F95"/>
    <w:rsid w:val="004C6164"/>
    <w:rsid w:val="004C6575"/>
    <w:rsid w:val="004C69B8"/>
    <w:rsid w:val="004C6B58"/>
    <w:rsid w:val="004C6CC1"/>
    <w:rsid w:val="004C70C2"/>
    <w:rsid w:val="004C7B9F"/>
    <w:rsid w:val="004C7CF5"/>
    <w:rsid w:val="004C7E01"/>
    <w:rsid w:val="004C7FBA"/>
    <w:rsid w:val="004D05D6"/>
    <w:rsid w:val="004D06DB"/>
    <w:rsid w:val="004D0EEA"/>
    <w:rsid w:val="004D10F3"/>
    <w:rsid w:val="004D1793"/>
    <w:rsid w:val="004D182C"/>
    <w:rsid w:val="004D18D8"/>
    <w:rsid w:val="004D1C3F"/>
    <w:rsid w:val="004D2276"/>
    <w:rsid w:val="004D272B"/>
    <w:rsid w:val="004D312D"/>
    <w:rsid w:val="004D3334"/>
    <w:rsid w:val="004D3702"/>
    <w:rsid w:val="004D399B"/>
    <w:rsid w:val="004D3B97"/>
    <w:rsid w:val="004D4955"/>
    <w:rsid w:val="004D4B9C"/>
    <w:rsid w:val="004D4D96"/>
    <w:rsid w:val="004D5183"/>
    <w:rsid w:val="004D5779"/>
    <w:rsid w:val="004D5FF0"/>
    <w:rsid w:val="004D626A"/>
    <w:rsid w:val="004D6F6E"/>
    <w:rsid w:val="004D75A8"/>
    <w:rsid w:val="004D7ABA"/>
    <w:rsid w:val="004E00FB"/>
    <w:rsid w:val="004E0722"/>
    <w:rsid w:val="004E1123"/>
    <w:rsid w:val="004E22D1"/>
    <w:rsid w:val="004E25B3"/>
    <w:rsid w:val="004E270E"/>
    <w:rsid w:val="004E2851"/>
    <w:rsid w:val="004E2BAA"/>
    <w:rsid w:val="004E324B"/>
    <w:rsid w:val="004E32B9"/>
    <w:rsid w:val="004E38EA"/>
    <w:rsid w:val="004E4170"/>
    <w:rsid w:val="004E4423"/>
    <w:rsid w:val="004E44AC"/>
    <w:rsid w:val="004E45A7"/>
    <w:rsid w:val="004E5537"/>
    <w:rsid w:val="004E55A3"/>
    <w:rsid w:val="004E5808"/>
    <w:rsid w:val="004E5BCC"/>
    <w:rsid w:val="004E6037"/>
    <w:rsid w:val="004E61BD"/>
    <w:rsid w:val="004E6CB5"/>
    <w:rsid w:val="004E7208"/>
    <w:rsid w:val="004E7453"/>
    <w:rsid w:val="004E74C2"/>
    <w:rsid w:val="004E795B"/>
    <w:rsid w:val="004E7CE4"/>
    <w:rsid w:val="004F03C6"/>
    <w:rsid w:val="004F06B5"/>
    <w:rsid w:val="004F0716"/>
    <w:rsid w:val="004F0CBE"/>
    <w:rsid w:val="004F0CF3"/>
    <w:rsid w:val="004F10ED"/>
    <w:rsid w:val="004F1122"/>
    <w:rsid w:val="004F1300"/>
    <w:rsid w:val="004F175C"/>
    <w:rsid w:val="004F2B03"/>
    <w:rsid w:val="004F3162"/>
    <w:rsid w:val="004F3197"/>
    <w:rsid w:val="004F3F32"/>
    <w:rsid w:val="004F40C7"/>
    <w:rsid w:val="004F447E"/>
    <w:rsid w:val="004F4645"/>
    <w:rsid w:val="004F4691"/>
    <w:rsid w:val="004F525C"/>
    <w:rsid w:val="004F5342"/>
    <w:rsid w:val="004F536A"/>
    <w:rsid w:val="004F5900"/>
    <w:rsid w:val="004F5AE5"/>
    <w:rsid w:val="004F5D12"/>
    <w:rsid w:val="004F639B"/>
    <w:rsid w:val="004F65C9"/>
    <w:rsid w:val="004F672C"/>
    <w:rsid w:val="004F731E"/>
    <w:rsid w:val="004F746D"/>
    <w:rsid w:val="004F7C15"/>
    <w:rsid w:val="005007BC"/>
    <w:rsid w:val="0050082A"/>
    <w:rsid w:val="005009A9"/>
    <w:rsid w:val="005019CA"/>
    <w:rsid w:val="00501FF1"/>
    <w:rsid w:val="00503305"/>
    <w:rsid w:val="00503828"/>
    <w:rsid w:val="0050397A"/>
    <w:rsid w:val="00503991"/>
    <w:rsid w:val="005048B4"/>
    <w:rsid w:val="005049AB"/>
    <w:rsid w:val="005051A6"/>
    <w:rsid w:val="0050524B"/>
    <w:rsid w:val="00506056"/>
    <w:rsid w:val="005062BF"/>
    <w:rsid w:val="005062D3"/>
    <w:rsid w:val="005067BC"/>
    <w:rsid w:val="00506E5D"/>
    <w:rsid w:val="00507A9D"/>
    <w:rsid w:val="00507B1F"/>
    <w:rsid w:val="00510072"/>
    <w:rsid w:val="00510657"/>
    <w:rsid w:val="00510691"/>
    <w:rsid w:val="00510831"/>
    <w:rsid w:val="00510BEC"/>
    <w:rsid w:val="0051164B"/>
    <w:rsid w:val="0051291C"/>
    <w:rsid w:val="00512A1E"/>
    <w:rsid w:val="00513145"/>
    <w:rsid w:val="00513539"/>
    <w:rsid w:val="005145FC"/>
    <w:rsid w:val="00514D56"/>
    <w:rsid w:val="00515036"/>
    <w:rsid w:val="005151F4"/>
    <w:rsid w:val="00515459"/>
    <w:rsid w:val="0051550A"/>
    <w:rsid w:val="00515781"/>
    <w:rsid w:val="00515BFD"/>
    <w:rsid w:val="00515C07"/>
    <w:rsid w:val="00515EF0"/>
    <w:rsid w:val="00517F71"/>
    <w:rsid w:val="00520022"/>
    <w:rsid w:val="00520513"/>
    <w:rsid w:val="0052062E"/>
    <w:rsid w:val="00520925"/>
    <w:rsid w:val="0052133A"/>
    <w:rsid w:val="0052195A"/>
    <w:rsid w:val="005220D7"/>
    <w:rsid w:val="005224BF"/>
    <w:rsid w:val="005224E5"/>
    <w:rsid w:val="0052274B"/>
    <w:rsid w:val="0052285F"/>
    <w:rsid w:val="00522A54"/>
    <w:rsid w:val="00522FAB"/>
    <w:rsid w:val="00523035"/>
    <w:rsid w:val="0052315E"/>
    <w:rsid w:val="005236AD"/>
    <w:rsid w:val="00523978"/>
    <w:rsid w:val="00523AE7"/>
    <w:rsid w:val="00523F57"/>
    <w:rsid w:val="00524265"/>
    <w:rsid w:val="005249B8"/>
    <w:rsid w:val="00524FCE"/>
    <w:rsid w:val="00525185"/>
    <w:rsid w:val="005256E7"/>
    <w:rsid w:val="005257CB"/>
    <w:rsid w:val="00525DA5"/>
    <w:rsid w:val="00525DF4"/>
    <w:rsid w:val="0052668B"/>
    <w:rsid w:val="00526BE2"/>
    <w:rsid w:val="00526EA2"/>
    <w:rsid w:val="005272A2"/>
    <w:rsid w:val="00527D54"/>
    <w:rsid w:val="005301F6"/>
    <w:rsid w:val="00530C64"/>
    <w:rsid w:val="00531080"/>
    <w:rsid w:val="00531479"/>
    <w:rsid w:val="005318FC"/>
    <w:rsid w:val="005319FE"/>
    <w:rsid w:val="00531B81"/>
    <w:rsid w:val="00531F13"/>
    <w:rsid w:val="0053263C"/>
    <w:rsid w:val="00532818"/>
    <w:rsid w:val="005328DE"/>
    <w:rsid w:val="00533764"/>
    <w:rsid w:val="005337C2"/>
    <w:rsid w:val="00533981"/>
    <w:rsid w:val="0053437C"/>
    <w:rsid w:val="0053507D"/>
    <w:rsid w:val="00535F90"/>
    <w:rsid w:val="00535FAF"/>
    <w:rsid w:val="005367A3"/>
    <w:rsid w:val="00537559"/>
    <w:rsid w:val="0054035F"/>
    <w:rsid w:val="005415B4"/>
    <w:rsid w:val="00541657"/>
    <w:rsid w:val="005416E7"/>
    <w:rsid w:val="00541EC0"/>
    <w:rsid w:val="00542126"/>
    <w:rsid w:val="005425FB"/>
    <w:rsid w:val="00543292"/>
    <w:rsid w:val="0054336F"/>
    <w:rsid w:val="00543895"/>
    <w:rsid w:val="005440DC"/>
    <w:rsid w:val="00544C09"/>
    <w:rsid w:val="00545296"/>
    <w:rsid w:val="005458A3"/>
    <w:rsid w:val="005459F5"/>
    <w:rsid w:val="005462DA"/>
    <w:rsid w:val="005465AE"/>
    <w:rsid w:val="0054705A"/>
    <w:rsid w:val="005472DF"/>
    <w:rsid w:val="00547590"/>
    <w:rsid w:val="005476CB"/>
    <w:rsid w:val="005477C1"/>
    <w:rsid w:val="005478B2"/>
    <w:rsid w:val="005478F0"/>
    <w:rsid w:val="00547A55"/>
    <w:rsid w:val="00547B53"/>
    <w:rsid w:val="005500A2"/>
    <w:rsid w:val="005500E2"/>
    <w:rsid w:val="0055043D"/>
    <w:rsid w:val="00550517"/>
    <w:rsid w:val="00550919"/>
    <w:rsid w:val="00550BA4"/>
    <w:rsid w:val="00550C15"/>
    <w:rsid w:val="0055221E"/>
    <w:rsid w:val="00552282"/>
    <w:rsid w:val="005522CF"/>
    <w:rsid w:val="00552880"/>
    <w:rsid w:val="00552982"/>
    <w:rsid w:val="00554183"/>
    <w:rsid w:val="005542B0"/>
    <w:rsid w:val="00554EE1"/>
    <w:rsid w:val="00555240"/>
    <w:rsid w:val="0055537B"/>
    <w:rsid w:val="005557AA"/>
    <w:rsid w:val="00555C8D"/>
    <w:rsid w:val="00555EE0"/>
    <w:rsid w:val="005565E9"/>
    <w:rsid w:val="005568E8"/>
    <w:rsid w:val="00557009"/>
    <w:rsid w:val="00557179"/>
    <w:rsid w:val="005571EA"/>
    <w:rsid w:val="00557DEB"/>
    <w:rsid w:val="005602A6"/>
    <w:rsid w:val="00560430"/>
    <w:rsid w:val="00560551"/>
    <w:rsid w:val="00560AE9"/>
    <w:rsid w:val="00560BC8"/>
    <w:rsid w:val="00560C5C"/>
    <w:rsid w:val="00560E78"/>
    <w:rsid w:val="0056176E"/>
    <w:rsid w:val="00561784"/>
    <w:rsid w:val="0056182A"/>
    <w:rsid w:val="00561D18"/>
    <w:rsid w:val="0056274E"/>
    <w:rsid w:val="00562FBB"/>
    <w:rsid w:val="0056331D"/>
    <w:rsid w:val="00563750"/>
    <w:rsid w:val="00564335"/>
    <w:rsid w:val="005649DB"/>
    <w:rsid w:val="0056523B"/>
    <w:rsid w:val="005657DB"/>
    <w:rsid w:val="00566E95"/>
    <w:rsid w:val="00567898"/>
    <w:rsid w:val="0056792D"/>
    <w:rsid w:val="00567A30"/>
    <w:rsid w:val="00567F85"/>
    <w:rsid w:val="00567FD0"/>
    <w:rsid w:val="005700C1"/>
    <w:rsid w:val="0057025E"/>
    <w:rsid w:val="00570906"/>
    <w:rsid w:val="005711CE"/>
    <w:rsid w:val="00571E05"/>
    <w:rsid w:val="00572098"/>
    <w:rsid w:val="00572B26"/>
    <w:rsid w:val="00572D8E"/>
    <w:rsid w:val="005730A8"/>
    <w:rsid w:val="0057337E"/>
    <w:rsid w:val="00573AD4"/>
    <w:rsid w:val="00573B78"/>
    <w:rsid w:val="005744CF"/>
    <w:rsid w:val="00574501"/>
    <w:rsid w:val="00574532"/>
    <w:rsid w:val="005745B8"/>
    <w:rsid w:val="005745D8"/>
    <w:rsid w:val="00574B38"/>
    <w:rsid w:val="00575347"/>
    <w:rsid w:val="0057538F"/>
    <w:rsid w:val="00575428"/>
    <w:rsid w:val="00575650"/>
    <w:rsid w:val="0057567D"/>
    <w:rsid w:val="00575BD3"/>
    <w:rsid w:val="00575C0D"/>
    <w:rsid w:val="005768D7"/>
    <w:rsid w:val="00577271"/>
    <w:rsid w:val="005774A8"/>
    <w:rsid w:val="0057753A"/>
    <w:rsid w:val="005779F0"/>
    <w:rsid w:val="00577ED1"/>
    <w:rsid w:val="00580018"/>
    <w:rsid w:val="005802EB"/>
    <w:rsid w:val="00580880"/>
    <w:rsid w:val="005808D8"/>
    <w:rsid w:val="005810E0"/>
    <w:rsid w:val="00581403"/>
    <w:rsid w:val="0058142B"/>
    <w:rsid w:val="00581642"/>
    <w:rsid w:val="00581DA4"/>
    <w:rsid w:val="0058301E"/>
    <w:rsid w:val="00583809"/>
    <w:rsid w:val="005839F3"/>
    <w:rsid w:val="00583BCF"/>
    <w:rsid w:val="00584399"/>
    <w:rsid w:val="005843E7"/>
    <w:rsid w:val="00584CC2"/>
    <w:rsid w:val="00584E6B"/>
    <w:rsid w:val="005851AE"/>
    <w:rsid w:val="00585606"/>
    <w:rsid w:val="005862B8"/>
    <w:rsid w:val="00586311"/>
    <w:rsid w:val="005867AD"/>
    <w:rsid w:val="005869EA"/>
    <w:rsid w:val="00586E86"/>
    <w:rsid w:val="0058706F"/>
    <w:rsid w:val="0058730F"/>
    <w:rsid w:val="005875CD"/>
    <w:rsid w:val="00587F37"/>
    <w:rsid w:val="00587FD0"/>
    <w:rsid w:val="00590512"/>
    <w:rsid w:val="00590585"/>
    <w:rsid w:val="00590897"/>
    <w:rsid w:val="00590B33"/>
    <w:rsid w:val="00590D90"/>
    <w:rsid w:val="0059273E"/>
    <w:rsid w:val="00593368"/>
    <w:rsid w:val="00593A5D"/>
    <w:rsid w:val="00593E90"/>
    <w:rsid w:val="00594012"/>
    <w:rsid w:val="00594597"/>
    <w:rsid w:val="005945F0"/>
    <w:rsid w:val="005948A4"/>
    <w:rsid w:val="00594B73"/>
    <w:rsid w:val="00595A4D"/>
    <w:rsid w:val="0059602F"/>
    <w:rsid w:val="00596146"/>
    <w:rsid w:val="0059636C"/>
    <w:rsid w:val="0059681B"/>
    <w:rsid w:val="005969F1"/>
    <w:rsid w:val="00596A5B"/>
    <w:rsid w:val="00597220"/>
    <w:rsid w:val="00597822"/>
    <w:rsid w:val="00597AA1"/>
    <w:rsid w:val="00597BAD"/>
    <w:rsid w:val="00597CA9"/>
    <w:rsid w:val="005A019E"/>
    <w:rsid w:val="005A05A4"/>
    <w:rsid w:val="005A0778"/>
    <w:rsid w:val="005A0832"/>
    <w:rsid w:val="005A09DB"/>
    <w:rsid w:val="005A0C7C"/>
    <w:rsid w:val="005A0DE7"/>
    <w:rsid w:val="005A2061"/>
    <w:rsid w:val="005A33EC"/>
    <w:rsid w:val="005A3A47"/>
    <w:rsid w:val="005A4016"/>
    <w:rsid w:val="005A44C8"/>
    <w:rsid w:val="005A50DA"/>
    <w:rsid w:val="005A559F"/>
    <w:rsid w:val="005A6387"/>
    <w:rsid w:val="005A6D52"/>
    <w:rsid w:val="005A77E5"/>
    <w:rsid w:val="005A7974"/>
    <w:rsid w:val="005A7A3B"/>
    <w:rsid w:val="005A7F72"/>
    <w:rsid w:val="005B0283"/>
    <w:rsid w:val="005B1A29"/>
    <w:rsid w:val="005B2040"/>
    <w:rsid w:val="005B2DB3"/>
    <w:rsid w:val="005B318C"/>
    <w:rsid w:val="005B33AD"/>
    <w:rsid w:val="005B34BE"/>
    <w:rsid w:val="005B42BD"/>
    <w:rsid w:val="005B618D"/>
    <w:rsid w:val="005B6347"/>
    <w:rsid w:val="005B650D"/>
    <w:rsid w:val="005B7353"/>
    <w:rsid w:val="005B7CF5"/>
    <w:rsid w:val="005B7ED7"/>
    <w:rsid w:val="005C068F"/>
    <w:rsid w:val="005C07D2"/>
    <w:rsid w:val="005C07EA"/>
    <w:rsid w:val="005C0CBD"/>
    <w:rsid w:val="005C1844"/>
    <w:rsid w:val="005C22C6"/>
    <w:rsid w:val="005C26A2"/>
    <w:rsid w:val="005C2B33"/>
    <w:rsid w:val="005C2CCB"/>
    <w:rsid w:val="005C3DA2"/>
    <w:rsid w:val="005C46D4"/>
    <w:rsid w:val="005C4F1C"/>
    <w:rsid w:val="005C5B0B"/>
    <w:rsid w:val="005C5B93"/>
    <w:rsid w:val="005C5C6A"/>
    <w:rsid w:val="005C60C5"/>
    <w:rsid w:val="005C61CD"/>
    <w:rsid w:val="005C68FF"/>
    <w:rsid w:val="005C7299"/>
    <w:rsid w:val="005C7874"/>
    <w:rsid w:val="005C7CC6"/>
    <w:rsid w:val="005C7FE4"/>
    <w:rsid w:val="005D1014"/>
    <w:rsid w:val="005D149A"/>
    <w:rsid w:val="005D14E1"/>
    <w:rsid w:val="005D19A6"/>
    <w:rsid w:val="005D1A6D"/>
    <w:rsid w:val="005D1F90"/>
    <w:rsid w:val="005D2421"/>
    <w:rsid w:val="005D2EEA"/>
    <w:rsid w:val="005D3357"/>
    <w:rsid w:val="005D3552"/>
    <w:rsid w:val="005D382E"/>
    <w:rsid w:val="005D3A0B"/>
    <w:rsid w:val="005D3D15"/>
    <w:rsid w:val="005D492D"/>
    <w:rsid w:val="005D49E9"/>
    <w:rsid w:val="005D4DF0"/>
    <w:rsid w:val="005D502E"/>
    <w:rsid w:val="005D51FB"/>
    <w:rsid w:val="005D5210"/>
    <w:rsid w:val="005D5AFE"/>
    <w:rsid w:val="005D655C"/>
    <w:rsid w:val="005D656B"/>
    <w:rsid w:val="005D6AB2"/>
    <w:rsid w:val="005D6F96"/>
    <w:rsid w:val="005D7288"/>
    <w:rsid w:val="005D73F0"/>
    <w:rsid w:val="005E0327"/>
    <w:rsid w:val="005E0404"/>
    <w:rsid w:val="005E089E"/>
    <w:rsid w:val="005E0C48"/>
    <w:rsid w:val="005E1238"/>
    <w:rsid w:val="005E1296"/>
    <w:rsid w:val="005E1C0D"/>
    <w:rsid w:val="005E2136"/>
    <w:rsid w:val="005E227F"/>
    <w:rsid w:val="005E2503"/>
    <w:rsid w:val="005E26FE"/>
    <w:rsid w:val="005E2820"/>
    <w:rsid w:val="005E2ED4"/>
    <w:rsid w:val="005E331E"/>
    <w:rsid w:val="005E3A5E"/>
    <w:rsid w:val="005E5703"/>
    <w:rsid w:val="005E5766"/>
    <w:rsid w:val="005E600F"/>
    <w:rsid w:val="005E6254"/>
    <w:rsid w:val="005E662B"/>
    <w:rsid w:val="005E66A4"/>
    <w:rsid w:val="005E672B"/>
    <w:rsid w:val="005E6B57"/>
    <w:rsid w:val="005E740C"/>
    <w:rsid w:val="005E75B4"/>
    <w:rsid w:val="005E784F"/>
    <w:rsid w:val="005E7A5B"/>
    <w:rsid w:val="005E7F5D"/>
    <w:rsid w:val="005F0024"/>
    <w:rsid w:val="005F0CE0"/>
    <w:rsid w:val="005F1A5D"/>
    <w:rsid w:val="005F1FF7"/>
    <w:rsid w:val="005F2433"/>
    <w:rsid w:val="005F2769"/>
    <w:rsid w:val="005F2C15"/>
    <w:rsid w:val="005F3D18"/>
    <w:rsid w:val="005F4045"/>
    <w:rsid w:val="005F40F0"/>
    <w:rsid w:val="005F449E"/>
    <w:rsid w:val="005F45FE"/>
    <w:rsid w:val="005F4E67"/>
    <w:rsid w:val="005F578D"/>
    <w:rsid w:val="005F57B5"/>
    <w:rsid w:val="005F628E"/>
    <w:rsid w:val="005F64B3"/>
    <w:rsid w:val="005F6E63"/>
    <w:rsid w:val="005F6E6A"/>
    <w:rsid w:val="005F7127"/>
    <w:rsid w:val="005F7186"/>
    <w:rsid w:val="005F731E"/>
    <w:rsid w:val="005F7620"/>
    <w:rsid w:val="005F77F2"/>
    <w:rsid w:val="00600906"/>
    <w:rsid w:val="0060099E"/>
    <w:rsid w:val="00600C12"/>
    <w:rsid w:val="00600C5B"/>
    <w:rsid w:val="00600D1E"/>
    <w:rsid w:val="00600E84"/>
    <w:rsid w:val="00600FA9"/>
    <w:rsid w:val="00600FF0"/>
    <w:rsid w:val="00602757"/>
    <w:rsid w:val="00602815"/>
    <w:rsid w:val="00602A68"/>
    <w:rsid w:val="00602C5E"/>
    <w:rsid w:val="006030CC"/>
    <w:rsid w:val="00603DA9"/>
    <w:rsid w:val="00603DFE"/>
    <w:rsid w:val="00603E00"/>
    <w:rsid w:val="00604275"/>
    <w:rsid w:val="00604D8B"/>
    <w:rsid w:val="00605173"/>
    <w:rsid w:val="006052EF"/>
    <w:rsid w:val="00605819"/>
    <w:rsid w:val="00605A1B"/>
    <w:rsid w:val="00605A8C"/>
    <w:rsid w:val="00605E09"/>
    <w:rsid w:val="00605F29"/>
    <w:rsid w:val="00606070"/>
    <w:rsid w:val="006073AE"/>
    <w:rsid w:val="0060741B"/>
    <w:rsid w:val="0061016E"/>
    <w:rsid w:val="00610536"/>
    <w:rsid w:val="00610E9A"/>
    <w:rsid w:val="00611414"/>
    <w:rsid w:val="006123D1"/>
    <w:rsid w:val="0061250F"/>
    <w:rsid w:val="00612864"/>
    <w:rsid w:val="00612C56"/>
    <w:rsid w:val="006133AC"/>
    <w:rsid w:val="00613FA9"/>
    <w:rsid w:val="00613FB8"/>
    <w:rsid w:val="00613FF9"/>
    <w:rsid w:val="00614A3E"/>
    <w:rsid w:val="0061504A"/>
    <w:rsid w:val="006150F8"/>
    <w:rsid w:val="006152B2"/>
    <w:rsid w:val="006156EA"/>
    <w:rsid w:val="00615B04"/>
    <w:rsid w:val="006169D8"/>
    <w:rsid w:val="00616F81"/>
    <w:rsid w:val="00617267"/>
    <w:rsid w:val="00617803"/>
    <w:rsid w:val="00620043"/>
    <w:rsid w:val="0062004A"/>
    <w:rsid w:val="0062034E"/>
    <w:rsid w:val="006208B2"/>
    <w:rsid w:val="006214B1"/>
    <w:rsid w:val="006218DF"/>
    <w:rsid w:val="006220F3"/>
    <w:rsid w:val="006228CD"/>
    <w:rsid w:val="00622F10"/>
    <w:rsid w:val="0062329F"/>
    <w:rsid w:val="00624209"/>
    <w:rsid w:val="00624405"/>
    <w:rsid w:val="00624B79"/>
    <w:rsid w:val="00625006"/>
    <w:rsid w:val="006252A3"/>
    <w:rsid w:val="006257EC"/>
    <w:rsid w:val="006258E1"/>
    <w:rsid w:val="00625EF1"/>
    <w:rsid w:val="00626018"/>
    <w:rsid w:val="00626450"/>
    <w:rsid w:val="00626C68"/>
    <w:rsid w:val="00626DDD"/>
    <w:rsid w:val="0062707D"/>
    <w:rsid w:val="006271D8"/>
    <w:rsid w:val="00627516"/>
    <w:rsid w:val="0062786A"/>
    <w:rsid w:val="00627C49"/>
    <w:rsid w:val="00627D1E"/>
    <w:rsid w:val="00630620"/>
    <w:rsid w:val="00630B23"/>
    <w:rsid w:val="00631631"/>
    <w:rsid w:val="00631679"/>
    <w:rsid w:val="00631AFF"/>
    <w:rsid w:val="00631C15"/>
    <w:rsid w:val="00632298"/>
    <w:rsid w:val="0063262D"/>
    <w:rsid w:val="006326CD"/>
    <w:rsid w:val="0063322B"/>
    <w:rsid w:val="006335AB"/>
    <w:rsid w:val="00633B9B"/>
    <w:rsid w:val="0063438F"/>
    <w:rsid w:val="006345DA"/>
    <w:rsid w:val="00634C72"/>
    <w:rsid w:val="00634CB1"/>
    <w:rsid w:val="006356B4"/>
    <w:rsid w:val="006368F6"/>
    <w:rsid w:val="0063697D"/>
    <w:rsid w:val="00636991"/>
    <w:rsid w:val="00636FAF"/>
    <w:rsid w:val="00636FEA"/>
    <w:rsid w:val="0063786B"/>
    <w:rsid w:val="00637957"/>
    <w:rsid w:val="00637A9D"/>
    <w:rsid w:val="00637ADD"/>
    <w:rsid w:val="00637F02"/>
    <w:rsid w:val="006400FC"/>
    <w:rsid w:val="006401E2"/>
    <w:rsid w:val="00640557"/>
    <w:rsid w:val="006406E9"/>
    <w:rsid w:val="0064130A"/>
    <w:rsid w:val="00641615"/>
    <w:rsid w:val="00641D1F"/>
    <w:rsid w:val="0064206D"/>
    <w:rsid w:val="0064211B"/>
    <w:rsid w:val="0064267A"/>
    <w:rsid w:val="00642CE4"/>
    <w:rsid w:val="00642E30"/>
    <w:rsid w:val="00642EB4"/>
    <w:rsid w:val="0064327F"/>
    <w:rsid w:val="00643D7C"/>
    <w:rsid w:val="00644B87"/>
    <w:rsid w:val="00644E7C"/>
    <w:rsid w:val="0064504E"/>
    <w:rsid w:val="00645374"/>
    <w:rsid w:val="00645627"/>
    <w:rsid w:val="006456A3"/>
    <w:rsid w:val="006464BF"/>
    <w:rsid w:val="006466F2"/>
    <w:rsid w:val="00646835"/>
    <w:rsid w:val="0064692D"/>
    <w:rsid w:val="00646942"/>
    <w:rsid w:val="00646A84"/>
    <w:rsid w:val="00647615"/>
    <w:rsid w:val="006477AC"/>
    <w:rsid w:val="00650139"/>
    <w:rsid w:val="00650BD3"/>
    <w:rsid w:val="0065119B"/>
    <w:rsid w:val="006513E8"/>
    <w:rsid w:val="00651852"/>
    <w:rsid w:val="00651A33"/>
    <w:rsid w:val="00651CCB"/>
    <w:rsid w:val="00651CD2"/>
    <w:rsid w:val="006520D1"/>
    <w:rsid w:val="006521CA"/>
    <w:rsid w:val="006523B7"/>
    <w:rsid w:val="00652441"/>
    <w:rsid w:val="00652561"/>
    <w:rsid w:val="006525A8"/>
    <w:rsid w:val="0065274B"/>
    <w:rsid w:val="00652A45"/>
    <w:rsid w:val="0065328D"/>
    <w:rsid w:val="00653296"/>
    <w:rsid w:val="0065329F"/>
    <w:rsid w:val="00653F2C"/>
    <w:rsid w:val="00655CE5"/>
    <w:rsid w:val="00656357"/>
    <w:rsid w:val="00656430"/>
    <w:rsid w:val="00656FA8"/>
    <w:rsid w:val="006571D3"/>
    <w:rsid w:val="0065721B"/>
    <w:rsid w:val="00657752"/>
    <w:rsid w:val="006577E2"/>
    <w:rsid w:val="00657C7B"/>
    <w:rsid w:val="00660337"/>
    <w:rsid w:val="006603BE"/>
    <w:rsid w:val="00660ED0"/>
    <w:rsid w:val="00660EEF"/>
    <w:rsid w:val="006617D3"/>
    <w:rsid w:val="0066181D"/>
    <w:rsid w:val="00661CAD"/>
    <w:rsid w:val="00661DB0"/>
    <w:rsid w:val="00662100"/>
    <w:rsid w:val="006621CA"/>
    <w:rsid w:val="006635D5"/>
    <w:rsid w:val="006637FA"/>
    <w:rsid w:val="006639C5"/>
    <w:rsid w:val="006640EE"/>
    <w:rsid w:val="00664A98"/>
    <w:rsid w:val="0066560F"/>
    <w:rsid w:val="0066564E"/>
    <w:rsid w:val="00665AA0"/>
    <w:rsid w:val="00666220"/>
    <w:rsid w:val="006664E2"/>
    <w:rsid w:val="0066692B"/>
    <w:rsid w:val="0066693B"/>
    <w:rsid w:val="00666CBD"/>
    <w:rsid w:val="00670232"/>
    <w:rsid w:val="00670567"/>
    <w:rsid w:val="00670774"/>
    <w:rsid w:val="00670B1F"/>
    <w:rsid w:val="00670B79"/>
    <w:rsid w:val="00670F8C"/>
    <w:rsid w:val="00671299"/>
    <w:rsid w:val="00671B98"/>
    <w:rsid w:val="00671C5D"/>
    <w:rsid w:val="00671CC2"/>
    <w:rsid w:val="00672312"/>
    <w:rsid w:val="00672502"/>
    <w:rsid w:val="00672843"/>
    <w:rsid w:val="0067326D"/>
    <w:rsid w:val="006732F2"/>
    <w:rsid w:val="00673472"/>
    <w:rsid w:val="006735F1"/>
    <w:rsid w:val="006737A2"/>
    <w:rsid w:val="00673B89"/>
    <w:rsid w:val="006749E8"/>
    <w:rsid w:val="00675CAD"/>
    <w:rsid w:val="00675F73"/>
    <w:rsid w:val="006765BE"/>
    <w:rsid w:val="0067661B"/>
    <w:rsid w:val="0067756A"/>
    <w:rsid w:val="006815A4"/>
    <w:rsid w:val="00681928"/>
    <w:rsid w:val="00681F49"/>
    <w:rsid w:val="00681F99"/>
    <w:rsid w:val="0068200B"/>
    <w:rsid w:val="00682047"/>
    <w:rsid w:val="00682C81"/>
    <w:rsid w:val="00682F4A"/>
    <w:rsid w:val="006830CC"/>
    <w:rsid w:val="006835F4"/>
    <w:rsid w:val="006836CA"/>
    <w:rsid w:val="00684C7B"/>
    <w:rsid w:val="006853DA"/>
    <w:rsid w:val="00685AB8"/>
    <w:rsid w:val="00685FD8"/>
    <w:rsid w:val="00685FE6"/>
    <w:rsid w:val="006863D5"/>
    <w:rsid w:val="006865B2"/>
    <w:rsid w:val="006866A5"/>
    <w:rsid w:val="00686B8A"/>
    <w:rsid w:val="00686E9A"/>
    <w:rsid w:val="00687097"/>
    <w:rsid w:val="00687913"/>
    <w:rsid w:val="00687B5D"/>
    <w:rsid w:val="00687FE7"/>
    <w:rsid w:val="00690355"/>
    <w:rsid w:val="00690B28"/>
    <w:rsid w:val="00690C04"/>
    <w:rsid w:val="006912B4"/>
    <w:rsid w:val="00691863"/>
    <w:rsid w:val="00691C53"/>
    <w:rsid w:val="006928FF"/>
    <w:rsid w:val="00693CD3"/>
    <w:rsid w:val="00694880"/>
    <w:rsid w:val="00694D0F"/>
    <w:rsid w:val="006950A2"/>
    <w:rsid w:val="006969A4"/>
    <w:rsid w:val="00696D11"/>
    <w:rsid w:val="00697293"/>
    <w:rsid w:val="006978A0"/>
    <w:rsid w:val="00697AF4"/>
    <w:rsid w:val="006A0945"/>
    <w:rsid w:val="006A0C72"/>
    <w:rsid w:val="006A170C"/>
    <w:rsid w:val="006A17F2"/>
    <w:rsid w:val="006A2124"/>
    <w:rsid w:val="006A2308"/>
    <w:rsid w:val="006A23DA"/>
    <w:rsid w:val="006A2478"/>
    <w:rsid w:val="006A2583"/>
    <w:rsid w:val="006A2946"/>
    <w:rsid w:val="006A2A30"/>
    <w:rsid w:val="006A2B9C"/>
    <w:rsid w:val="006A2BB0"/>
    <w:rsid w:val="006A2DA8"/>
    <w:rsid w:val="006A2F2C"/>
    <w:rsid w:val="006A3601"/>
    <w:rsid w:val="006A3730"/>
    <w:rsid w:val="006A3B0D"/>
    <w:rsid w:val="006A3B99"/>
    <w:rsid w:val="006A41BC"/>
    <w:rsid w:val="006A457A"/>
    <w:rsid w:val="006A4E14"/>
    <w:rsid w:val="006A549F"/>
    <w:rsid w:val="006A5745"/>
    <w:rsid w:val="006A5B01"/>
    <w:rsid w:val="006A5D9B"/>
    <w:rsid w:val="006A6587"/>
    <w:rsid w:val="006A6809"/>
    <w:rsid w:val="006A68E2"/>
    <w:rsid w:val="006A68ED"/>
    <w:rsid w:val="006A70FF"/>
    <w:rsid w:val="006A76A9"/>
    <w:rsid w:val="006A77F9"/>
    <w:rsid w:val="006A7D06"/>
    <w:rsid w:val="006A7DF0"/>
    <w:rsid w:val="006A7E42"/>
    <w:rsid w:val="006A7E6D"/>
    <w:rsid w:val="006B0963"/>
    <w:rsid w:val="006B0AA9"/>
    <w:rsid w:val="006B0D46"/>
    <w:rsid w:val="006B184D"/>
    <w:rsid w:val="006B1D48"/>
    <w:rsid w:val="006B2DED"/>
    <w:rsid w:val="006B3059"/>
    <w:rsid w:val="006B3489"/>
    <w:rsid w:val="006B35F7"/>
    <w:rsid w:val="006B3B08"/>
    <w:rsid w:val="006B3D99"/>
    <w:rsid w:val="006B40D5"/>
    <w:rsid w:val="006B49AA"/>
    <w:rsid w:val="006B5400"/>
    <w:rsid w:val="006B5A8E"/>
    <w:rsid w:val="006B5EB0"/>
    <w:rsid w:val="006B60C6"/>
    <w:rsid w:val="006B6517"/>
    <w:rsid w:val="006B665A"/>
    <w:rsid w:val="006B678C"/>
    <w:rsid w:val="006B6826"/>
    <w:rsid w:val="006B6FB4"/>
    <w:rsid w:val="006B7A65"/>
    <w:rsid w:val="006B7C0F"/>
    <w:rsid w:val="006B7E7F"/>
    <w:rsid w:val="006C0229"/>
    <w:rsid w:val="006C09F7"/>
    <w:rsid w:val="006C10F0"/>
    <w:rsid w:val="006C16A4"/>
    <w:rsid w:val="006C1D6F"/>
    <w:rsid w:val="006C1D85"/>
    <w:rsid w:val="006C2F6D"/>
    <w:rsid w:val="006C33C9"/>
    <w:rsid w:val="006C350B"/>
    <w:rsid w:val="006C3B88"/>
    <w:rsid w:val="006C4344"/>
    <w:rsid w:val="006C4932"/>
    <w:rsid w:val="006C5006"/>
    <w:rsid w:val="006C51D0"/>
    <w:rsid w:val="006C5BFF"/>
    <w:rsid w:val="006C5DAA"/>
    <w:rsid w:val="006C5F0B"/>
    <w:rsid w:val="006C6236"/>
    <w:rsid w:val="006C64B9"/>
    <w:rsid w:val="006C6655"/>
    <w:rsid w:val="006C6CAB"/>
    <w:rsid w:val="006C6E27"/>
    <w:rsid w:val="006D0362"/>
    <w:rsid w:val="006D066F"/>
    <w:rsid w:val="006D08E3"/>
    <w:rsid w:val="006D0A74"/>
    <w:rsid w:val="006D0E27"/>
    <w:rsid w:val="006D1098"/>
    <w:rsid w:val="006D1720"/>
    <w:rsid w:val="006D1C81"/>
    <w:rsid w:val="006D1F5A"/>
    <w:rsid w:val="006D1F74"/>
    <w:rsid w:val="006D2BCD"/>
    <w:rsid w:val="006D34F2"/>
    <w:rsid w:val="006D38CD"/>
    <w:rsid w:val="006D3F90"/>
    <w:rsid w:val="006D40B4"/>
    <w:rsid w:val="006D422C"/>
    <w:rsid w:val="006D4A9A"/>
    <w:rsid w:val="006D4E5F"/>
    <w:rsid w:val="006D4EB0"/>
    <w:rsid w:val="006D533B"/>
    <w:rsid w:val="006D53D1"/>
    <w:rsid w:val="006D5DCB"/>
    <w:rsid w:val="006D6121"/>
    <w:rsid w:val="006D64A1"/>
    <w:rsid w:val="006D670B"/>
    <w:rsid w:val="006D67F3"/>
    <w:rsid w:val="006D6DBC"/>
    <w:rsid w:val="006D7D52"/>
    <w:rsid w:val="006D7E7F"/>
    <w:rsid w:val="006D7F3A"/>
    <w:rsid w:val="006E02DC"/>
    <w:rsid w:val="006E09DF"/>
    <w:rsid w:val="006E0B17"/>
    <w:rsid w:val="006E1633"/>
    <w:rsid w:val="006E1D81"/>
    <w:rsid w:val="006E26F7"/>
    <w:rsid w:val="006E2D9E"/>
    <w:rsid w:val="006E3049"/>
    <w:rsid w:val="006E3769"/>
    <w:rsid w:val="006E3801"/>
    <w:rsid w:val="006E380B"/>
    <w:rsid w:val="006E383C"/>
    <w:rsid w:val="006E4398"/>
    <w:rsid w:val="006E439E"/>
    <w:rsid w:val="006E4D02"/>
    <w:rsid w:val="006E594D"/>
    <w:rsid w:val="006E64A2"/>
    <w:rsid w:val="006E6C23"/>
    <w:rsid w:val="006E6DBD"/>
    <w:rsid w:val="006E7840"/>
    <w:rsid w:val="006E7E84"/>
    <w:rsid w:val="006E7F08"/>
    <w:rsid w:val="006F0550"/>
    <w:rsid w:val="006F0A1E"/>
    <w:rsid w:val="006F1354"/>
    <w:rsid w:val="006F1864"/>
    <w:rsid w:val="006F1B28"/>
    <w:rsid w:val="006F2B83"/>
    <w:rsid w:val="006F2FE8"/>
    <w:rsid w:val="006F302A"/>
    <w:rsid w:val="006F38C1"/>
    <w:rsid w:val="006F3BC1"/>
    <w:rsid w:val="006F40E2"/>
    <w:rsid w:val="006F423F"/>
    <w:rsid w:val="006F42B3"/>
    <w:rsid w:val="006F43FA"/>
    <w:rsid w:val="006F4D04"/>
    <w:rsid w:val="006F5209"/>
    <w:rsid w:val="006F55DF"/>
    <w:rsid w:val="006F5718"/>
    <w:rsid w:val="006F5727"/>
    <w:rsid w:val="006F651E"/>
    <w:rsid w:val="006F6628"/>
    <w:rsid w:val="006F6BCC"/>
    <w:rsid w:val="006F6FAB"/>
    <w:rsid w:val="006F7DFC"/>
    <w:rsid w:val="00700540"/>
    <w:rsid w:val="00700F57"/>
    <w:rsid w:val="00701113"/>
    <w:rsid w:val="00701770"/>
    <w:rsid w:val="00702001"/>
    <w:rsid w:val="00702DA6"/>
    <w:rsid w:val="00702E81"/>
    <w:rsid w:val="0070302E"/>
    <w:rsid w:val="007031A2"/>
    <w:rsid w:val="00703A63"/>
    <w:rsid w:val="00703E67"/>
    <w:rsid w:val="007041AC"/>
    <w:rsid w:val="0070443E"/>
    <w:rsid w:val="0070444A"/>
    <w:rsid w:val="007045E0"/>
    <w:rsid w:val="00704736"/>
    <w:rsid w:val="00704A9C"/>
    <w:rsid w:val="007051EA"/>
    <w:rsid w:val="007056F9"/>
    <w:rsid w:val="0070598C"/>
    <w:rsid w:val="00705C6F"/>
    <w:rsid w:val="00705CF6"/>
    <w:rsid w:val="007061CB"/>
    <w:rsid w:val="007063CF"/>
    <w:rsid w:val="00706FFB"/>
    <w:rsid w:val="007071C0"/>
    <w:rsid w:val="007071CB"/>
    <w:rsid w:val="00707E71"/>
    <w:rsid w:val="00710051"/>
    <w:rsid w:val="0071017F"/>
    <w:rsid w:val="00710CE3"/>
    <w:rsid w:val="00710E63"/>
    <w:rsid w:val="007113DD"/>
    <w:rsid w:val="00711DE1"/>
    <w:rsid w:val="007120F4"/>
    <w:rsid w:val="007121C8"/>
    <w:rsid w:val="00712D71"/>
    <w:rsid w:val="00712E28"/>
    <w:rsid w:val="007130A4"/>
    <w:rsid w:val="007135D5"/>
    <w:rsid w:val="0071448E"/>
    <w:rsid w:val="00714525"/>
    <w:rsid w:val="00714A71"/>
    <w:rsid w:val="007150CF"/>
    <w:rsid w:val="007150E4"/>
    <w:rsid w:val="007152D5"/>
    <w:rsid w:val="00715CB7"/>
    <w:rsid w:val="0071605A"/>
    <w:rsid w:val="007163A1"/>
    <w:rsid w:val="00716503"/>
    <w:rsid w:val="0071656B"/>
    <w:rsid w:val="00716778"/>
    <w:rsid w:val="00716FC7"/>
    <w:rsid w:val="00717161"/>
    <w:rsid w:val="00717233"/>
    <w:rsid w:val="0071755B"/>
    <w:rsid w:val="00717565"/>
    <w:rsid w:val="00717F3E"/>
    <w:rsid w:val="00720180"/>
    <w:rsid w:val="0072024D"/>
    <w:rsid w:val="00720D78"/>
    <w:rsid w:val="00721432"/>
    <w:rsid w:val="007218BD"/>
    <w:rsid w:val="00721C90"/>
    <w:rsid w:val="007220B0"/>
    <w:rsid w:val="007222DD"/>
    <w:rsid w:val="00722727"/>
    <w:rsid w:val="0072282B"/>
    <w:rsid w:val="00722F32"/>
    <w:rsid w:val="0072338B"/>
    <w:rsid w:val="00723C58"/>
    <w:rsid w:val="00724293"/>
    <w:rsid w:val="0072499D"/>
    <w:rsid w:val="00724E33"/>
    <w:rsid w:val="007261D7"/>
    <w:rsid w:val="0072627D"/>
    <w:rsid w:val="0072646D"/>
    <w:rsid w:val="00727313"/>
    <w:rsid w:val="00727FA4"/>
    <w:rsid w:val="0073015B"/>
    <w:rsid w:val="007303ED"/>
    <w:rsid w:val="00730A4F"/>
    <w:rsid w:val="00730AE2"/>
    <w:rsid w:val="007316F6"/>
    <w:rsid w:val="007317C8"/>
    <w:rsid w:val="00731A8C"/>
    <w:rsid w:val="00731F0C"/>
    <w:rsid w:val="0073239F"/>
    <w:rsid w:val="007331F0"/>
    <w:rsid w:val="0073352E"/>
    <w:rsid w:val="00733606"/>
    <w:rsid w:val="00733AEC"/>
    <w:rsid w:val="00733B26"/>
    <w:rsid w:val="00733FAC"/>
    <w:rsid w:val="00733FBF"/>
    <w:rsid w:val="007342F9"/>
    <w:rsid w:val="00734D41"/>
    <w:rsid w:val="007354F9"/>
    <w:rsid w:val="00735F57"/>
    <w:rsid w:val="007361DC"/>
    <w:rsid w:val="00736900"/>
    <w:rsid w:val="00736FFC"/>
    <w:rsid w:val="00737C78"/>
    <w:rsid w:val="0074009A"/>
    <w:rsid w:val="00740151"/>
    <w:rsid w:val="007406F0"/>
    <w:rsid w:val="0074124F"/>
    <w:rsid w:val="0074134B"/>
    <w:rsid w:val="00741768"/>
    <w:rsid w:val="007417EF"/>
    <w:rsid w:val="00741AC3"/>
    <w:rsid w:val="007422B6"/>
    <w:rsid w:val="0074237E"/>
    <w:rsid w:val="00742A7E"/>
    <w:rsid w:val="00743AE0"/>
    <w:rsid w:val="00744A27"/>
    <w:rsid w:val="00744BDC"/>
    <w:rsid w:val="00744E89"/>
    <w:rsid w:val="007459A5"/>
    <w:rsid w:val="00745CAF"/>
    <w:rsid w:val="007460B0"/>
    <w:rsid w:val="007467E8"/>
    <w:rsid w:val="00746920"/>
    <w:rsid w:val="00746A94"/>
    <w:rsid w:val="00746CD9"/>
    <w:rsid w:val="00746E95"/>
    <w:rsid w:val="00747111"/>
    <w:rsid w:val="007472FA"/>
    <w:rsid w:val="00747528"/>
    <w:rsid w:val="00747666"/>
    <w:rsid w:val="00747941"/>
    <w:rsid w:val="00747A55"/>
    <w:rsid w:val="00747BA4"/>
    <w:rsid w:val="00747D8B"/>
    <w:rsid w:val="00747FE8"/>
    <w:rsid w:val="00750D7A"/>
    <w:rsid w:val="007511DD"/>
    <w:rsid w:val="007513CF"/>
    <w:rsid w:val="0075149B"/>
    <w:rsid w:val="0075213B"/>
    <w:rsid w:val="00752C9B"/>
    <w:rsid w:val="0075338E"/>
    <w:rsid w:val="00753816"/>
    <w:rsid w:val="00753B9E"/>
    <w:rsid w:val="00754067"/>
    <w:rsid w:val="007540A4"/>
    <w:rsid w:val="00754BA7"/>
    <w:rsid w:val="00754D5D"/>
    <w:rsid w:val="007552B5"/>
    <w:rsid w:val="0075579E"/>
    <w:rsid w:val="0075596E"/>
    <w:rsid w:val="0075681F"/>
    <w:rsid w:val="00756917"/>
    <w:rsid w:val="00756F9B"/>
    <w:rsid w:val="00757812"/>
    <w:rsid w:val="0075785B"/>
    <w:rsid w:val="00760250"/>
    <w:rsid w:val="00760978"/>
    <w:rsid w:val="00761036"/>
    <w:rsid w:val="007612DB"/>
    <w:rsid w:val="007613A3"/>
    <w:rsid w:val="0076194C"/>
    <w:rsid w:val="00761F02"/>
    <w:rsid w:val="00762F01"/>
    <w:rsid w:val="007638A3"/>
    <w:rsid w:val="00764433"/>
    <w:rsid w:val="00764495"/>
    <w:rsid w:val="00765A4A"/>
    <w:rsid w:val="00766136"/>
    <w:rsid w:val="007662D3"/>
    <w:rsid w:val="0076642A"/>
    <w:rsid w:val="00766AFC"/>
    <w:rsid w:val="00766DE6"/>
    <w:rsid w:val="00767199"/>
    <w:rsid w:val="0076788F"/>
    <w:rsid w:val="00767915"/>
    <w:rsid w:val="00770451"/>
    <w:rsid w:val="00770524"/>
    <w:rsid w:val="00770946"/>
    <w:rsid w:val="007713E1"/>
    <w:rsid w:val="00771646"/>
    <w:rsid w:val="00771FFD"/>
    <w:rsid w:val="00772865"/>
    <w:rsid w:val="007732EA"/>
    <w:rsid w:val="0077399D"/>
    <w:rsid w:val="007743B5"/>
    <w:rsid w:val="0077475B"/>
    <w:rsid w:val="00774C5A"/>
    <w:rsid w:val="00775B9E"/>
    <w:rsid w:val="00775D9A"/>
    <w:rsid w:val="007764C4"/>
    <w:rsid w:val="00776C42"/>
    <w:rsid w:val="00776DAB"/>
    <w:rsid w:val="0077743F"/>
    <w:rsid w:val="00777BB0"/>
    <w:rsid w:val="00777CA6"/>
    <w:rsid w:val="0078051D"/>
    <w:rsid w:val="007814EB"/>
    <w:rsid w:val="007815E2"/>
    <w:rsid w:val="00781EC1"/>
    <w:rsid w:val="00782475"/>
    <w:rsid w:val="00782931"/>
    <w:rsid w:val="0078300D"/>
    <w:rsid w:val="007831B1"/>
    <w:rsid w:val="00783D6C"/>
    <w:rsid w:val="007858BF"/>
    <w:rsid w:val="00785BC5"/>
    <w:rsid w:val="00786BAE"/>
    <w:rsid w:val="00786EFB"/>
    <w:rsid w:val="0078704C"/>
    <w:rsid w:val="007870A3"/>
    <w:rsid w:val="007870BE"/>
    <w:rsid w:val="0078784E"/>
    <w:rsid w:val="00787F5F"/>
    <w:rsid w:val="007904EF"/>
    <w:rsid w:val="00790580"/>
    <w:rsid w:val="00790EEA"/>
    <w:rsid w:val="00791735"/>
    <w:rsid w:val="007919D8"/>
    <w:rsid w:val="00792083"/>
    <w:rsid w:val="00792FA1"/>
    <w:rsid w:val="0079324E"/>
    <w:rsid w:val="007933E0"/>
    <w:rsid w:val="0079640C"/>
    <w:rsid w:val="007965D3"/>
    <w:rsid w:val="007968F6"/>
    <w:rsid w:val="00797298"/>
    <w:rsid w:val="00797F2E"/>
    <w:rsid w:val="007A0933"/>
    <w:rsid w:val="007A0F7E"/>
    <w:rsid w:val="007A15AD"/>
    <w:rsid w:val="007A1E5D"/>
    <w:rsid w:val="007A27EB"/>
    <w:rsid w:val="007A283E"/>
    <w:rsid w:val="007A31BD"/>
    <w:rsid w:val="007A347F"/>
    <w:rsid w:val="007A3711"/>
    <w:rsid w:val="007A3EC4"/>
    <w:rsid w:val="007A4450"/>
    <w:rsid w:val="007A44B9"/>
    <w:rsid w:val="007A4BE4"/>
    <w:rsid w:val="007A5925"/>
    <w:rsid w:val="007A5C0D"/>
    <w:rsid w:val="007A60E2"/>
    <w:rsid w:val="007A68B7"/>
    <w:rsid w:val="007A6A07"/>
    <w:rsid w:val="007A6D88"/>
    <w:rsid w:val="007A6DBA"/>
    <w:rsid w:val="007A7009"/>
    <w:rsid w:val="007A73ED"/>
    <w:rsid w:val="007A7586"/>
    <w:rsid w:val="007A76A2"/>
    <w:rsid w:val="007A77E5"/>
    <w:rsid w:val="007A794A"/>
    <w:rsid w:val="007A7A20"/>
    <w:rsid w:val="007B16D7"/>
    <w:rsid w:val="007B1B17"/>
    <w:rsid w:val="007B23DF"/>
    <w:rsid w:val="007B30E2"/>
    <w:rsid w:val="007B3BFE"/>
    <w:rsid w:val="007B3EAF"/>
    <w:rsid w:val="007B4F49"/>
    <w:rsid w:val="007B50BD"/>
    <w:rsid w:val="007B581B"/>
    <w:rsid w:val="007B5B78"/>
    <w:rsid w:val="007B5C29"/>
    <w:rsid w:val="007B6117"/>
    <w:rsid w:val="007B71D2"/>
    <w:rsid w:val="007B740D"/>
    <w:rsid w:val="007B7A68"/>
    <w:rsid w:val="007C01D9"/>
    <w:rsid w:val="007C04BF"/>
    <w:rsid w:val="007C0640"/>
    <w:rsid w:val="007C0A30"/>
    <w:rsid w:val="007C0AE7"/>
    <w:rsid w:val="007C0D65"/>
    <w:rsid w:val="007C10BA"/>
    <w:rsid w:val="007C169A"/>
    <w:rsid w:val="007C1E50"/>
    <w:rsid w:val="007C265C"/>
    <w:rsid w:val="007C2947"/>
    <w:rsid w:val="007C2E19"/>
    <w:rsid w:val="007C3DC6"/>
    <w:rsid w:val="007C450E"/>
    <w:rsid w:val="007C4B27"/>
    <w:rsid w:val="007C5097"/>
    <w:rsid w:val="007C5221"/>
    <w:rsid w:val="007C5317"/>
    <w:rsid w:val="007C5FA2"/>
    <w:rsid w:val="007C638B"/>
    <w:rsid w:val="007C673B"/>
    <w:rsid w:val="007C788B"/>
    <w:rsid w:val="007C7F9D"/>
    <w:rsid w:val="007D00B8"/>
    <w:rsid w:val="007D03B6"/>
    <w:rsid w:val="007D0622"/>
    <w:rsid w:val="007D0BD8"/>
    <w:rsid w:val="007D0E0B"/>
    <w:rsid w:val="007D0E0F"/>
    <w:rsid w:val="007D17B8"/>
    <w:rsid w:val="007D192B"/>
    <w:rsid w:val="007D1988"/>
    <w:rsid w:val="007D1E10"/>
    <w:rsid w:val="007D2317"/>
    <w:rsid w:val="007D3322"/>
    <w:rsid w:val="007D3B8A"/>
    <w:rsid w:val="007D3F58"/>
    <w:rsid w:val="007D4367"/>
    <w:rsid w:val="007D4371"/>
    <w:rsid w:val="007D4C1C"/>
    <w:rsid w:val="007D4E4F"/>
    <w:rsid w:val="007D535A"/>
    <w:rsid w:val="007D5CFB"/>
    <w:rsid w:val="007D5EA0"/>
    <w:rsid w:val="007D5F0D"/>
    <w:rsid w:val="007D67B7"/>
    <w:rsid w:val="007D6925"/>
    <w:rsid w:val="007D69ED"/>
    <w:rsid w:val="007D6A83"/>
    <w:rsid w:val="007D6B11"/>
    <w:rsid w:val="007D71FB"/>
    <w:rsid w:val="007D761B"/>
    <w:rsid w:val="007D77DB"/>
    <w:rsid w:val="007D7868"/>
    <w:rsid w:val="007D7CE3"/>
    <w:rsid w:val="007D7D14"/>
    <w:rsid w:val="007E0116"/>
    <w:rsid w:val="007E0286"/>
    <w:rsid w:val="007E1430"/>
    <w:rsid w:val="007E1495"/>
    <w:rsid w:val="007E1A9B"/>
    <w:rsid w:val="007E1CC9"/>
    <w:rsid w:val="007E2E3E"/>
    <w:rsid w:val="007E35A1"/>
    <w:rsid w:val="007E3A57"/>
    <w:rsid w:val="007E4CB7"/>
    <w:rsid w:val="007E4FDE"/>
    <w:rsid w:val="007E5462"/>
    <w:rsid w:val="007E547D"/>
    <w:rsid w:val="007E594C"/>
    <w:rsid w:val="007E5B12"/>
    <w:rsid w:val="007E66FC"/>
    <w:rsid w:val="007E6C8F"/>
    <w:rsid w:val="007E727A"/>
    <w:rsid w:val="007E75EC"/>
    <w:rsid w:val="007E76DD"/>
    <w:rsid w:val="007F00DB"/>
    <w:rsid w:val="007F0742"/>
    <w:rsid w:val="007F1309"/>
    <w:rsid w:val="007F14E0"/>
    <w:rsid w:val="007F1732"/>
    <w:rsid w:val="007F1BEA"/>
    <w:rsid w:val="007F1D96"/>
    <w:rsid w:val="007F1EAA"/>
    <w:rsid w:val="007F2018"/>
    <w:rsid w:val="007F20C0"/>
    <w:rsid w:val="007F245A"/>
    <w:rsid w:val="007F2562"/>
    <w:rsid w:val="007F2B38"/>
    <w:rsid w:val="007F2B56"/>
    <w:rsid w:val="007F2E78"/>
    <w:rsid w:val="007F33BD"/>
    <w:rsid w:val="007F352D"/>
    <w:rsid w:val="007F355F"/>
    <w:rsid w:val="007F3830"/>
    <w:rsid w:val="007F3BCF"/>
    <w:rsid w:val="007F3C35"/>
    <w:rsid w:val="007F3D07"/>
    <w:rsid w:val="007F3EC0"/>
    <w:rsid w:val="007F4DDA"/>
    <w:rsid w:val="007F4F28"/>
    <w:rsid w:val="007F5005"/>
    <w:rsid w:val="007F5896"/>
    <w:rsid w:val="007F5CD4"/>
    <w:rsid w:val="007F5DC1"/>
    <w:rsid w:val="007F64A6"/>
    <w:rsid w:val="007F64BD"/>
    <w:rsid w:val="007F6979"/>
    <w:rsid w:val="007F6F29"/>
    <w:rsid w:val="007F761F"/>
    <w:rsid w:val="007F76D3"/>
    <w:rsid w:val="007F7A50"/>
    <w:rsid w:val="007F7C56"/>
    <w:rsid w:val="00801461"/>
    <w:rsid w:val="00801F38"/>
    <w:rsid w:val="00802013"/>
    <w:rsid w:val="00802416"/>
    <w:rsid w:val="008026F2"/>
    <w:rsid w:val="0080321B"/>
    <w:rsid w:val="0080386E"/>
    <w:rsid w:val="00803E71"/>
    <w:rsid w:val="00804A99"/>
    <w:rsid w:val="00804C65"/>
    <w:rsid w:val="00805319"/>
    <w:rsid w:val="00806242"/>
    <w:rsid w:val="00806601"/>
    <w:rsid w:val="008066EB"/>
    <w:rsid w:val="00806AFA"/>
    <w:rsid w:val="00806B46"/>
    <w:rsid w:val="00807B13"/>
    <w:rsid w:val="00807EDB"/>
    <w:rsid w:val="00807F2A"/>
    <w:rsid w:val="008108A4"/>
    <w:rsid w:val="00810CB2"/>
    <w:rsid w:val="00811B32"/>
    <w:rsid w:val="00811F29"/>
    <w:rsid w:val="00812D37"/>
    <w:rsid w:val="008134AA"/>
    <w:rsid w:val="00813655"/>
    <w:rsid w:val="00813A9E"/>
    <w:rsid w:val="00813B0A"/>
    <w:rsid w:val="00814373"/>
    <w:rsid w:val="00814AE6"/>
    <w:rsid w:val="00814CF5"/>
    <w:rsid w:val="00815A70"/>
    <w:rsid w:val="0081601E"/>
    <w:rsid w:val="00816701"/>
    <w:rsid w:val="00816BAB"/>
    <w:rsid w:val="00816C98"/>
    <w:rsid w:val="00817300"/>
    <w:rsid w:val="008173E8"/>
    <w:rsid w:val="00820845"/>
    <w:rsid w:val="00820B08"/>
    <w:rsid w:val="00820F8A"/>
    <w:rsid w:val="0082223B"/>
    <w:rsid w:val="0082229B"/>
    <w:rsid w:val="0082249A"/>
    <w:rsid w:val="008225C7"/>
    <w:rsid w:val="00822DBE"/>
    <w:rsid w:val="00823041"/>
    <w:rsid w:val="008232E9"/>
    <w:rsid w:val="00823C49"/>
    <w:rsid w:val="00823E86"/>
    <w:rsid w:val="0082407D"/>
    <w:rsid w:val="008243B9"/>
    <w:rsid w:val="008249EB"/>
    <w:rsid w:val="0082508D"/>
    <w:rsid w:val="008256A0"/>
    <w:rsid w:val="00825BB3"/>
    <w:rsid w:val="00825D02"/>
    <w:rsid w:val="00825FA4"/>
    <w:rsid w:val="00826390"/>
    <w:rsid w:val="00826890"/>
    <w:rsid w:val="00826ADA"/>
    <w:rsid w:val="00826EA5"/>
    <w:rsid w:val="00827FED"/>
    <w:rsid w:val="00830377"/>
    <w:rsid w:val="00830407"/>
    <w:rsid w:val="00830768"/>
    <w:rsid w:val="00830907"/>
    <w:rsid w:val="00830955"/>
    <w:rsid w:val="00830ABA"/>
    <w:rsid w:val="00830AD3"/>
    <w:rsid w:val="008310C8"/>
    <w:rsid w:val="00831280"/>
    <w:rsid w:val="008316E8"/>
    <w:rsid w:val="00831860"/>
    <w:rsid w:val="00831A34"/>
    <w:rsid w:val="00831E35"/>
    <w:rsid w:val="008326E3"/>
    <w:rsid w:val="008326EB"/>
    <w:rsid w:val="00832877"/>
    <w:rsid w:val="008331ED"/>
    <w:rsid w:val="00833838"/>
    <w:rsid w:val="00834047"/>
    <w:rsid w:val="0083439D"/>
    <w:rsid w:val="00834E85"/>
    <w:rsid w:val="00835125"/>
    <w:rsid w:val="0083531D"/>
    <w:rsid w:val="008354A3"/>
    <w:rsid w:val="00835D24"/>
    <w:rsid w:val="008360EB"/>
    <w:rsid w:val="00836321"/>
    <w:rsid w:val="008365D3"/>
    <w:rsid w:val="008369AC"/>
    <w:rsid w:val="00836A29"/>
    <w:rsid w:val="00836B2A"/>
    <w:rsid w:val="00836CAB"/>
    <w:rsid w:val="00836D78"/>
    <w:rsid w:val="00837178"/>
    <w:rsid w:val="00837318"/>
    <w:rsid w:val="00837554"/>
    <w:rsid w:val="0084039B"/>
    <w:rsid w:val="008406B2"/>
    <w:rsid w:val="008406B5"/>
    <w:rsid w:val="00840A5A"/>
    <w:rsid w:val="00841031"/>
    <w:rsid w:val="008413D5"/>
    <w:rsid w:val="00841889"/>
    <w:rsid w:val="0084189C"/>
    <w:rsid w:val="00841AD4"/>
    <w:rsid w:val="00841D01"/>
    <w:rsid w:val="00842208"/>
    <w:rsid w:val="0084223B"/>
    <w:rsid w:val="00842423"/>
    <w:rsid w:val="008424C3"/>
    <w:rsid w:val="00842EB4"/>
    <w:rsid w:val="00843A6B"/>
    <w:rsid w:val="00843B23"/>
    <w:rsid w:val="00843D2F"/>
    <w:rsid w:val="00843E3E"/>
    <w:rsid w:val="00843EAB"/>
    <w:rsid w:val="00844AA1"/>
    <w:rsid w:val="00844E29"/>
    <w:rsid w:val="0084538D"/>
    <w:rsid w:val="0084539B"/>
    <w:rsid w:val="00845974"/>
    <w:rsid w:val="00845E07"/>
    <w:rsid w:val="008463AB"/>
    <w:rsid w:val="00846EB9"/>
    <w:rsid w:val="00846FBF"/>
    <w:rsid w:val="00847869"/>
    <w:rsid w:val="00847940"/>
    <w:rsid w:val="00847BF6"/>
    <w:rsid w:val="008517D1"/>
    <w:rsid w:val="0085186A"/>
    <w:rsid w:val="00851933"/>
    <w:rsid w:val="00851ACD"/>
    <w:rsid w:val="00852145"/>
    <w:rsid w:val="008522CE"/>
    <w:rsid w:val="008525EA"/>
    <w:rsid w:val="008527B0"/>
    <w:rsid w:val="008532B6"/>
    <w:rsid w:val="008534B5"/>
    <w:rsid w:val="0085374F"/>
    <w:rsid w:val="0085388C"/>
    <w:rsid w:val="00853A18"/>
    <w:rsid w:val="008544C0"/>
    <w:rsid w:val="00854839"/>
    <w:rsid w:val="00854C3C"/>
    <w:rsid w:val="0085523F"/>
    <w:rsid w:val="00855509"/>
    <w:rsid w:val="0085620A"/>
    <w:rsid w:val="00856365"/>
    <w:rsid w:val="008568A7"/>
    <w:rsid w:val="00856D00"/>
    <w:rsid w:val="008603CA"/>
    <w:rsid w:val="00860409"/>
    <w:rsid w:val="008607F9"/>
    <w:rsid w:val="008609DA"/>
    <w:rsid w:val="00860C89"/>
    <w:rsid w:val="008610D7"/>
    <w:rsid w:val="0086168D"/>
    <w:rsid w:val="008618BC"/>
    <w:rsid w:val="00861C9C"/>
    <w:rsid w:val="00862106"/>
    <w:rsid w:val="008625CD"/>
    <w:rsid w:val="00862F20"/>
    <w:rsid w:val="0086309B"/>
    <w:rsid w:val="008636F5"/>
    <w:rsid w:val="00863A99"/>
    <w:rsid w:val="00863DD6"/>
    <w:rsid w:val="00864AA6"/>
    <w:rsid w:val="00864F41"/>
    <w:rsid w:val="00865017"/>
    <w:rsid w:val="008650AF"/>
    <w:rsid w:val="008666D5"/>
    <w:rsid w:val="00866EF7"/>
    <w:rsid w:val="00867668"/>
    <w:rsid w:val="00867A28"/>
    <w:rsid w:val="00867E33"/>
    <w:rsid w:val="008703A6"/>
    <w:rsid w:val="00871621"/>
    <w:rsid w:val="00871789"/>
    <w:rsid w:val="00872895"/>
    <w:rsid w:val="008730CD"/>
    <w:rsid w:val="0087312B"/>
    <w:rsid w:val="0087376D"/>
    <w:rsid w:val="0087381A"/>
    <w:rsid w:val="00873AB0"/>
    <w:rsid w:val="0087418E"/>
    <w:rsid w:val="008743B7"/>
    <w:rsid w:val="0087448E"/>
    <w:rsid w:val="00875539"/>
    <w:rsid w:val="008756FE"/>
    <w:rsid w:val="00875D6B"/>
    <w:rsid w:val="0087662D"/>
    <w:rsid w:val="00877673"/>
    <w:rsid w:val="00877DC3"/>
    <w:rsid w:val="00880994"/>
    <w:rsid w:val="00880D5D"/>
    <w:rsid w:val="00880E38"/>
    <w:rsid w:val="008811EB"/>
    <w:rsid w:val="0088170A"/>
    <w:rsid w:val="00881824"/>
    <w:rsid w:val="00881BC2"/>
    <w:rsid w:val="00882222"/>
    <w:rsid w:val="00882841"/>
    <w:rsid w:val="00882CEE"/>
    <w:rsid w:val="00883142"/>
    <w:rsid w:val="008832B0"/>
    <w:rsid w:val="0088335D"/>
    <w:rsid w:val="00883463"/>
    <w:rsid w:val="00883613"/>
    <w:rsid w:val="00883808"/>
    <w:rsid w:val="0088403B"/>
    <w:rsid w:val="0088480D"/>
    <w:rsid w:val="00884FB9"/>
    <w:rsid w:val="008863E6"/>
    <w:rsid w:val="0088661D"/>
    <w:rsid w:val="00886712"/>
    <w:rsid w:val="00886D7F"/>
    <w:rsid w:val="00887164"/>
    <w:rsid w:val="00887316"/>
    <w:rsid w:val="008874FE"/>
    <w:rsid w:val="00887E45"/>
    <w:rsid w:val="0089002B"/>
    <w:rsid w:val="00890222"/>
    <w:rsid w:val="008903FB"/>
    <w:rsid w:val="00890BE6"/>
    <w:rsid w:val="00890EAD"/>
    <w:rsid w:val="00891209"/>
    <w:rsid w:val="00891558"/>
    <w:rsid w:val="00891870"/>
    <w:rsid w:val="00891F81"/>
    <w:rsid w:val="00892163"/>
    <w:rsid w:val="008924EA"/>
    <w:rsid w:val="00892C01"/>
    <w:rsid w:val="00892D01"/>
    <w:rsid w:val="00893159"/>
    <w:rsid w:val="00893B38"/>
    <w:rsid w:val="00894515"/>
    <w:rsid w:val="00894AB2"/>
    <w:rsid w:val="00894C45"/>
    <w:rsid w:val="00894E55"/>
    <w:rsid w:val="008951BC"/>
    <w:rsid w:val="00895A0F"/>
    <w:rsid w:val="00896154"/>
    <w:rsid w:val="00896737"/>
    <w:rsid w:val="00896BE6"/>
    <w:rsid w:val="008976C8"/>
    <w:rsid w:val="008A04F5"/>
    <w:rsid w:val="008A0771"/>
    <w:rsid w:val="008A078C"/>
    <w:rsid w:val="008A0DFD"/>
    <w:rsid w:val="008A0E7D"/>
    <w:rsid w:val="008A157A"/>
    <w:rsid w:val="008A178C"/>
    <w:rsid w:val="008A190A"/>
    <w:rsid w:val="008A2AF7"/>
    <w:rsid w:val="008A3472"/>
    <w:rsid w:val="008A3B74"/>
    <w:rsid w:val="008A3FDB"/>
    <w:rsid w:val="008A5A24"/>
    <w:rsid w:val="008A5BF0"/>
    <w:rsid w:val="008A6269"/>
    <w:rsid w:val="008A6A6B"/>
    <w:rsid w:val="008A7B32"/>
    <w:rsid w:val="008B14BC"/>
    <w:rsid w:val="008B19F7"/>
    <w:rsid w:val="008B1CED"/>
    <w:rsid w:val="008B2368"/>
    <w:rsid w:val="008B2985"/>
    <w:rsid w:val="008B2AD9"/>
    <w:rsid w:val="008B3F7E"/>
    <w:rsid w:val="008B41F6"/>
    <w:rsid w:val="008B435D"/>
    <w:rsid w:val="008B460D"/>
    <w:rsid w:val="008B4828"/>
    <w:rsid w:val="008B50B2"/>
    <w:rsid w:val="008B5297"/>
    <w:rsid w:val="008B5EBC"/>
    <w:rsid w:val="008B620D"/>
    <w:rsid w:val="008B65D8"/>
    <w:rsid w:val="008B678C"/>
    <w:rsid w:val="008B67C9"/>
    <w:rsid w:val="008B7611"/>
    <w:rsid w:val="008B7FDE"/>
    <w:rsid w:val="008C03A4"/>
    <w:rsid w:val="008C18F9"/>
    <w:rsid w:val="008C249E"/>
    <w:rsid w:val="008C2979"/>
    <w:rsid w:val="008C2F24"/>
    <w:rsid w:val="008C342B"/>
    <w:rsid w:val="008C3CD5"/>
    <w:rsid w:val="008C3EF6"/>
    <w:rsid w:val="008C43F4"/>
    <w:rsid w:val="008C4413"/>
    <w:rsid w:val="008C4B8E"/>
    <w:rsid w:val="008C4EAA"/>
    <w:rsid w:val="008C51A5"/>
    <w:rsid w:val="008C5B50"/>
    <w:rsid w:val="008C630E"/>
    <w:rsid w:val="008C684C"/>
    <w:rsid w:val="008C6856"/>
    <w:rsid w:val="008C7654"/>
    <w:rsid w:val="008C7FCC"/>
    <w:rsid w:val="008D0332"/>
    <w:rsid w:val="008D0A8D"/>
    <w:rsid w:val="008D0D3E"/>
    <w:rsid w:val="008D0FD7"/>
    <w:rsid w:val="008D15CF"/>
    <w:rsid w:val="008D1CB9"/>
    <w:rsid w:val="008D2179"/>
    <w:rsid w:val="008D2A8A"/>
    <w:rsid w:val="008D2C8F"/>
    <w:rsid w:val="008D3CD8"/>
    <w:rsid w:val="008D46CB"/>
    <w:rsid w:val="008D4CF2"/>
    <w:rsid w:val="008D4F30"/>
    <w:rsid w:val="008D5160"/>
    <w:rsid w:val="008D52D3"/>
    <w:rsid w:val="008D5351"/>
    <w:rsid w:val="008D54AD"/>
    <w:rsid w:val="008D5597"/>
    <w:rsid w:val="008D6CCE"/>
    <w:rsid w:val="008D6DD7"/>
    <w:rsid w:val="008D7571"/>
    <w:rsid w:val="008D761B"/>
    <w:rsid w:val="008D7FFD"/>
    <w:rsid w:val="008E02CB"/>
    <w:rsid w:val="008E0E65"/>
    <w:rsid w:val="008E15D9"/>
    <w:rsid w:val="008E1E94"/>
    <w:rsid w:val="008E2A12"/>
    <w:rsid w:val="008E2D22"/>
    <w:rsid w:val="008E2F64"/>
    <w:rsid w:val="008E3321"/>
    <w:rsid w:val="008E3560"/>
    <w:rsid w:val="008E3E40"/>
    <w:rsid w:val="008E439D"/>
    <w:rsid w:val="008E4B1B"/>
    <w:rsid w:val="008E5122"/>
    <w:rsid w:val="008E56CE"/>
    <w:rsid w:val="008E572C"/>
    <w:rsid w:val="008E57CA"/>
    <w:rsid w:val="008E5CDD"/>
    <w:rsid w:val="008E5D7B"/>
    <w:rsid w:val="008E5E5A"/>
    <w:rsid w:val="008E6571"/>
    <w:rsid w:val="008E6631"/>
    <w:rsid w:val="008E6A4D"/>
    <w:rsid w:val="008E7DB4"/>
    <w:rsid w:val="008E7EC2"/>
    <w:rsid w:val="008F039D"/>
    <w:rsid w:val="008F08CC"/>
    <w:rsid w:val="008F0919"/>
    <w:rsid w:val="008F0D28"/>
    <w:rsid w:val="008F0D2E"/>
    <w:rsid w:val="008F0E2A"/>
    <w:rsid w:val="008F10F2"/>
    <w:rsid w:val="008F1299"/>
    <w:rsid w:val="008F136F"/>
    <w:rsid w:val="008F14E0"/>
    <w:rsid w:val="008F171C"/>
    <w:rsid w:val="008F296E"/>
    <w:rsid w:val="008F2997"/>
    <w:rsid w:val="008F31ED"/>
    <w:rsid w:val="008F33D3"/>
    <w:rsid w:val="008F481E"/>
    <w:rsid w:val="008F4BCE"/>
    <w:rsid w:val="008F4FB3"/>
    <w:rsid w:val="008F54DB"/>
    <w:rsid w:val="008F5F19"/>
    <w:rsid w:val="008F6996"/>
    <w:rsid w:val="008F6BAF"/>
    <w:rsid w:val="008F75E7"/>
    <w:rsid w:val="008F7638"/>
    <w:rsid w:val="008F7729"/>
    <w:rsid w:val="008F786E"/>
    <w:rsid w:val="009006DB"/>
    <w:rsid w:val="00900A53"/>
    <w:rsid w:val="00901875"/>
    <w:rsid w:val="00901CE8"/>
    <w:rsid w:val="00901D8E"/>
    <w:rsid w:val="00902E77"/>
    <w:rsid w:val="00902EA7"/>
    <w:rsid w:val="00902F5E"/>
    <w:rsid w:val="00902FD1"/>
    <w:rsid w:val="009034C5"/>
    <w:rsid w:val="009034FD"/>
    <w:rsid w:val="00903512"/>
    <w:rsid w:val="00903BC6"/>
    <w:rsid w:val="00903F84"/>
    <w:rsid w:val="009044BA"/>
    <w:rsid w:val="00904503"/>
    <w:rsid w:val="0090458C"/>
    <w:rsid w:val="009054E8"/>
    <w:rsid w:val="00906805"/>
    <w:rsid w:val="00906D63"/>
    <w:rsid w:val="00906FE1"/>
    <w:rsid w:val="00907003"/>
    <w:rsid w:val="00907184"/>
    <w:rsid w:val="00907679"/>
    <w:rsid w:val="009105DB"/>
    <w:rsid w:val="0091082A"/>
    <w:rsid w:val="00910A5E"/>
    <w:rsid w:val="00911028"/>
    <w:rsid w:val="009110D3"/>
    <w:rsid w:val="00911A54"/>
    <w:rsid w:val="00911CFE"/>
    <w:rsid w:val="0091229A"/>
    <w:rsid w:val="00912542"/>
    <w:rsid w:val="009129C9"/>
    <w:rsid w:val="009131D2"/>
    <w:rsid w:val="00913DC1"/>
    <w:rsid w:val="00914125"/>
    <w:rsid w:val="009142EC"/>
    <w:rsid w:val="009147AD"/>
    <w:rsid w:val="009147F7"/>
    <w:rsid w:val="00914813"/>
    <w:rsid w:val="00914A46"/>
    <w:rsid w:val="0091565E"/>
    <w:rsid w:val="00915806"/>
    <w:rsid w:val="009158D1"/>
    <w:rsid w:val="00915EFA"/>
    <w:rsid w:val="00916790"/>
    <w:rsid w:val="00916850"/>
    <w:rsid w:val="00916E18"/>
    <w:rsid w:val="009179BB"/>
    <w:rsid w:val="00917A42"/>
    <w:rsid w:val="00917B80"/>
    <w:rsid w:val="00920FFB"/>
    <w:rsid w:val="009213B3"/>
    <w:rsid w:val="0092187A"/>
    <w:rsid w:val="00921FDA"/>
    <w:rsid w:val="0092217D"/>
    <w:rsid w:val="00922A04"/>
    <w:rsid w:val="00923125"/>
    <w:rsid w:val="0092383D"/>
    <w:rsid w:val="009238E3"/>
    <w:rsid w:val="00923901"/>
    <w:rsid w:val="00924231"/>
    <w:rsid w:val="0092424F"/>
    <w:rsid w:val="009246A6"/>
    <w:rsid w:val="00924F8A"/>
    <w:rsid w:val="0092609E"/>
    <w:rsid w:val="009263DA"/>
    <w:rsid w:val="009267EE"/>
    <w:rsid w:val="009268E7"/>
    <w:rsid w:val="00926CAB"/>
    <w:rsid w:val="00927213"/>
    <w:rsid w:val="0092776F"/>
    <w:rsid w:val="00927E71"/>
    <w:rsid w:val="00930278"/>
    <w:rsid w:val="00930406"/>
    <w:rsid w:val="00930B0F"/>
    <w:rsid w:val="00930FEA"/>
    <w:rsid w:val="009336C6"/>
    <w:rsid w:val="0093387B"/>
    <w:rsid w:val="00934C48"/>
    <w:rsid w:val="00934E5A"/>
    <w:rsid w:val="00934F4D"/>
    <w:rsid w:val="009350CF"/>
    <w:rsid w:val="00935470"/>
    <w:rsid w:val="009354FB"/>
    <w:rsid w:val="009354FC"/>
    <w:rsid w:val="00935A68"/>
    <w:rsid w:val="00935BD1"/>
    <w:rsid w:val="00935FD4"/>
    <w:rsid w:val="00936052"/>
    <w:rsid w:val="00936A5B"/>
    <w:rsid w:val="009371EE"/>
    <w:rsid w:val="00937207"/>
    <w:rsid w:val="009374CF"/>
    <w:rsid w:val="009376A4"/>
    <w:rsid w:val="00940351"/>
    <w:rsid w:val="009403C2"/>
    <w:rsid w:val="00941072"/>
    <w:rsid w:val="0094128F"/>
    <w:rsid w:val="00941B9A"/>
    <w:rsid w:val="009422E5"/>
    <w:rsid w:val="009430EA"/>
    <w:rsid w:val="00943894"/>
    <w:rsid w:val="00943BCA"/>
    <w:rsid w:val="00943F95"/>
    <w:rsid w:val="009444DD"/>
    <w:rsid w:val="00944770"/>
    <w:rsid w:val="009448AE"/>
    <w:rsid w:val="00944CA7"/>
    <w:rsid w:val="00944E0F"/>
    <w:rsid w:val="00944E81"/>
    <w:rsid w:val="00944F88"/>
    <w:rsid w:val="009454CB"/>
    <w:rsid w:val="00945A7A"/>
    <w:rsid w:val="00945CB6"/>
    <w:rsid w:val="00945F9D"/>
    <w:rsid w:val="00946010"/>
    <w:rsid w:val="009465E5"/>
    <w:rsid w:val="009466B7"/>
    <w:rsid w:val="0094677E"/>
    <w:rsid w:val="00946CA3"/>
    <w:rsid w:val="0094749C"/>
    <w:rsid w:val="009478F2"/>
    <w:rsid w:val="00947B0E"/>
    <w:rsid w:val="00947C7D"/>
    <w:rsid w:val="00947CBF"/>
    <w:rsid w:val="009502C3"/>
    <w:rsid w:val="0095073F"/>
    <w:rsid w:val="00950C79"/>
    <w:rsid w:val="00950E94"/>
    <w:rsid w:val="00950F52"/>
    <w:rsid w:val="00951147"/>
    <w:rsid w:val="009512F8"/>
    <w:rsid w:val="0095154C"/>
    <w:rsid w:val="0095158F"/>
    <w:rsid w:val="009516E4"/>
    <w:rsid w:val="00951837"/>
    <w:rsid w:val="00951AB2"/>
    <w:rsid w:val="00951F05"/>
    <w:rsid w:val="00951F24"/>
    <w:rsid w:val="0095209B"/>
    <w:rsid w:val="009526FE"/>
    <w:rsid w:val="009528BA"/>
    <w:rsid w:val="00952DE3"/>
    <w:rsid w:val="00952FFE"/>
    <w:rsid w:val="009530E8"/>
    <w:rsid w:val="00953227"/>
    <w:rsid w:val="009536B1"/>
    <w:rsid w:val="00953AC9"/>
    <w:rsid w:val="00953D60"/>
    <w:rsid w:val="00953EB8"/>
    <w:rsid w:val="009543AB"/>
    <w:rsid w:val="009561A3"/>
    <w:rsid w:val="00956B1B"/>
    <w:rsid w:val="009578A7"/>
    <w:rsid w:val="00957F9E"/>
    <w:rsid w:val="0096023C"/>
    <w:rsid w:val="0096026D"/>
    <w:rsid w:val="009602F6"/>
    <w:rsid w:val="00960A53"/>
    <w:rsid w:val="00961295"/>
    <w:rsid w:val="00961C82"/>
    <w:rsid w:val="00962604"/>
    <w:rsid w:val="00962A0F"/>
    <w:rsid w:val="00963A5E"/>
    <w:rsid w:val="00963AFF"/>
    <w:rsid w:val="00963CFC"/>
    <w:rsid w:val="0096414A"/>
    <w:rsid w:val="009641DC"/>
    <w:rsid w:val="009646A6"/>
    <w:rsid w:val="00964F2B"/>
    <w:rsid w:val="00964FB4"/>
    <w:rsid w:val="00964FC9"/>
    <w:rsid w:val="00964FEE"/>
    <w:rsid w:val="00965073"/>
    <w:rsid w:val="009652EB"/>
    <w:rsid w:val="00965936"/>
    <w:rsid w:val="00965C32"/>
    <w:rsid w:val="00965CB9"/>
    <w:rsid w:val="00965EAD"/>
    <w:rsid w:val="00965FB0"/>
    <w:rsid w:val="009669C1"/>
    <w:rsid w:val="00966F99"/>
    <w:rsid w:val="00967025"/>
    <w:rsid w:val="00967333"/>
    <w:rsid w:val="009678F3"/>
    <w:rsid w:val="00970517"/>
    <w:rsid w:val="009712B9"/>
    <w:rsid w:val="009723C8"/>
    <w:rsid w:val="009729F0"/>
    <w:rsid w:val="00973139"/>
    <w:rsid w:val="00973233"/>
    <w:rsid w:val="00973AF8"/>
    <w:rsid w:val="0097426B"/>
    <w:rsid w:val="009744CA"/>
    <w:rsid w:val="00974CF0"/>
    <w:rsid w:val="00974EB9"/>
    <w:rsid w:val="00974EF3"/>
    <w:rsid w:val="00975385"/>
    <w:rsid w:val="009756A1"/>
    <w:rsid w:val="009756F2"/>
    <w:rsid w:val="009758E3"/>
    <w:rsid w:val="00975F5C"/>
    <w:rsid w:val="00976D70"/>
    <w:rsid w:val="009801DE"/>
    <w:rsid w:val="009804EE"/>
    <w:rsid w:val="00980B47"/>
    <w:rsid w:val="00982AA2"/>
    <w:rsid w:val="0098353E"/>
    <w:rsid w:val="00984194"/>
    <w:rsid w:val="00984971"/>
    <w:rsid w:val="0098550A"/>
    <w:rsid w:val="00985A9A"/>
    <w:rsid w:val="009860CE"/>
    <w:rsid w:val="009864FE"/>
    <w:rsid w:val="00986B67"/>
    <w:rsid w:val="009878A1"/>
    <w:rsid w:val="00991020"/>
    <w:rsid w:val="00991D57"/>
    <w:rsid w:val="00992679"/>
    <w:rsid w:val="009926AE"/>
    <w:rsid w:val="00992793"/>
    <w:rsid w:val="00992843"/>
    <w:rsid w:val="00992862"/>
    <w:rsid w:val="009928DD"/>
    <w:rsid w:val="00992E9F"/>
    <w:rsid w:val="00992EAF"/>
    <w:rsid w:val="00992F11"/>
    <w:rsid w:val="0099304A"/>
    <w:rsid w:val="00993599"/>
    <w:rsid w:val="00993625"/>
    <w:rsid w:val="00993848"/>
    <w:rsid w:val="00993F70"/>
    <w:rsid w:val="00994583"/>
    <w:rsid w:val="009946CC"/>
    <w:rsid w:val="00994CD0"/>
    <w:rsid w:val="00994D57"/>
    <w:rsid w:val="00994FFD"/>
    <w:rsid w:val="009950BC"/>
    <w:rsid w:val="009954C9"/>
    <w:rsid w:val="009957D6"/>
    <w:rsid w:val="00996AA2"/>
    <w:rsid w:val="0099720A"/>
    <w:rsid w:val="009976BC"/>
    <w:rsid w:val="009A1077"/>
    <w:rsid w:val="009A13AA"/>
    <w:rsid w:val="009A1FDC"/>
    <w:rsid w:val="009A212D"/>
    <w:rsid w:val="009A22D3"/>
    <w:rsid w:val="009A385E"/>
    <w:rsid w:val="009A3CB9"/>
    <w:rsid w:val="009A3DFE"/>
    <w:rsid w:val="009A42EC"/>
    <w:rsid w:val="009A46A2"/>
    <w:rsid w:val="009A4A17"/>
    <w:rsid w:val="009A4A80"/>
    <w:rsid w:val="009A5381"/>
    <w:rsid w:val="009A5455"/>
    <w:rsid w:val="009A5822"/>
    <w:rsid w:val="009A646F"/>
    <w:rsid w:val="009A64A9"/>
    <w:rsid w:val="009A6ADC"/>
    <w:rsid w:val="009A6AF0"/>
    <w:rsid w:val="009A6EC1"/>
    <w:rsid w:val="009A797B"/>
    <w:rsid w:val="009A7AF5"/>
    <w:rsid w:val="009A7B17"/>
    <w:rsid w:val="009A7D06"/>
    <w:rsid w:val="009A7E23"/>
    <w:rsid w:val="009A7EA4"/>
    <w:rsid w:val="009B00F9"/>
    <w:rsid w:val="009B0A82"/>
    <w:rsid w:val="009B0C7A"/>
    <w:rsid w:val="009B1A36"/>
    <w:rsid w:val="009B200B"/>
    <w:rsid w:val="009B23B4"/>
    <w:rsid w:val="009B2551"/>
    <w:rsid w:val="009B2710"/>
    <w:rsid w:val="009B30D3"/>
    <w:rsid w:val="009B3E75"/>
    <w:rsid w:val="009B46B3"/>
    <w:rsid w:val="009B4E37"/>
    <w:rsid w:val="009B4EC1"/>
    <w:rsid w:val="009B4F7B"/>
    <w:rsid w:val="009B5857"/>
    <w:rsid w:val="009B6055"/>
    <w:rsid w:val="009B6A28"/>
    <w:rsid w:val="009B6B95"/>
    <w:rsid w:val="009B6CF1"/>
    <w:rsid w:val="009B6E44"/>
    <w:rsid w:val="009B6F47"/>
    <w:rsid w:val="009B718C"/>
    <w:rsid w:val="009B76FA"/>
    <w:rsid w:val="009B7CA7"/>
    <w:rsid w:val="009C0336"/>
    <w:rsid w:val="009C04AB"/>
    <w:rsid w:val="009C1BDF"/>
    <w:rsid w:val="009C2667"/>
    <w:rsid w:val="009C27C0"/>
    <w:rsid w:val="009C2833"/>
    <w:rsid w:val="009C2BCE"/>
    <w:rsid w:val="009C3704"/>
    <w:rsid w:val="009C3BCB"/>
    <w:rsid w:val="009C3BF4"/>
    <w:rsid w:val="009C41D2"/>
    <w:rsid w:val="009C429A"/>
    <w:rsid w:val="009C4CBE"/>
    <w:rsid w:val="009C50C1"/>
    <w:rsid w:val="009C53E7"/>
    <w:rsid w:val="009C55F2"/>
    <w:rsid w:val="009C58C7"/>
    <w:rsid w:val="009C5C65"/>
    <w:rsid w:val="009C603C"/>
    <w:rsid w:val="009C60AC"/>
    <w:rsid w:val="009C6223"/>
    <w:rsid w:val="009C6FC8"/>
    <w:rsid w:val="009C7534"/>
    <w:rsid w:val="009C77F9"/>
    <w:rsid w:val="009C7C6E"/>
    <w:rsid w:val="009C7E7D"/>
    <w:rsid w:val="009D1076"/>
    <w:rsid w:val="009D140F"/>
    <w:rsid w:val="009D1B66"/>
    <w:rsid w:val="009D2DEE"/>
    <w:rsid w:val="009D34D3"/>
    <w:rsid w:val="009D3EAD"/>
    <w:rsid w:val="009D44EE"/>
    <w:rsid w:val="009D475A"/>
    <w:rsid w:val="009D48CF"/>
    <w:rsid w:val="009D4AAD"/>
    <w:rsid w:val="009D684E"/>
    <w:rsid w:val="009D689D"/>
    <w:rsid w:val="009D79D8"/>
    <w:rsid w:val="009D7C85"/>
    <w:rsid w:val="009E0B5B"/>
    <w:rsid w:val="009E0DF0"/>
    <w:rsid w:val="009E13BE"/>
    <w:rsid w:val="009E193A"/>
    <w:rsid w:val="009E1E48"/>
    <w:rsid w:val="009E1FFA"/>
    <w:rsid w:val="009E224F"/>
    <w:rsid w:val="009E3F7C"/>
    <w:rsid w:val="009E40A1"/>
    <w:rsid w:val="009E527E"/>
    <w:rsid w:val="009E52AA"/>
    <w:rsid w:val="009E56D1"/>
    <w:rsid w:val="009E5CFD"/>
    <w:rsid w:val="009E5D88"/>
    <w:rsid w:val="009E64B4"/>
    <w:rsid w:val="009E652A"/>
    <w:rsid w:val="009E6777"/>
    <w:rsid w:val="009E6ECE"/>
    <w:rsid w:val="009E6F9B"/>
    <w:rsid w:val="009E715C"/>
    <w:rsid w:val="009E7383"/>
    <w:rsid w:val="009E73DB"/>
    <w:rsid w:val="009E7424"/>
    <w:rsid w:val="009E7AE7"/>
    <w:rsid w:val="009F0408"/>
    <w:rsid w:val="009F06CC"/>
    <w:rsid w:val="009F0E2F"/>
    <w:rsid w:val="009F0F67"/>
    <w:rsid w:val="009F180D"/>
    <w:rsid w:val="009F1DC3"/>
    <w:rsid w:val="009F2F1E"/>
    <w:rsid w:val="009F3518"/>
    <w:rsid w:val="009F365F"/>
    <w:rsid w:val="009F3E13"/>
    <w:rsid w:val="009F40AA"/>
    <w:rsid w:val="009F40EA"/>
    <w:rsid w:val="009F41FE"/>
    <w:rsid w:val="009F4B68"/>
    <w:rsid w:val="009F4C6E"/>
    <w:rsid w:val="009F5B8B"/>
    <w:rsid w:val="009F6EB7"/>
    <w:rsid w:val="009F6FB7"/>
    <w:rsid w:val="009F704A"/>
    <w:rsid w:val="009F749D"/>
    <w:rsid w:val="009F7721"/>
    <w:rsid w:val="009F7AF3"/>
    <w:rsid w:val="009F7B14"/>
    <w:rsid w:val="009F7E8C"/>
    <w:rsid w:val="009F7E98"/>
    <w:rsid w:val="00A0002B"/>
    <w:rsid w:val="00A00E37"/>
    <w:rsid w:val="00A01699"/>
    <w:rsid w:val="00A01F87"/>
    <w:rsid w:val="00A01FD1"/>
    <w:rsid w:val="00A021BF"/>
    <w:rsid w:val="00A023AD"/>
    <w:rsid w:val="00A02521"/>
    <w:rsid w:val="00A02840"/>
    <w:rsid w:val="00A0290F"/>
    <w:rsid w:val="00A0364D"/>
    <w:rsid w:val="00A038B0"/>
    <w:rsid w:val="00A0431C"/>
    <w:rsid w:val="00A0444C"/>
    <w:rsid w:val="00A04E98"/>
    <w:rsid w:val="00A05798"/>
    <w:rsid w:val="00A05855"/>
    <w:rsid w:val="00A05E51"/>
    <w:rsid w:val="00A06328"/>
    <w:rsid w:val="00A065F3"/>
    <w:rsid w:val="00A06E79"/>
    <w:rsid w:val="00A06E97"/>
    <w:rsid w:val="00A0704C"/>
    <w:rsid w:val="00A07664"/>
    <w:rsid w:val="00A0786A"/>
    <w:rsid w:val="00A07ACE"/>
    <w:rsid w:val="00A101F7"/>
    <w:rsid w:val="00A10B5A"/>
    <w:rsid w:val="00A10B91"/>
    <w:rsid w:val="00A10D10"/>
    <w:rsid w:val="00A112F5"/>
    <w:rsid w:val="00A113FD"/>
    <w:rsid w:val="00A11909"/>
    <w:rsid w:val="00A11BC4"/>
    <w:rsid w:val="00A12663"/>
    <w:rsid w:val="00A12E0D"/>
    <w:rsid w:val="00A12EE5"/>
    <w:rsid w:val="00A130F1"/>
    <w:rsid w:val="00A135C2"/>
    <w:rsid w:val="00A13604"/>
    <w:rsid w:val="00A138D5"/>
    <w:rsid w:val="00A13F42"/>
    <w:rsid w:val="00A144CB"/>
    <w:rsid w:val="00A147D6"/>
    <w:rsid w:val="00A15157"/>
    <w:rsid w:val="00A15C33"/>
    <w:rsid w:val="00A15C95"/>
    <w:rsid w:val="00A15D03"/>
    <w:rsid w:val="00A17188"/>
    <w:rsid w:val="00A17486"/>
    <w:rsid w:val="00A20BD4"/>
    <w:rsid w:val="00A2124C"/>
    <w:rsid w:val="00A212D8"/>
    <w:rsid w:val="00A21AA9"/>
    <w:rsid w:val="00A2268E"/>
    <w:rsid w:val="00A228EA"/>
    <w:rsid w:val="00A22D06"/>
    <w:rsid w:val="00A231E8"/>
    <w:rsid w:val="00A2322B"/>
    <w:rsid w:val="00A23779"/>
    <w:rsid w:val="00A239ED"/>
    <w:rsid w:val="00A23BD1"/>
    <w:rsid w:val="00A2415B"/>
    <w:rsid w:val="00A248AA"/>
    <w:rsid w:val="00A24C9E"/>
    <w:rsid w:val="00A2500C"/>
    <w:rsid w:val="00A25BF4"/>
    <w:rsid w:val="00A26F64"/>
    <w:rsid w:val="00A275DB"/>
    <w:rsid w:val="00A276EF"/>
    <w:rsid w:val="00A27B56"/>
    <w:rsid w:val="00A27B84"/>
    <w:rsid w:val="00A300A5"/>
    <w:rsid w:val="00A3091F"/>
    <w:rsid w:val="00A30B51"/>
    <w:rsid w:val="00A31524"/>
    <w:rsid w:val="00A31D02"/>
    <w:rsid w:val="00A32122"/>
    <w:rsid w:val="00A3247B"/>
    <w:rsid w:val="00A32B9C"/>
    <w:rsid w:val="00A32C9D"/>
    <w:rsid w:val="00A33583"/>
    <w:rsid w:val="00A33987"/>
    <w:rsid w:val="00A33C1B"/>
    <w:rsid w:val="00A347B8"/>
    <w:rsid w:val="00A34854"/>
    <w:rsid w:val="00A34993"/>
    <w:rsid w:val="00A34C7C"/>
    <w:rsid w:val="00A34D61"/>
    <w:rsid w:val="00A34E2A"/>
    <w:rsid w:val="00A34F49"/>
    <w:rsid w:val="00A355EB"/>
    <w:rsid w:val="00A36363"/>
    <w:rsid w:val="00A36F14"/>
    <w:rsid w:val="00A36F39"/>
    <w:rsid w:val="00A370C8"/>
    <w:rsid w:val="00A370DB"/>
    <w:rsid w:val="00A37A94"/>
    <w:rsid w:val="00A40CE4"/>
    <w:rsid w:val="00A40F76"/>
    <w:rsid w:val="00A41B60"/>
    <w:rsid w:val="00A41CE3"/>
    <w:rsid w:val="00A41F08"/>
    <w:rsid w:val="00A4207C"/>
    <w:rsid w:val="00A42665"/>
    <w:rsid w:val="00A426F8"/>
    <w:rsid w:val="00A42851"/>
    <w:rsid w:val="00A42BC4"/>
    <w:rsid w:val="00A42D0B"/>
    <w:rsid w:val="00A433AB"/>
    <w:rsid w:val="00A439AE"/>
    <w:rsid w:val="00A44254"/>
    <w:rsid w:val="00A4427D"/>
    <w:rsid w:val="00A442F1"/>
    <w:rsid w:val="00A44585"/>
    <w:rsid w:val="00A448EE"/>
    <w:rsid w:val="00A44E13"/>
    <w:rsid w:val="00A450FB"/>
    <w:rsid w:val="00A45670"/>
    <w:rsid w:val="00A4575A"/>
    <w:rsid w:val="00A458D7"/>
    <w:rsid w:val="00A45B3E"/>
    <w:rsid w:val="00A46106"/>
    <w:rsid w:val="00A46491"/>
    <w:rsid w:val="00A46B08"/>
    <w:rsid w:val="00A46E94"/>
    <w:rsid w:val="00A472CD"/>
    <w:rsid w:val="00A4738A"/>
    <w:rsid w:val="00A473B3"/>
    <w:rsid w:val="00A479AF"/>
    <w:rsid w:val="00A5009C"/>
    <w:rsid w:val="00A50F66"/>
    <w:rsid w:val="00A518E3"/>
    <w:rsid w:val="00A52A14"/>
    <w:rsid w:val="00A52D9B"/>
    <w:rsid w:val="00A5329E"/>
    <w:rsid w:val="00A53398"/>
    <w:rsid w:val="00A537F0"/>
    <w:rsid w:val="00A53ED3"/>
    <w:rsid w:val="00A5415F"/>
    <w:rsid w:val="00A54F36"/>
    <w:rsid w:val="00A5511C"/>
    <w:rsid w:val="00A55295"/>
    <w:rsid w:val="00A5639B"/>
    <w:rsid w:val="00A56438"/>
    <w:rsid w:val="00A57ED8"/>
    <w:rsid w:val="00A603EC"/>
    <w:rsid w:val="00A60553"/>
    <w:rsid w:val="00A609A7"/>
    <w:rsid w:val="00A62527"/>
    <w:rsid w:val="00A6313A"/>
    <w:rsid w:val="00A6326A"/>
    <w:rsid w:val="00A63AD5"/>
    <w:rsid w:val="00A64488"/>
    <w:rsid w:val="00A644E6"/>
    <w:rsid w:val="00A64BDA"/>
    <w:rsid w:val="00A653C9"/>
    <w:rsid w:val="00A65991"/>
    <w:rsid w:val="00A65C2A"/>
    <w:rsid w:val="00A66A41"/>
    <w:rsid w:val="00A66D1A"/>
    <w:rsid w:val="00A671D7"/>
    <w:rsid w:val="00A67F1C"/>
    <w:rsid w:val="00A67F7B"/>
    <w:rsid w:val="00A70ADC"/>
    <w:rsid w:val="00A70ED2"/>
    <w:rsid w:val="00A715D0"/>
    <w:rsid w:val="00A718CA"/>
    <w:rsid w:val="00A71B86"/>
    <w:rsid w:val="00A71EFF"/>
    <w:rsid w:val="00A72011"/>
    <w:rsid w:val="00A72096"/>
    <w:rsid w:val="00A721B4"/>
    <w:rsid w:val="00A7247D"/>
    <w:rsid w:val="00A726F4"/>
    <w:rsid w:val="00A734C4"/>
    <w:rsid w:val="00A73539"/>
    <w:rsid w:val="00A7447F"/>
    <w:rsid w:val="00A74AC7"/>
    <w:rsid w:val="00A7588E"/>
    <w:rsid w:val="00A76127"/>
    <w:rsid w:val="00A76AAE"/>
    <w:rsid w:val="00A772B0"/>
    <w:rsid w:val="00A7732E"/>
    <w:rsid w:val="00A80EBB"/>
    <w:rsid w:val="00A81942"/>
    <w:rsid w:val="00A81B87"/>
    <w:rsid w:val="00A82063"/>
    <w:rsid w:val="00A8207E"/>
    <w:rsid w:val="00A822CA"/>
    <w:rsid w:val="00A823B2"/>
    <w:rsid w:val="00A82847"/>
    <w:rsid w:val="00A82ABC"/>
    <w:rsid w:val="00A832CC"/>
    <w:rsid w:val="00A83383"/>
    <w:rsid w:val="00A83B4E"/>
    <w:rsid w:val="00A83C2A"/>
    <w:rsid w:val="00A84072"/>
    <w:rsid w:val="00A8413F"/>
    <w:rsid w:val="00A84313"/>
    <w:rsid w:val="00A8493F"/>
    <w:rsid w:val="00A84A58"/>
    <w:rsid w:val="00A84E86"/>
    <w:rsid w:val="00A84ECD"/>
    <w:rsid w:val="00A85547"/>
    <w:rsid w:val="00A85766"/>
    <w:rsid w:val="00A85787"/>
    <w:rsid w:val="00A858A9"/>
    <w:rsid w:val="00A85BA1"/>
    <w:rsid w:val="00A861EE"/>
    <w:rsid w:val="00A86BBE"/>
    <w:rsid w:val="00A87849"/>
    <w:rsid w:val="00A87A79"/>
    <w:rsid w:val="00A90806"/>
    <w:rsid w:val="00A90FCA"/>
    <w:rsid w:val="00A9247A"/>
    <w:rsid w:val="00A929B2"/>
    <w:rsid w:val="00A930EE"/>
    <w:rsid w:val="00A93825"/>
    <w:rsid w:val="00A93A84"/>
    <w:rsid w:val="00A94268"/>
    <w:rsid w:val="00A94448"/>
    <w:rsid w:val="00A94E59"/>
    <w:rsid w:val="00A954FF"/>
    <w:rsid w:val="00A959A0"/>
    <w:rsid w:val="00A959EA"/>
    <w:rsid w:val="00A95B75"/>
    <w:rsid w:val="00A95C17"/>
    <w:rsid w:val="00A95C9E"/>
    <w:rsid w:val="00A95CA1"/>
    <w:rsid w:val="00A95D7F"/>
    <w:rsid w:val="00A964F1"/>
    <w:rsid w:val="00A968FA"/>
    <w:rsid w:val="00A96CBF"/>
    <w:rsid w:val="00A97A10"/>
    <w:rsid w:val="00A97C46"/>
    <w:rsid w:val="00A97CB1"/>
    <w:rsid w:val="00AA009C"/>
    <w:rsid w:val="00AA0129"/>
    <w:rsid w:val="00AA0DBD"/>
    <w:rsid w:val="00AA139E"/>
    <w:rsid w:val="00AA2634"/>
    <w:rsid w:val="00AA28E8"/>
    <w:rsid w:val="00AA2A13"/>
    <w:rsid w:val="00AA2C26"/>
    <w:rsid w:val="00AA2C72"/>
    <w:rsid w:val="00AA3274"/>
    <w:rsid w:val="00AA3490"/>
    <w:rsid w:val="00AA34B9"/>
    <w:rsid w:val="00AA3A01"/>
    <w:rsid w:val="00AA4968"/>
    <w:rsid w:val="00AA4A41"/>
    <w:rsid w:val="00AA4E0A"/>
    <w:rsid w:val="00AA55B8"/>
    <w:rsid w:val="00AA56B6"/>
    <w:rsid w:val="00AA58A6"/>
    <w:rsid w:val="00AA5AB0"/>
    <w:rsid w:val="00AA5C54"/>
    <w:rsid w:val="00AA6913"/>
    <w:rsid w:val="00AA6956"/>
    <w:rsid w:val="00AA7203"/>
    <w:rsid w:val="00AA7832"/>
    <w:rsid w:val="00AA7879"/>
    <w:rsid w:val="00AB0169"/>
    <w:rsid w:val="00AB0A91"/>
    <w:rsid w:val="00AB0C15"/>
    <w:rsid w:val="00AB1C29"/>
    <w:rsid w:val="00AB2136"/>
    <w:rsid w:val="00AB2227"/>
    <w:rsid w:val="00AB2D55"/>
    <w:rsid w:val="00AB3547"/>
    <w:rsid w:val="00AB3A0D"/>
    <w:rsid w:val="00AB4249"/>
    <w:rsid w:val="00AB4357"/>
    <w:rsid w:val="00AB4F7A"/>
    <w:rsid w:val="00AB4F7F"/>
    <w:rsid w:val="00AB5163"/>
    <w:rsid w:val="00AB54EF"/>
    <w:rsid w:val="00AB596B"/>
    <w:rsid w:val="00AB5E2B"/>
    <w:rsid w:val="00AB67C2"/>
    <w:rsid w:val="00AB760E"/>
    <w:rsid w:val="00AB7658"/>
    <w:rsid w:val="00AB76E3"/>
    <w:rsid w:val="00AB7873"/>
    <w:rsid w:val="00AB7D09"/>
    <w:rsid w:val="00AB7FDD"/>
    <w:rsid w:val="00AC0484"/>
    <w:rsid w:val="00AC0634"/>
    <w:rsid w:val="00AC0994"/>
    <w:rsid w:val="00AC0FB8"/>
    <w:rsid w:val="00AC15D1"/>
    <w:rsid w:val="00AC1AB5"/>
    <w:rsid w:val="00AC2216"/>
    <w:rsid w:val="00AC25D8"/>
    <w:rsid w:val="00AC2907"/>
    <w:rsid w:val="00AC3021"/>
    <w:rsid w:val="00AC312A"/>
    <w:rsid w:val="00AC3677"/>
    <w:rsid w:val="00AC3A21"/>
    <w:rsid w:val="00AC5012"/>
    <w:rsid w:val="00AC533C"/>
    <w:rsid w:val="00AC56E3"/>
    <w:rsid w:val="00AC5AF4"/>
    <w:rsid w:val="00AC5FB1"/>
    <w:rsid w:val="00AC62C9"/>
    <w:rsid w:val="00AC68E8"/>
    <w:rsid w:val="00AC69C5"/>
    <w:rsid w:val="00AC6AEE"/>
    <w:rsid w:val="00AC6E79"/>
    <w:rsid w:val="00AC7549"/>
    <w:rsid w:val="00AC77B6"/>
    <w:rsid w:val="00AC7948"/>
    <w:rsid w:val="00AC7D8C"/>
    <w:rsid w:val="00AC7E7F"/>
    <w:rsid w:val="00AD0B8E"/>
    <w:rsid w:val="00AD0D3F"/>
    <w:rsid w:val="00AD146F"/>
    <w:rsid w:val="00AD1C6B"/>
    <w:rsid w:val="00AD1D57"/>
    <w:rsid w:val="00AD23B4"/>
    <w:rsid w:val="00AD2F3B"/>
    <w:rsid w:val="00AD33B1"/>
    <w:rsid w:val="00AD37C4"/>
    <w:rsid w:val="00AD38B9"/>
    <w:rsid w:val="00AD44F3"/>
    <w:rsid w:val="00AD4792"/>
    <w:rsid w:val="00AD4A46"/>
    <w:rsid w:val="00AD4A81"/>
    <w:rsid w:val="00AD4B0B"/>
    <w:rsid w:val="00AD4CC5"/>
    <w:rsid w:val="00AD4DCE"/>
    <w:rsid w:val="00AD4F23"/>
    <w:rsid w:val="00AD5077"/>
    <w:rsid w:val="00AD5113"/>
    <w:rsid w:val="00AD5413"/>
    <w:rsid w:val="00AD5616"/>
    <w:rsid w:val="00AD6727"/>
    <w:rsid w:val="00AD6CEA"/>
    <w:rsid w:val="00AD7074"/>
    <w:rsid w:val="00AD770F"/>
    <w:rsid w:val="00AE0222"/>
    <w:rsid w:val="00AE0453"/>
    <w:rsid w:val="00AE0948"/>
    <w:rsid w:val="00AE1061"/>
    <w:rsid w:val="00AE16D2"/>
    <w:rsid w:val="00AE184C"/>
    <w:rsid w:val="00AE1C28"/>
    <w:rsid w:val="00AE1C35"/>
    <w:rsid w:val="00AE21F8"/>
    <w:rsid w:val="00AE28C0"/>
    <w:rsid w:val="00AE2915"/>
    <w:rsid w:val="00AE2DB4"/>
    <w:rsid w:val="00AE2F82"/>
    <w:rsid w:val="00AE3979"/>
    <w:rsid w:val="00AE493C"/>
    <w:rsid w:val="00AE4B50"/>
    <w:rsid w:val="00AE4CBF"/>
    <w:rsid w:val="00AE4CF9"/>
    <w:rsid w:val="00AE4EDE"/>
    <w:rsid w:val="00AE5202"/>
    <w:rsid w:val="00AE5481"/>
    <w:rsid w:val="00AE5890"/>
    <w:rsid w:val="00AE60A7"/>
    <w:rsid w:val="00AE6D13"/>
    <w:rsid w:val="00AE6F68"/>
    <w:rsid w:val="00AF04DD"/>
    <w:rsid w:val="00AF07A2"/>
    <w:rsid w:val="00AF09CF"/>
    <w:rsid w:val="00AF09ED"/>
    <w:rsid w:val="00AF0B81"/>
    <w:rsid w:val="00AF0DD8"/>
    <w:rsid w:val="00AF0E33"/>
    <w:rsid w:val="00AF0E97"/>
    <w:rsid w:val="00AF12DD"/>
    <w:rsid w:val="00AF1DAF"/>
    <w:rsid w:val="00AF1E2B"/>
    <w:rsid w:val="00AF2025"/>
    <w:rsid w:val="00AF214F"/>
    <w:rsid w:val="00AF22A8"/>
    <w:rsid w:val="00AF29F0"/>
    <w:rsid w:val="00AF303D"/>
    <w:rsid w:val="00AF33B6"/>
    <w:rsid w:val="00AF368B"/>
    <w:rsid w:val="00AF3737"/>
    <w:rsid w:val="00AF3B8B"/>
    <w:rsid w:val="00AF3CB5"/>
    <w:rsid w:val="00AF422A"/>
    <w:rsid w:val="00AF4E26"/>
    <w:rsid w:val="00AF52B3"/>
    <w:rsid w:val="00AF6C3D"/>
    <w:rsid w:val="00AF7112"/>
    <w:rsid w:val="00AF7489"/>
    <w:rsid w:val="00AF7E38"/>
    <w:rsid w:val="00B00AF8"/>
    <w:rsid w:val="00B00E2A"/>
    <w:rsid w:val="00B015B2"/>
    <w:rsid w:val="00B01953"/>
    <w:rsid w:val="00B01CF4"/>
    <w:rsid w:val="00B02725"/>
    <w:rsid w:val="00B02BC5"/>
    <w:rsid w:val="00B03402"/>
    <w:rsid w:val="00B03876"/>
    <w:rsid w:val="00B039CF"/>
    <w:rsid w:val="00B03A1E"/>
    <w:rsid w:val="00B03C5C"/>
    <w:rsid w:val="00B040FD"/>
    <w:rsid w:val="00B04237"/>
    <w:rsid w:val="00B0448E"/>
    <w:rsid w:val="00B04B6C"/>
    <w:rsid w:val="00B051C5"/>
    <w:rsid w:val="00B054C8"/>
    <w:rsid w:val="00B0592C"/>
    <w:rsid w:val="00B05EF2"/>
    <w:rsid w:val="00B06016"/>
    <w:rsid w:val="00B06453"/>
    <w:rsid w:val="00B06C80"/>
    <w:rsid w:val="00B071CE"/>
    <w:rsid w:val="00B07437"/>
    <w:rsid w:val="00B07832"/>
    <w:rsid w:val="00B07CEC"/>
    <w:rsid w:val="00B07D6F"/>
    <w:rsid w:val="00B10363"/>
    <w:rsid w:val="00B105D5"/>
    <w:rsid w:val="00B109BC"/>
    <w:rsid w:val="00B1108B"/>
    <w:rsid w:val="00B11392"/>
    <w:rsid w:val="00B11BEE"/>
    <w:rsid w:val="00B1227A"/>
    <w:rsid w:val="00B1249A"/>
    <w:rsid w:val="00B131BB"/>
    <w:rsid w:val="00B13EFE"/>
    <w:rsid w:val="00B1436A"/>
    <w:rsid w:val="00B150C9"/>
    <w:rsid w:val="00B15544"/>
    <w:rsid w:val="00B161BF"/>
    <w:rsid w:val="00B161D0"/>
    <w:rsid w:val="00B16C36"/>
    <w:rsid w:val="00B170E5"/>
    <w:rsid w:val="00B174E2"/>
    <w:rsid w:val="00B1751E"/>
    <w:rsid w:val="00B176E9"/>
    <w:rsid w:val="00B2059C"/>
    <w:rsid w:val="00B2088D"/>
    <w:rsid w:val="00B21145"/>
    <w:rsid w:val="00B21174"/>
    <w:rsid w:val="00B21555"/>
    <w:rsid w:val="00B217B8"/>
    <w:rsid w:val="00B220CA"/>
    <w:rsid w:val="00B23548"/>
    <w:rsid w:val="00B2444E"/>
    <w:rsid w:val="00B24714"/>
    <w:rsid w:val="00B25306"/>
    <w:rsid w:val="00B254D2"/>
    <w:rsid w:val="00B25CA8"/>
    <w:rsid w:val="00B25D1D"/>
    <w:rsid w:val="00B26125"/>
    <w:rsid w:val="00B2624D"/>
    <w:rsid w:val="00B269CF"/>
    <w:rsid w:val="00B26BA4"/>
    <w:rsid w:val="00B26D4A"/>
    <w:rsid w:val="00B26D60"/>
    <w:rsid w:val="00B2763C"/>
    <w:rsid w:val="00B276A6"/>
    <w:rsid w:val="00B27A9B"/>
    <w:rsid w:val="00B27E2F"/>
    <w:rsid w:val="00B30162"/>
    <w:rsid w:val="00B30AC1"/>
    <w:rsid w:val="00B30DDA"/>
    <w:rsid w:val="00B30FFA"/>
    <w:rsid w:val="00B310FE"/>
    <w:rsid w:val="00B3115F"/>
    <w:rsid w:val="00B31207"/>
    <w:rsid w:val="00B312E6"/>
    <w:rsid w:val="00B31A12"/>
    <w:rsid w:val="00B321FA"/>
    <w:rsid w:val="00B3240D"/>
    <w:rsid w:val="00B327D2"/>
    <w:rsid w:val="00B32894"/>
    <w:rsid w:val="00B33AE3"/>
    <w:rsid w:val="00B34268"/>
    <w:rsid w:val="00B342A8"/>
    <w:rsid w:val="00B34338"/>
    <w:rsid w:val="00B3437E"/>
    <w:rsid w:val="00B3551B"/>
    <w:rsid w:val="00B359D2"/>
    <w:rsid w:val="00B35A04"/>
    <w:rsid w:val="00B35A88"/>
    <w:rsid w:val="00B35B51"/>
    <w:rsid w:val="00B360A5"/>
    <w:rsid w:val="00B368A1"/>
    <w:rsid w:val="00B37BC5"/>
    <w:rsid w:val="00B40034"/>
    <w:rsid w:val="00B40126"/>
    <w:rsid w:val="00B4081E"/>
    <w:rsid w:val="00B425AD"/>
    <w:rsid w:val="00B42BFD"/>
    <w:rsid w:val="00B43100"/>
    <w:rsid w:val="00B438B2"/>
    <w:rsid w:val="00B438B3"/>
    <w:rsid w:val="00B4400B"/>
    <w:rsid w:val="00B4487C"/>
    <w:rsid w:val="00B44CAC"/>
    <w:rsid w:val="00B44F80"/>
    <w:rsid w:val="00B45148"/>
    <w:rsid w:val="00B45A72"/>
    <w:rsid w:val="00B45ADE"/>
    <w:rsid w:val="00B46067"/>
    <w:rsid w:val="00B4622B"/>
    <w:rsid w:val="00B462F4"/>
    <w:rsid w:val="00B4668C"/>
    <w:rsid w:val="00B479E3"/>
    <w:rsid w:val="00B47DB4"/>
    <w:rsid w:val="00B50B82"/>
    <w:rsid w:val="00B50C17"/>
    <w:rsid w:val="00B51CD8"/>
    <w:rsid w:val="00B5245C"/>
    <w:rsid w:val="00B530B5"/>
    <w:rsid w:val="00B533AF"/>
    <w:rsid w:val="00B540AC"/>
    <w:rsid w:val="00B54EF8"/>
    <w:rsid w:val="00B54F1E"/>
    <w:rsid w:val="00B55512"/>
    <w:rsid w:val="00B55CCE"/>
    <w:rsid w:val="00B55ED0"/>
    <w:rsid w:val="00B56608"/>
    <w:rsid w:val="00B56DEC"/>
    <w:rsid w:val="00B572F1"/>
    <w:rsid w:val="00B57540"/>
    <w:rsid w:val="00B579D1"/>
    <w:rsid w:val="00B57FFB"/>
    <w:rsid w:val="00B6023A"/>
    <w:rsid w:val="00B60426"/>
    <w:rsid w:val="00B60530"/>
    <w:rsid w:val="00B60620"/>
    <w:rsid w:val="00B60F9B"/>
    <w:rsid w:val="00B61440"/>
    <w:rsid w:val="00B615AA"/>
    <w:rsid w:val="00B62218"/>
    <w:rsid w:val="00B624FF"/>
    <w:rsid w:val="00B62D36"/>
    <w:rsid w:val="00B63000"/>
    <w:rsid w:val="00B634B3"/>
    <w:rsid w:val="00B639DD"/>
    <w:rsid w:val="00B642A6"/>
    <w:rsid w:val="00B65234"/>
    <w:rsid w:val="00B6576E"/>
    <w:rsid w:val="00B65B2B"/>
    <w:rsid w:val="00B6638E"/>
    <w:rsid w:val="00B67E82"/>
    <w:rsid w:val="00B7072E"/>
    <w:rsid w:val="00B70A3B"/>
    <w:rsid w:val="00B70F4A"/>
    <w:rsid w:val="00B713FE"/>
    <w:rsid w:val="00B71A2C"/>
    <w:rsid w:val="00B71E50"/>
    <w:rsid w:val="00B72083"/>
    <w:rsid w:val="00B721C2"/>
    <w:rsid w:val="00B72450"/>
    <w:rsid w:val="00B7335D"/>
    <w:rsid w:val="00B7361E"/>
    <w:rsid w:val="00B73767"/>
    <w:rsid w:val="00B7396D"/>
    <w:rsid w:val="00B73A72"/>
    <w:rsid w:val="00B73B19"/>
    <w:rsid w:val="00B74485"/>
    <w:rsid w:val="00B74612"/>
    <w:rsid w:val="00B74701"/>
    <w:rsid w:val="00B74846"/>
    <w:rsid w:val="00B74E40"/>
    <w:rsid w:val="00B74F30"/>
    <w:rsid w:val="00B75377"/>
    <w:rsid w:val="00B75614"/>
    <w:rsid w:val="00B75D25"/>
    <w:rsid w:val="00B76144"/>
    <w:rsid w:val="00B763E2"/>
    <w:rsid w:val="00B76938"/>
    <w:rsid w:val="00B76CCD"/>
    <w:rsid w:val="00B7700C"/>
    <w:rsid w:val="00B771E6"/>
    <w:rsid w:val="00B775FB"/>
    <w:rsid w:val="00B77625"/>
    <w:rsid w:val="00B77FC5"/>
    <w:rsid w:val="00B80209"/>
    <w:rsid w:val="00B802E5"/>
    <w:rsid w:val="00B810AA"/>
    <w:rsid w:val="00B814C4"/>
    <w:rsid w:val="00B81A12"/>
    <w:rsid w:val="00B822D8"/>
    <w:rsid w:val="00B8242F"/>
    <w:rsid w:val="00B8265F"/>
    <w:rsid w:val="00B826BC"/>
    <w:rsid w:val="00B82A10"/>
    <w:rsid w:val="00B82A1B"/>
    <w:rsid w:val="00B8332B"/>
    <w:rsid w:val="00B83794"/>
    <w:rsid w:val="00B83DE0"/>
    <w:rsid w:val="00B8482E"/>
    <w:rsid w:val="00B84B29"/>
    <w:rsid w:val="00B84C70"/>
    <w:rsid w:val="00B850DF"/>
    <w:rsid w:val="00B857B1"/>
    <w:rsid w:val="00B8628D"/>
    <w:rsid w:val="00B863B0"/>
    <w:rsid w:val="00B86412"/>
    <w:rsid w:val="00B8698C"/>
    <w:rsid w:val="00B874A1"/>
    <w:rsid w:val="00B87503"/>
    <w:rsid w:val="00B87BDA"/>
    <w:rsid w:val="00B87DE6"/>
    <w:rsid w:val="00B9022E"/>
    <w:rsid w:val="00B90B8B"/>
    <w:rsid w:val="00B90DD9"/>
    <w:rsid w:val="00B9120E"/>
    <w:rsid w:val="00B9124A"/>
    <w:rsid w:val="00B91320"/>
    <w:rsid w:val="00B917D7"/>
    <w:rsid w:val="00B91BBF"/>
    <w:rsid w:val="00B9205C"/>
    <w:rsid w:val="00B92296"/>
    <w:rsid w:val="00B923DA"/>
    <w:rsid w:val="00B92548"/>
    <w:rsid w:val="00B931E4"/>
    <w:rsid w:val="00B932D4"/>
    <w:rsid w:val="00B93373"/>
    <w:rsid w:val="00B93ACC"/>
    <w:rsid w:val="00B93E87"/>
    <w:rsid w:val="00B941B4"/>
    <w:rsid w:val="00B947F0"/>
    <w:rsid w:val="00B95CA8"/>
    <w:rsid w:val="00B95FB0"/>
    <w:rsid w:val="00B9641D"/>
    <w:rsid w:val="00B96DD0"/>
    <w:rsid w:val="00B97289"/>
    <w:rsid w:val="00BA038C"/>
    <w:rsid w:val="00BA048E"/>
    <w:rsid w:val="00BA06FD"/>
    <w:rsid w:val="00BA0C1A"/>
    <w:rsid w:val="00BA1168"/>
    <w:rsid w:val="00BA1A2B"/>
    <w:rsid w:val="00BA2A13"/>
    <w:rsid w:val="00BA2CB0"/>
    <w:rsid w:val="00BA2CDD"/>
    <w:rsid w:val="00BA36FD"/>
    <w:rsid w:val="00BA38EE"/>
    <w:rsid w:val="00BA3969"/>
    <w:rsid w:val="00BA4155"/>
    <w:rsid w:val="00BA446F"/>
    <w:rsid w:val="00BA4ECB"/>
    <w:rsid w:val="00BA54D3"/>
    <w:rsid w:val="00BA58C5"/>
    <w:rsid w:val="00BA5D2C"/>
    <w:rsid w:val="00BA6403"/>
    <w:rsid w:val="00BA6635"/>
    <w:rsid w:val="00BA6803"/>
    <w:rsid w:val="00BA6E2E"/>
    <w:rsid w:val="00BB041F"/>
    <w:rsid w:val="00BB05E9"/>
    <w:rsid w:val="00BB103C"/>
    <w:rsid w:val="00BB108F"/>
    <w:rsid w:val="00BB11C7"/>
    <w:rsid w:val="00BB11EA"/>
    <w:rsid w:val="00BB1F71"/>
    <w:rsid w:val="00BB28DA"/>
    <w:rsid w:val="00BB2A38"/>
    <w:rsid w:val="00BB2D2D"/>
    <w:rsid w:val="00BB30AB"/>
    <w:rsid w:val="00BB3154"/>
    <w:rsid w:val="00BB439A"/>
    <w:rsid w:val="00BB500F"/>
    <w:rsid w:val="00BB5113"/>
    <w:rsid w:val="00BB5344"/>
    <w:rsid w:val="00BB5398"/>
    <w:rsid w:val="00BB5684"/>
    <w:rsid w:val="00BB569A"/>
    <w:rsid w:val="00BB70C7"/>
    <w:rsid w:val="00BB7236"/>
    <w:rsid w:val="00BB74A5"/>
    <w:rsid w:val="00BB7551"/>
    <w:rsid w:val="00BB7A5B"/>
    <w:rsid w:val="00BC0423"/>
    <w:rsid w:val="00BC0A2B"/>
    <w:rsid w:val="00BC149B"/>
    <w:rsid w:val="00BC22E0"/>
    <w:rsid w:val="00BC22EE"/>
    <w:rsid w:val="00BC247C"/>
    <w:rsid w:val="00BC262F"/>
    <w:rsid w:val="00BC3245"/>
    <w:rsid w:val="00BC3423"/>
    <w:rsid w:val="00BC3917"/>
    <w:rsid w:val="00BC3A78"/>
    <w:rsid w:val="00BC3C76"/>
    <w:rsid w:val="00BC4199"/>
    <w:rsid w:val="00BC4338"/>
    <w:rsid w:val="00BC476C"/>
    <w:rsid w:val="00BC4841"/>
    <w:rsid w:val="00BC4E6C"/>
    <w:rsid w:val="00BC5491"/>
    <w:rsid w:val="00BC6798"/>
    <w:rsid w:val="00BC6A23"/>
    <w:rsid w:val="00BC74E7"/>
    <w:rsid w:val="00BC7505"/>
    <w:rsid w:val="00BC76FD"/>
    <w:rsid w:val="00BD0547"/>
    <w:rsid w:val="00BD05A0"/>
    <w:rsid w:val="00BD0793"/>
    <w:rsid w:val="00BD0A14"/>
    <w:rsid w:val="00BD0CF1"/>
    <w:rsid w:val="00BD0CF2"/>
    <w:rsid w:val="00BD0E94"/>
    <w:rsid w:val="00BD0EC9"/>
    <w:rsid w:val="00BD10F7"/>
    <w:rsid w:val="00BD1F74"/>
    <w:rsid w:val="00BD2141"/>
    <w:rsid w:val="00BD226D"/>
    <w:rsid w:val="00BD25C1"/>
    <w:rsid w:val="00BD2D7B"/>
    <w:rsid w:val="00BD345F"/>
    <w:rsid w:val="00BD35F3"/>
    <w:rsid w:val="00BD3C0C"/>
    <w:rsid w:val="00BD3CA6"/>
    <w:rsid w:val="00BD3CEE"/>
    <w:rsid w:val="00BD43ED"/>
    <w:rsid w:val="00BD4E1E"/>
    <w:rsid w:val="00BD50EB"/>
    <w:rsid w:val="00BD5BC1"/>
    <w:rsid w:val="00BD5CC4"/>
    <w:rsid w:val="00BD60A9"/>
    <w:rsid w:val="00BD61DC"/>
    <w:rsid w:val="00BD6205"/>
    <w:rsid w:val="00BD632F"/>
    <w:rsid w:val="00BD634A"/>
    <w:rsid w:val="00BD7380"/>
    <w:rsid w:val="00BE1831"/>
    <w:rsid w:val="00BE1859"/>
    <w:rsid w:val="00BE1E41"/>
    <w:rsid w:val="00BE221B"/>
    <w:rsid w:val="00BE3693"/>
    <w:rsid w:val="00BE36D3"/>
    <w:rsid w:val="00BE3A24"/>
    <w:rsid w:val="00BE432C"/>
    <w:rsid w:val="00BE45CD"/>
    <w:rsid w:val="00BE47F6"/>
    <w:rsid w:val="00BE4ECC"/>
    <w:rsid w:val="00BE519B"/>
    <w:rsid w:val="00BE58EA"/>
    <w:rsid w:val="00BE5906"/>
    <w:rsid w:val="00BE5BFD"/>
    <w:rsid w:val="00BE602B"/>
    <w:rsid w:val="00BE6384"/>
    <w:rsid w:val="00BE6794"/>
    <w:rsid w:val="00BE6CC1"/>
    <w:rsid w:val="00BE6F22"/>
    <w:rsid w:val="00BE71C0"/>
    <w:rsid w:val="00BE7570"/>
    <w:rsid w:val="00BE7850"/>
    <w:rsid w:val="00BE7B0D"/>
    <w:rsid w:val="00BF0399"/>
    <w:rsid w:val="00BF1447"/>
    <w:rsid w:val="00BF1B52"/>
    <w:rsid w:val="00BF1FCC"/>
    <w:rsid w:val="00BF2C26"/>
    <w:rsid w:val="00BF542A"/>
    <w:rsid w:val="00BF55C1"/>
    <w:rsid w:val="00BF58AB"/>
    <w:rsid w:val="00BF5DB8"/>
    <w:rsid w:val="00BF6568"/>
    <w:rsid w:val="00BF6826"/>
    <w:rsid w:val="00BF6F67"/>
    <w:rsid w:val="00BF7398"/>
    <w:rsid w:val="00BF7D94"/>
    <w:rsid w:val="00C004D5"/>
    <w:rsid w:val="00C00687"/>
    <w:rsid w:val="00C007A9"/>
    <w:rsid w:val="00C00925"/>
    <w:rsid w:val="00C00C39"/>
    <w:rsid w:val="00C00D37"/>
    <w:rsid w:val="00C0126E"/>
    <w:rsid w:val="00C01F60"/>
    <w:rsid w:val="00C023D0"/>
    <w:rsid w:val="00C02BD8"/>
    <w:rsid w:val="00C02C64"/>
    <w:rsid w:val="00C03377"/>
    <w:rsid w:val="00C03476"/>
    <w:rsid w:val="00C03651"/>
    <w:rsid w:val="00C03895"/>
    <w:rsid w:val="00C043D5"/>
    <w:rsid w:val="00C0478B"/>
    <w:rsid w:val="00C04CBE"/>
    <w:rsid w:val="00C05350"/>
    <w:rsid w:val="00C05547"/>
    <w:rsid w:val="00C05644"/>
    <w:rsid w:val="00C0565A"/>
    <w:rsid w:val="00C0633F"/>
    <w:rsid w:val="00C064A6"/>
    <w:rsid w:val="00C064E0"/>
    <w:rsid w:val="00C068E4"/>
    <w:rsid w:val="00C06AC6"/>
    <w:rsid w:val="00C06CD6"/>
    <w:rsid w:val="00C071E1"/>
    <w:rsid w:val="00C07782"/>
    <w:rsid w:val="00C07A7A"/>
    <w:rsid w:val="00C07EA5"/>
    <w:rsid w:val="00C10449"/>
    <w:rsid w:val="00C1071C"/>
    <w:rsid w:val="00C10873"/>
    <w:rsid w:val="00C11239"/>
    <w:rsid w:val="00C11402"/>
    <w:rsid w:val="00C12197"/>
    <w:rsid w:val="00C12629"/>
    <w:rsid w:val="00C126BD"/>
    <w:rsid w:val="00C12DDD"/>
    <w:rsid w:val="00C13107"/>
    <w:rsid w:val="00C1401E"/>
    <w:rsid w:val="00C140D8"/>
    <w:rsid w:val="00C144E6"/>
    <w:rsid w:val="00C1457E"/>
    <w:rsid w:val="00C145E5"/>
    <w:rsid w:val="00C14715"/>
    <w:rsid w:val="00C1473D"/>
    <w:rsid w:val="00C1481C"/>
    <w:rsid w:val="00C148BA"/>
    <w:rsid w:val="00C154E2"/>
    <w:rsid w:val="00C15B06"/>
    <w:rsid w:val="00C15CDA"/>
    <w:rsid w:val="00C16010"/>
    <w:rsid w:val="00C16555"/>
    <w:rsid w:val="00C17A1E"/>
    <w:rsid w:val="00C17A64"/>
    <w:rsid w:val="00C200C0"/>
    <w:rsid w:val="00C209CF"/>
    <w:rsid w:val="00C2104F"/>
    <w:rsid w:val="00C215A1"/>
    <w:rsid w:val="00C22079"/>
    <w:rsid w:val="00C22762"/>
    <w:rsid w:val="00C228DF"/>
    <w:rsid w:val="00C2305E"/>
    <w:rsid w:val="00C24C52"/>
    <w:rsid w:val="00C2524D"/>
    <w:rsid w:val="00C255FC"/>
    <w:rsid w:val="00C258FD"/>
    <w:rsid w:val="00C25FE0"/>
    <w:rsid w:val="00C26379"/>
    <w:rsid w:val="00C2731F"/>
    <w:rsid w:val="00C27690"/>
    <w:rsid w:val="00C3083D"/>
    <w:rsid w:val="00C309D0"/>
    <w:rsid w:val="00C3220A"/>
    <w:rsid w:val="00C3239E"/>
    <w:rsid w:val="00C3282B"/>
    <w:rsid w:val="00C33455"/>
    <w:rsid w:val="00C33528"/>
    <w:rsid w:val="00C3360F"/>
    <w:rsid w:val="00C33B47"/>
    <w:rsid w:val="00C3409D"/>
    <w:rsid w:val="00C342FD"/>
    <w:rsid w:val="00C34DD9"/>
    <w:rsid w:val="00C34E9F"/>
    <w:rsid w:val="00C35EA5"/>
    <w:rsid w:val="00C36A6B"/>
    <w:rsid w:val="00C36BC7"/>
    <w:rsid w:val="00C36DAD"/>
    <w:rsid w:val="00C370F5"/>
    <w:rsid w:val="00C37119"/>
    <w:rsid w:val="00C3772B"/>
    <w:rsid w:val="00C3774F"/>
    <w:rsid w:val="00C37DF5"/>
    <w:rsid w:val="00C40AD5"/>
    <w:rsid w:val="00C40D08"/>
    <w:rsid w:val="00C40D6A"/>
    <w:rsid w:val="00C4136E"/>
    <w:rsid w:val="00C413F8"/>
    <w:rsid w:val="00C418EA"/>
    <w:rsid w:val="00C41CC2"/>
    <w:rsid w:val="00C42277"/>
    <w:rsid w:val="00C428CB"/>
    <w:rsid w:val="00C42EA9"/>
    <w:rsid w:val="00C43D5C"/>
    <w:rsid w:val="00C4439D"/>
    <w:rsid w:val="00C44A4B"/>
    <w:rsid w:val="00C455A0"/>
    <w:rsid w:val="00C4561E"/>
    <w:rsid w:val="00C45A0D"/>
    <w:rsid w:val="00C45A7B"/>
    <w:rsid w:val="00C45B4D"/>
    <w:rsid w:val="00C45C88"/>
    <w:rsid w:val="00C461F3"/>
    <w:rsid w:val="00C4684C"/>
    <w:rsid w:val="00C46C34"/>
    <w:rsid w:val="00C46C7B"/>
    <w:rsid w:val="00C46F5B"/>
    <w:rsid w:val="00C50F72"/>
    <w:rsid w:val="00C51010"/>
    <w:rsid w:val="00C51303"/>
    <w:rsid w:val="00C519B1"/>
    <w:rsid w:val="00C519B8"/>
    <w:rsid w:val="00C5256C"/>
    <w:rsid w:val="00C5289D"/>
    <w:rsid w:val="00C52F80"/>
    <w:rsid w:val="00C52FE3"/>
    <w:rsid w:val="00C53071"/>
    <w:rsid w:val="00C53CBE"/>
    <w:rsid w:val="00C54368"/>
    <w:rsid w:val="00C54D44"/>
    <w:rsid w:val="00C55499"/>
    <w:rsid w:val="00C55D83"/>
    <w:rsid w:val="00C55F16"/>
    <w:rsid w:val="00C56527"/>
    <w:rsid w:val="00C56550"/>
    <w:rsid w:val="00C5677A"/>
    <w:rsid w:val="00C60143"/>
    <w:rsid w:val="00C607DB"/>
    <w:rsid w:val="00C60942"/>
    <w:rsid w:val="00C60AF7"/>
    <w:rsid w:val="00C60C5C"/>
    <w:rsid w:val="00C62009"/>
    <w:rsid w:val="00C6347C"/>
    <w:rsid w:val="00C63C6A"/>
    <w:rsid w:val="00C63CA4"/>
    <w:rsid w:val="00C63EA5"/>
    <w:rsid w:val="00C63EB2"/>
    <w:rsid w:val="00C63FCE"/>
    <w:rsid w:val="00C64472"/>
    <w:rsid w:val="00C6474A"/>
    <w:rsid w:val="00C64A3A"/>
    <w:rsid w:val="00C64F63"/>
    <w:rsid w:val="00C653AF"/>
    <w:rsid w:val="00C659ED"/>
    <w:rsid w:val="00C65BA2"/>
    <w:rsid w:val="00C65F71"/>
    <w:rsid w:val="00C66087"/>
    <w:rsid w:val="00C662DF"/>
    <w:rsid w:val="00C66CA3"/>
    <w:rsid w:val="00C66DAD"/>
    <w:rsid w:val="00C66FF6"/>
    <w:rsid w:val="00C672F3"/>
    <w:rsid w:val="00C678A5"/>
    <w:rsid w:val="00C7000E"/>
    <w:rsid w:val="00C701F5"/>
    <w:rsid w:val="00C70323"/>
    <w:rsid w:val="00C70F22"/>
    <w:rsid w:val="00C71684"/>
    <w:rsid w:val="00C7189A"/>
    <w:rsid w:val="00C71B1A"/>
    <w:rsid w:val="00C72637"/>
    <w:rsid w:val="00C72B3A"/>
    <w:rsid w:val="00C72CDB"/>
    <w:rsid w:val="00C72D73"/>
    <w:rsid w:val="00C72FAE"/>
    <w:rsid w:val="00C7317B"/>
    <w:rsid w:val="00C73598"/>
    <w:rsid w:val="00C7359A"/>
    <w:rsid w:val="00C7366E"/>
    <w:rsid w:val="00C73D89"/>
    <w:rsid w:val="00C75C58"/>
    <w:rsid w:val="00C75CE6"/>
    <w:rsid w:val="00C75FBA"/>
    <w:rsid w:val="00C76115"/>
    <w:rsid w:val="00C7631B"/>
    <w:rsid w:val="00C764C7"/>
    <w:rsid w:val="00C76874"/>
    <w:rsid w:val="00C76A42"/>
    <w:rsid w:val="00C76AF1"/>
    <w:rsid w:val="00C7735E"/>
    <w:rsid w:val="00C7769D"/>
    <w:rsid w:val="00C7794C"/>
    <w:rsid w:val="00C809AB"/>
    <w:rsid w:val="00C80AE3"/>
    <w:rsid w:val="00C81231"/>
    <w:rsid w:val="00C814AE"/>
    <w:rsid w:val="00C8185C"/>
    <w:rsid w:val="00C819E0"/>
    <w:rsid w:val="00C825B9"/>
    <w:rsid w:val="00C826CA"/>
    <w:rsid w:val="00C82B6C"/>
    <w:rsid w:val="00C83345"/>
    <w:rsid w:val="00C83784"/>
    <w:rsid w:val="00C837F0"/>
    <w:rsid w:val="00C83DF7"/>
    <w:rsid w:val="00C83EC0"/>
    <w:rsid w:val="00C83F96"/>
    <w:rsid w:val="00C842FF"/>
    <w:rsid w:val="00C846A1"/>
    <w:rsid w:val="00C84AFD"/>
    <w:rsid w:val="00C84DFC"/>
    <w:rsid w:val="00C84E83"/>
    <w:rsid w:val="00C853D2"/>
    <w:rsid w:val="00C85464"/>
    <w:rsid w:val="00C855B4"/>
    <w:rsid w:val="00C85776"/>
    <w:rsid w:val="00C859AF"/>
    <w:rsid w:val="00C8678A"/>
    <w:rsid w:val="00C8721E"/>
    <w:rsid w:val="00C87223"/>
    <w:rsid w:val="00C873A6"/>
    <w:rsid w:val="00C873B2"/>
    <w:rsid w:val="00C8766A"/>
    <w:rsid w:val="00C877F3"/>
    <w:rsid w:val="00C90562"/>
    <w:rsid w:val="00C9088B"/>
    <w:rsid w:val="00C90CAF"/>
    <w:rsid w:val="00C90FBC"/>
    <w:rsid w:val="00C9189B"/>
    <w:rsid w:val="00C91BA7"/>
    <w:rsid w:val="00C920F1"/>
    <w:rsid w:val="00C9221A"/>
    <w:rsid w:val="00C922B4"/>
    <w:rsid w:val="00C9257D"/>
    <w:rsid w:val="00C928A0"/>
    <w:rsid w:val="00C9320F"/>
    <w:rsid w:val="00C934D0"/>
    <w:rsid w:val="00C9380E"/>
    <w:rsid w:val="00C9385A"/>
    <w:rsid w:val="00C93A6A"/>
    <w:rsid w:val="00C94342"/>
    <w:rsid w:val="00C94683"/>
    <w:rsid w:val="00C94B56"/>
    <w:rsid w:val="00C94E39"/>
    <w:rsid w:val="00C9512B"/>
    <w:rsid w:val="00C955B0"/>
    <w:rsid w:val="00C95C62"/>
    <w:rsid w:val="00C960BC"/>
    <w:rsid w:val="00C9647D"/>
    <w:rsid w:val="00C975D0"/>
    <w:rsid w:val="00C975FD"/>
    <w:rsid w:val="00C97775"/>
    <w:rsid w:val="00C97B57"/>
    <w:rsid w:val="00C97FEF"/>
    <w:rsid w:val="00CA017B"/>
    <w:rsid w:val="00CA063F"/>
    <w:rsid w:val="00CA0A04"/>
    <w:rsid w:val="00CA10FA"/>
    <w:rsid w:val="00CA1539"/>
    <w:rsid w:val="00CA1693"/>
    <w:rsid w:val="00CA176E"/>
    <w:rsid w:val="00CA1AB1"/>
    <w:rsid w:val="00CA1CB2"/>
    <w:rsid w:val="00CA2587"/>
    <w:rsid w:val="00CA29A4"/>
    <w:rsid w:val="00CA2A7D"/>
    <w:rsid w:val="00CA3086"/>
    <w:rsid w:val="00CA37F8"/>
    <w:rsid w:val="00CA3F19"/>
    <w:rsid w:val="00CA495A"/>
    <w:rsid w:val="00CA4EE5"/>
    <w:rsid w:val="00CA5139"/>
    <w:rsid w:val="00CA52CA"/>
    <w:rsid w:val="00CA5594"/>
    <w:rsid w:val="00CA5704"/>
    <w:rsid w:val="00CA6473"/>
    <w:rsid w:val="00CA685B"/>
    <w:rsid w:val="00CA72CE"/>
    <w:rsid w:val="00CA74C7"/>
    <w:rsid w:val="00CA7A75"/>
    <w:rsid w:val="00CA7E74"/>
    <w:rsid w:val="00CB0284"/>
    <w:rsid w:val="00CB0BC9"/>
    <w:rsid w:val="00CB11C9"/>
    <w:rsid w:val="00CB1D20"/>
    <w:rsid w:val="00CB1DEE"/>
    <w:rsid w:val="00CB1F34"/>
    <w:rsid w:val="00CB22B9"/>
    <w:rsid w:val="00CB24AE"/>
    <w:rsid w:val="00CB31B5"/>
    <w:rsid w:val="00CB3493"/>
    <w:rsid w:val="00CB3920"/>
    <w:rsid w:val="00CB3A1D"/>
    <w:rsid w:val="00CB3EA2"/>
    <w:rsid w:val="00CB3F36"/>
    <w:rsid w:val="00CB3FD3"/>
    <w:rsid w:val="00CB4499"/>
    <w:rsid w:val="00CB4517"/>
    <w:rsid w:val="00CB4520"/>
    <w:rsid w:val="00CB48AA"/>
    <w:rsid w:val="00CB5BB1"/>
    <w:rsid w:val="00CB61DF"/>
    <w:rsid w:val="00CB6222"/>
    <w:rsid w:val="00CB644E"/>
    <w:rsid w:val="00CB6A23"/>
    <w:rsid w:val="00CB6CC3"/>
    <w:rsid w:val="00CB6F8C"/>
    <w:rsid w:val="00CB762D"/>
    <w:rsid w:val="00CB77A3"/>
    <w:rsid w:val="00CB7C5E"/>
    <w:rsid w:val="00CC0E69"/>
    <w:rsid w:val="00CC1666"/>
    <w:rsid w:val="00CC1E5A"/>
    <w:rsid w:val="00CC229C"/>
    <w:rsid w:val="00CC261F"/>
    <w:rsid w:val="00CC2BF5"/>
    <w:rsid w:val="00CC2C9D"/>
    <w:rsid w:val="00CC31A3"/>
    <w:rsid w:val="00CC405D"/>
    <w:rsid w:val="00CC47D7"/>
    <w:rsid w:val="00CC4E2F"/>
    <w:rsid w:val="00CC4F37"/>
    <w:rsid w:val="00CC51E7"/>
    <w:rsid w:val="00CC5348"/>
    <w:rsid w:val="00CC592F"/>
    <w:rsid w:val="00CC5F5F"/>
    <w:rsid w:val="00CC6290"/>
    <w:rsid w:val="00CC67FB"/>
    <w:rsid w:val="00CC7D57"/>
    <w:rsid w:val="00CD011C"/>
    <w:rsid w:val="00CD09AD"/>
    <w:rsid w:val="00CD0A3A"/>
    <w:rsid w:val="00CD1008"/>
    <w:rsid w:val="00CD1412"/>
    <w:rsid w:val="00CD1421"/>
    <w:rsid w:val="00CD1708"/>
    <w:rsid w:val="00CD1B83"/>
    <w:rsid w:val="00CD1C01"/>
    <w:rsid w:val="00CD1D12"/>
    <w:rsid w:val="00CD1D6D"/>
    <w:rsid w:val="00CD1D9C"/>
    <w:rsid w:val="00CD2069"/>
    <w:rsid w:val="00CD2780"/>
    <w:rsid w:val="00CD2B75"/>
    <w:rsid w:val="00CD2CED"/>
    <w:rsid w:val="00CD2EBA"/>
    <w:rsid w:val="00CD2ED3"/>
    <w:rsid w:val="00CD32DC"/>
    <w:rsid w:val="00CD33BB"/>
    <w:rsid w:val="00CD38D5"/>
    <w:rsid w:val="00CD4039"/>
    <w:rsid w:val="00CD40AF"/>
    <w:rsid w:val="00CD4287"/>
    <w:rsid w:val="00CD45F9"/>
    <w:rsid w:val="00CD48A5"/>
    <w:rsid w:val="00CD506A"/>
    <w:rsid w:val="00CD5244"/>
    <w:rsid w:val="00CD5585"/>
    <w:rsid w:val="00CD5B1F"/>
    <w:rsid w:val="00CD5E3E"/>
    <w:rsid w:val="00CD651A"/>
    <w:rsid w:val="00CD65B3"/>
    <w:rsid w:val="00CD70BF"/>
    <w:rsid w:val="00CD7294"/>
    <w:rsid w:val="00CD7653"/>
    <w:rsid w:val="00CD794B"/>
    <w:rsid w:val="00CE0426"/>
    <w:rsid w:val="00CE0590"/>
    <w:rsid w:val="00CE07DA"/>
    <w:rsid w:val="00CE07EE"/>
    <w:rsid w:val="00CE12C4"/>
    <w:rsid w:val="00CE13C9"/>
    <w:rsid w:val="00CE17A9"/>
    <w:rsid w:val="00CE2262"/>
    <w:rsid w:val="00CE22D8"/>
    <w:rsid w:val="00CE2AB9"/>
    <w:rsid w:val="00CE336B"/>
    <w:rsid w:val="00CE34AD"/>
    <w:rsid w:val="00CE37A9"/>
    <w:rsid w:val="00CE3854"/>
    <w:rsid w:val="00CE3863"/>
    <w:rsid w:val="00CE4392"/>
    <w:rsid w:val="00CE48E3"/>
    <w:rsid w:val="00CE4AB7"/>
    <w:rsid w:val="00CE5172"/>
    <w:rsid w:val="00CE51CF"/>
    <w:rsid w:val="00CE55B3"/>
    <w:rsid w:val="00CE55CB"/>
    <w:rsid w:val="00CE5B41"/>
    <w:rsid w:val="00CE5EC5"/>
    <w:rsid w:val="00CE686F"/>
    <w:rsid w:val="00CE7234"/>
    <w:rsid w:val="00CE7AAE"/>
    <w:rsid w:val="00CF08E5"/>
    <w:rsid w:val="00CF13AA"/>
    <w:rsid w:val="00CF167A"/>
    <w:rsid w:val="00CF180E"/>
    <w:rsid w:val="00CF1EED"/>
    <w:rsid w:val="00CF1FCD"/>
    <w:rsid w:val="00CF230D"/>
    <w:rsid w:val="00CF2B88"/>
    <w:rsid w:val="00CF2B8F"/>
    <w:rsid w:val="00CF2E59"/>
    <w:rsid w:val="00CF312C"/>
    <w:rsid w:val="00CF3218"/>
    <w:rsid w:val="00CF3397"/>
    <w:rsid w:val="00CF35F7"/>
    <w:rsid w:val="00CF3D1D"/>
    <w:rsid w:val="00CF3DB5"/>
    <w:rsid w:val="00CF3E07"/>
    <w:rsid w:val="00CF4204"/>
    <w:rsid w:val="00CF444E"/>
    <w:rsid w:val="00CF5A22"/>
    <w:rsid w:val="00CF5B2A"/>
    <w:rsid w:val="00CF5F59"/>
    <w:rsid w:val="00CF60A8"/>
    <w:rsid w:val="00CF649A"/>
    <w:rsid w:val="00CF7160"/>
    <w:rsid w:val="00CF7326"/>
    <w:rsid w:val="00CF7624"/>
    <w:rsid w:val="00CF7954"/>
    <w:rsid w:val="00CF7991"/>
    <w:rsid w:val="00CF79C9"/>
    <w:rsid w:val="00CF7EE1"/>
    <w:rsid w:val="00D017CA"/>
    <w:rsid w:val="00D0296F"/>
    <w:rsid w:val="00D03199"/>
    <w:rsid w:val="00D04116"/>
    <w:rsid w:val="00D04E11"/>
    <w:rsid w:val="00D0648F"/>
    <w:rsid w:val="00D066B8"/>
    <w:rsid w:val="00D0676C"/>
    <w:rsid w:val="00D06AA3"/>
    <w:rsid w:val="00D06FE7"/>
    <w:rsid w:val="00D07189"/>
    <w:rsid w:val="00D07559"/>
    <w:rsid w:val="00D07635"/>
    <w:rsid w:val="00D0783C"/>
    <w:rsid w:val="00D079DF"/>
    <w:rsid w:val="00D107B7"/>
    <w:rsid w:val="00D10960"/>
    <w:rsid w:val="00D10FF9"/>
    <w:rsid w:val="00D11161"/>
    <w:rsid w:val="00D11811"/>
    <w:rsid w:val="00D119C3"/>
    <w:rsid w:val="00D12358"/>
    <w:rsid w:val="00D12554"/>
    <w:rsid w:val="00D128E5"/>
    <w:rsid w:val="00D13235"/>
    <w:rsid w:val="00D13732"/>
    <w:rsid w:val="00D13779"/>
    <w:rsid w:val="00D13E17"/>
    <w:rsid w:val="00D14759"/>
    <w:rsid w:val="00D148DD"/>
    <w:rsid w:val="00D14FA6"/>
    <w:rsid w:val="00D15E15"/>
    <w:rsid w:val="00D1633F"/>
    <w:rsid w:val="00D164A3"/>
    <w:rsid w:val="00D16C40"/>
    <w:rsid w:val="00D16E17"/>
    <w:rsid w:val="00D178EB"/>
    <w:rsid w:val="00D2004D"/>
    <w:rsid w:val="00D20503"/>
    <w:rsid w:val="00D20A2F"/>
    <w:rsid w:val="00D20AA3"/>
    <w:rsid w:val="00D20CF8"/>
    <w:rsid w:val="00D210F4"/>
    <w:rsid w:val="00D22231"/>
    <w:rsid w:val="00D22571"/>
    <w:rsid w:val="00D225C3"/>
    <w:rsid w:val="00D22612"/>
    <w:rsid w:val="00D22D86"/>
    <w:rsid w:val="00D238F0"/>
    <w:rsid w:val="00D2428C"/>
    <w:rsid w:val="00D2567A"/>
    <w:rsid w:val="00D25C09"/>
    <w:rsid w:val="00D25EB3"/>
    <w:rsid w:val="00D25FED"/>
    <w:rsid w:val="00D26F1C"/>
    <w:rsid w:val="00D2708B"/>
    <w:rsid w:val="00D27212"/>
    <w:rsid w:val="00D27C6A"/>
    <w:rsid w:val="00D27CB0"/>
    <w:rsid w:val="00D30383"/>
    <w:rsid w:val="00D305D2"/>
    <w:rsid w:val="00D30A0F"/>
    <w:rsid w:val="00D311B2"/>
    <w:rsid w:val="00D31AD5"/>
    <w:rsid w:val="00D31B19"/>
    <w:rsid w:val="00D3242E"/>
    <w:rsid w:val="00D3368F"/>
    <w:rsid w:val="00D3369B"/>
    <w:rsid w:val="00D35536"/>
    <w:rsid w:val="00D3584D"/>
    <w:rsid w:val="00D35C2F"/>
    <w:rsid w:val="00D35EBA"/>
    <w:rsid w:val="00D36E75"/>
    <w:rsid w:val="00D371D2"/>
    <w:rsid w:val="00D375E3"/>
    <w:rsid w:val="00D3796A"/>
    <w:rsid w:val="00D37CD8"/>
    <w:rsid w:val="00D4005C"/>
    <w:rsid w:val="00D402AF"/>
    <w:rsid w:val="00D409BC"/>
    <w:rsid w:val="00D40BBA"/>
    <w:rsid w:val="00D40D4B"/>
    <w:rsid w:val="00D41420"/>
    <w:rsid w:val="00D41700"/>
    <w:rsid w:val="00D41C91"/>
    <w:rsid w:val="00D420BA"/>
    <w:rsid w:val="00D42452"/>
    <w:rsid w:val="00D4245E"/>
    <w:rsid w:val="00D431D6"/>
    <w:rsid w:val="00D43B88"/>
    <w:rsid w:val="00D44AB7"/>
    <w:rsid w:val="00D45A10"/>
    <w:rsid w:val="00D45E24"/>
    <w:rsid w:val="00D46C96"/>
    <w:rsid w:val="00D46FCF"/>
    <w:rsid w:val="00D47106"/>
    <w:rsid w:val="00D475B5"/>
    <w:rsid w:val="00D47AA3"/>
    <w:rsid w:val="00D47AA5"/>
    <w:rsid w:val="00D47E3E"/>
    <w:rsid w:val="00D50B67"/>
    <w:rsid w:val="00D5101F"/>
    <w:rsid w:val="00D51322"/>
    <w:rsid w:val="00D51341"/>
    <w:rsid w:val="00D514A8"/>
    <w:rsid w:val="00D5174B"/>
    <w:rsid w:val="00D51835"/>
    <w:rsid w:val="00D51C15"/>
    <w:rsid w:val="00D51D96"/>
    <w:rsid w:val="00D528A6"/>
    <w:rsid w:val="00D531AC"/>
    <w:rsid w:val="00D5345F"/>
    <w:rsid w:val="00D53502"/>
    <w:rsid w:val="00D53708"/>
    <w:rsid w:val="00D53872"/>
    <w:rsid w:val="00D53A03"/>
    <w:rsid w:val="00D53A31"/>
    <w:rsid w:val="00D54721"/>
    <w:rsid w:val="00D548C8"/>
    <w:rsid w:val="00D54A2D"/>
    <w:rsid w:val="00D54D6A"/>
    <w:rsid w:val="00D55350"/>
    <w:rsid w:val="00D55A4F"/>
    <w:rsid w:val="00D55CF6"/>
    <w:rsid w:val="00D55E66"/>
    <w:rsid w:val="00D56800"/>
    <w:rsid w:val="00D56D47"/>
    <w:rsid w:val="00D57427"/>
    <w:rsid w:val="00D574BF"/>
    <w:rsid w:val="00D57D4E"/>
    <w:rsid w:val="00D57D98"/>
    <w:rsid w:val="00D62245"/>
    <w:rsid w:val="00D622DE"/>
    <w:rsid w:val="00D62A8F"/>
    <w:rsid w:val="00D62ACF"/>
    <w:rsid w:val="00D62F34"/>
    <w:rsid w:val="00D632D5"/>
    <w:rsid w:val="00D6345F"/>
    <w:rsid w:val="00D63483"/>
    <w:rsid w:val="00D6413E"/>
    <w:rsid w:val="00D641D9"/>
    <w:rsid w:val="00D64564"/>
    <w:rsid w:val="00D6490C"/>
    <w:rsid w:val="00D65096"/>
    <w:rsid w:val="00D65A29"/>
    <w:rsid w:val="00D65BEC"/>
    <w:rsid w:val="00D65CC1"/>
    <w:rsid w:val="00D66192"/>
    <w:rsid w:val="00D662A7"/>
    <w:rsid w:val="00D665E3"/>
    <w:rsid w:val="00D6688B"/>
    <w:rsid w:val="00D70688"/>
    <w:rsid w:val="00D70997"/>
    <w:rsid w:val="00D70A9A"/>
    <w:rsid w:val="00D71058"/>
    <w:rsid w:val="00D714D7"/>
    <w:rsid w:val="00D714DF"/>
    <w:rsid w:val="00D71EE0"/>
    <w:rsid w:val="00D7215D"/>
    <w:rsid w:val="00D72579"/>
    <w:rsid w:val="00D72638"/>
    <w:rsid w:val="00D728A7"/>
    <w:rsid w:val="00D72BDA"/>
    <w:rsid w:val="00D730FF"/>
    <w:rsid w:val="00D7354B"/>
    <w:rsid w:val="00D7398E"/>
    <w:rsid w:val="00D739AD"/>
    <w:rsid w:val="00D73A5F"/>
    <w:rsid w:val="00D73C16"/>
    <w:rsid w:val="00D73D3B"/>
    <w:rsid w:val="00D74831"/>
    <w:rsid w:val="00D74923"/>
    <w:rsid w:val="00D74D30"/>
    <w:rsid w:val="00D763F0"/>
    <w:rsid w:val="00D76F45"/>
    <w:rsid w:val="00D77228"/>
    <w:rsid w:val="00D77804"/>
    <w:rsid w:val="00D8048E"/>
    <w:rsid w:val="00D804B5"/>
    <w:rsid w:val="00D80713"/>
    <w:rsid w:val="00D807B1"/>
    <w:rsid w:val="00D80D93"/>
    <w:rsid w:val="00D80DDC"/>
    <w:rsid w:val="00D81FDD"/>
    <w:rsid w:val="00D82595"/>
    <w:rsid w:val="00D82616"/>
    <w:rsid w:val="00D82B6D"/>
    <w:rsid w:val="00D82DF7"/>
    <w:rsid w:val="00D82EDA"/>
    <w:rsid w:val="00D835AB"/>
    <w:rsid w:val="00D838B7"/>
    <w:rsid w:val="00D83A92"/>
    <w:rsid w:val="00D83DAA"/>
    <w:rsid w:val="00D83E10"/>
    <w:rsid w:val="00D83FBC"/>
    <w:rsid w:val="00D84FFD"/>
    <w:rsid w:val="00D85574"/>
    <w:rsid w:val="00D85B00"/>
    <w:rsid w:val="00D85F82"/>
    <w:rsid w:val="00D85FF2"/>
    <w:rsid w:val="00D860B8"/>
    <w:rsid w:val="00D860C9"/>
    <w:rsid w:val="00D8612C"/>
    <w:rsid w:val="00D865F0"/>
    <w:rsid w:val="00D87581"/>
    <w:rsid w:val="00D8788F"/>
    <w:rsid w:val="00D87AA4"/>
    <w:rsid w:val="00D87D06"/>
    <w:rsid w:val="00D87FA1"/>
    <w:rsid w:val="00D87FFC"/>
    <w:rsid w:val="00D91075"/>
    <w:rsid w:val="00D911A6"/>
    <w:rsid w:val="00D914AF"/>
    <w:rsid w:val="00D91BEE"/>
    <w:rsid w:val="00D920E0"/>
    <w:rsid w:val="00D92550"/>
    <w:rsid w:val="00D9276B"/>
    <w:rsid w:val="00D93208"/>
    <w:rsid w:val="00D932F5"/>
    <w:rsid w:val="00D9393F"/>
    <w:rsid w:val="00D93C47"/>
    <w:rsid w:val="00D93F53"/>
    <w:rsid w:val="00D94A63"/>
    <w:rsid w:val="00D95073"/>
    <w:rsid w:val="00D9521A"/>
    <w:rsid w:val="00D95685"/>
    <w:rsid w:val="00D9610A"/>
    <w:rsid w:val="00D9635A"/>
    <w:rsid w:val="00D96E32"/>
    <w:rsid w:val="00D9703B"/>
    <w:rsid w:val="00D9710B"/>
    <w:rsid w:val="00D972B1"/>
    <w:rsid w:val="00D97555"/>
    <w:rsid w:val="00D97648"/>
    <w:rsid w:val="00D97E7C"/>
    <w:rsid w:val="00D97FF9"/>
    <w:rsid w:val="00DA08E3"/>
    <w:rsid w:val="00DA1171"/>
    <w:rsid w:val="00DA1430"/>
    <w:rsid w:val="00DA1F2F"/>
    <w:rsid w:val="00DA268D"/>
    <w:rsid w:val="00DA2AB4"/>
    <w:rsid w:val="00DA2F51"/>
    <w:rsid w:val="00DA3433"/>
    <w:rsid w:val="00DA3938"/>
    <w:rsid w:val="00DA3F1D"/>
    <w:rsid w:val="00DA3F3B"/>
    <w:rsid w:val="00DA4637"/>
    <w:rsid w:val="00DA5120"/>
    <w:rsid w:val="00DA5286"/>
    <w:rsid w:val="00DA545D"/>
    <w:rsid w:val="00DA594F"/>
    <w:rsid w:val="00DA5ED6"/>
    <w:rsid w:val="00DA66AD"/>
    <w:rsid w:val="00DA694E"/>
    <w:rsid w:val="00DA70DE"/>
    <w:rsid w:val="00DA74FF"/>
    <w:rsid w:val="00DA7A70"/>
    <w:rsid w:val="00DA7D22"/>
    <w:rsid w:val="00DA7E16"/>
    <w:rsid w:val="00DB001B"/>
    <w:rsid w:val="00DB0384"/>
    <w:rsid w:val="00DB0969"/>
    <w:rsid w:val="00DB0CDC"/>
    <w:rsid w:val="00DB121C"/>
    <w:rsid w:val="00DB1419"/>
    <w:rsid w:val="00DB1A74"/>
    <w:rsid w:val="00DB26D1"/>
    <w:rsid w:val="00DB2EF4"/>
    <w:rsid w:val="00DB40E6"/>
    <w:rsid w:val="00DB4139"/>
    <w:rsid w:val="00DB420A"/>
    <w:rsid w:val="00DB4245"/>
    <w:rsid w:val="00DB480E"/>
    <w:rsid w:val="00DB4BF2"/>
    <w:rsid w:val="00DB4E99"/>
    <w:rsid w:val="00DB4F65"/>
    <w:rsid w:val="00DB5A96"/>
    <w:rsid w:val="00DB5B4D"/>
    <w:rsid w:val="00DB60D8"/>
    <w:rsid w:val="00DB6115"/>
    <w:rsid w:val="00DB6591"/>
    <w:rsid w:val="00DB65CF"/>
    <w:rsid w:val="00DB65FD"/>
    <w:rsid w:val="00DB6D76"/>
    <w:rsid w:val="00DC045C"/>
    <w:rsid w:val="00DC1224"/>
    <w:rsid w:val="00DC1412"/>
    <w:rsid w:val="00DC1DE5"/>
    <w:rsid w:val="00DC3344"/>
    <w:rsid w:val="00DC3831"/>
    <w:rsid w:val="00DC49D0"/>
    <w:rsid w:val="00DC4FBF"/>
    <w:rsid w:val="00DC5127"/>
    <w:rsid w:val="00DC5236"/>
    <w:rsid w:val="00DC5655"/>
    <w:rsid w:val="00DC57B6"/>
    <w:rsid w:val="00DC5A8D"/>
    <w:rsid w:val="00DC6114"/>
    <w:rsid w:val="00DC66D3"/>
    <w:rsid w:val="00DC697E"/>
    <w:rsid w:val="00DC6A0B"/>
    <w:rsid w:val="00DC753F"/>
    <w:rsid w:val="00DC788F"/>
    <w:rsid w:val="00DD01E9"/>
    <w:rsid w:val="00DD069F"/>
    <w:rsid w:val="00DD099A"/>
    <w:rsid w:val="00DD0BE8"/>
    <w:rsid w:val="00DD139B"/>
    <w:rsid w:val="00DD13A3"/>
    <w:rsid w:val="00DD19F4"/>
    <w:rsid w:val="00DD2633"/>
    <w:rsid w:val="00DD29BA"/>
    <w:rsid w:val="00DD33C1"/>
    <w:rsid w:val="00DD395C"/>
    <w:rsid w:val="00DD3B57"/>
    <w:rsid w:val="00DD4109"/>
    <w:rsid w:val="00DD4DF8"/>
    <w:rsid w:val="00DD53D5"/>
    <w:rsid w:val="00DD5514"/>
    <w:rsid w:val="00DD598B"/>
    <w:rsid w:val="00DD7537"/>
    <w:rsid w:val="00DD75DE"/>
    <w:rsid w:val="00DD7BC5"/>
    <w:rsid w:val="00DD7DDE"/>
    <w:rsid w:val="00DE0474"/>
    <w:rsid w:val="00DE09D6"/>
    <w:rsid w:val="00DE163A"/>
    <w:rsid w:val="00DE17D6"/>
    <w:rsid w:val="00DE19E6"/>
    <w:rsid w:val="00DE1EA9"/>
    <w:rsid w:val="00DE242F"/>
    <w:rsid w:val="00DE2BD1"/>
    <w:rsid w:val="00DE33EE"/>
    <w:rsid w:val="00DE3D63"/>
    <w:rsid w:val="00DE3DF9"/>
    <w:rsid w:val="00DE4540"/>
    <w:rsid w:val="00DE46C7"/>
    <w:rsid w:val="00DE5CD2"/>
    <w:rsid w:val="00DE6BFB"/>
    <w:rsid w:val="00DE6D3A"/>
    <w:rsid w:val="00DE6EA6"/>
    <w:rsid w:val="00DE777F"/>
    <w:rsid w:val="00DF00BE"/>
    <w:rsid w:val="00DF021B"/>
    <w:rsid w:val="00DF092A"/>
    <w:rsid w:val="00DF0E1F"/>
    <w:rsid w:val="00DF0E35"/>
    <w:rsid w:val="00DF19A2"/>
    <w:rsid w:val="00DF243F"/>
    <w:rsid w:val="00DF26EA"/>
    <w:rsid w:val="00DF2B41"/>
    <w:rsid w:val="00DF39C2"/>
    <w:rsid w:val="00DF3CD6"/>
    <w:rsid w:val="00DF3D6A"/>
    <w:rsid w:val="00DF44CA"/>
    <w:rsid w:val="00DF540F"/>
    <w:rsid w:val="00DF554B"/>
    <w:rsid w:val="00DF5916"/>
    <w:rsid w:val="00DF6032"/>
    <w:rsid w:val="00DF61D9"/>
    <w:rsid w:val="00DF7454"/>
    <w:rsid w:val="00DF74B3"/>
    <w:rsid w:val="00DF7B40"/>
    <w:rsid w:val="00E00099"/>
    <w:rsid w:val="00E003EC"/>
    <w:rsid w:val="00E00A3C"/>
    <w:rsid w:val="00E00A8A"/>
    <w:rsid w:val="00E00B96"/>
    <w:rsid w:val="00E0104F"/>
    <w:rsid w:val="00E01320"/>
    <w:rsid w:val="00E01F7D"/>
    <w:rsid w:val="00E022BA"/>
    <w:rsid w:val="00E0260A"/>
    <w:rsid w:val="00E028BB"/>
    <w:rsid w:val="00E02A34"/>
    <w:rsid w:val="00E03333"/>
    <w:rsid w:val="00E04193"/>
    <w:rsid w:val="00E046AF"/>
    <w:rsid w:val="00E051C5"/>
    <w:rsid w:val="00E059AF"/>
    <w:rsid w:val="00E05A3D"/>
    <w:rsid w:val="00E05B88"/>
    <w:rsid w:val="00E05DF4"/>
    <w:rsid w:val="00E063E1"/>
    <w:rsid w:val="00E06B5B"/>
    <w:rsid w:val="00E070BD"/>
    <w:rsid w:val="00E0729C"/>
    <w:rsid w:val="00E07E8C"/>
    <w:rsid w:val="00E1049A"/>
    <w:rsid w:val="00E10524"/>
    <w:rsid w:val="00E11487"/>
    <w:rsid w:val="00E11978"/>
    <w:rsid w:val="00E11BCD"/>
    <w:rsid w:val="00E128C3"/>
    <w:rsid w:val="00E12991"/>
    <w:rsid w:val="00E12B3B"/>
    <w:rsid w:val="00E12F8A"/>
    <w:rsid w:val="00E12FFB"/>
    <w:rsid w:val="00E13383"/>
    <w:rsid w:val="00E13402"/>
    <w:rsid w:val="00E1462A"/>
    <w:rsid w:val="00E14797"/>
    <w:rsid w:val="00E157CF"/>
    <w:rsid w:val="00E1585D"/>
    <w:rsid w:val="00E15CC4"/>
    <w:rsid w:val="00E15D62"/>
    <w:rsid w:val="00E15EBA"/>
    <w:rsid w:val="00E16441"/>
    <w:rsid w:val="00E169A9"/>
    <w:rsid w:val="00E16A09"/>
    <w:rsid w:val="00E17508"/>
    <w:rsid w:val="00E17684"/>
    <w:rsid w:val="00E17A55"/>
    <w:rsid w:val="00E204FA"/>
    <w:rsid w:val="00E20655"/>
    <w:rsid w:val="00E20777"/>
    <w:rsid w:val="00E207DF"/>
    <w:rsid w:val="00E20BEC"/>
    <w:rsid w:val="00E211E2"/>
    <w:rsid w:val="00E214EC"/>
    <w:rsid w:val="00E214EF"/>
    <w:rsid w:val="00E217F3"/>
    <w:rsid w:val="00E21DA1"/>
    <w:rsid w:val="00E222D4"/>
    <w:rsid w:val="00E223D5"/>
    <w:rsid w:val="00E2252B"/>
    <w:rsid w:val="00E22D84"/>
    <w:rsid w:val="00E22F37"/>
    <w:rsid w:val="00E23020"/>
    <w:rsid w:val="00E23A21"/>
    <w:rsid w:val="00E2569B"/>
    <w:rsid w:val="00E25BCA"/>
    <w:rsid w:val="00E25F9D"/>
    <w:rsid w:val="00E26326"/>
    <w:rsid w:val="00E26CFC"/>
    <w:rsid w:val="00E274CA"/>
    <w:rsid w:val="00E27D8C"/>
    <w:rsid w:val="00E27E6D"/>
    <w:rsid w:val="00E30231"/>
    <w:rsid w:val="00E30F2D"/>
    <w:rsid w:val="00E31254"/>
    <w:rsid w:val="00E32280"/>
    <w:rsid w:val="00E32834"/>
    <w:rsid w:val="00E32A41"/>
    <w:rsid w:val="00E3302A"/>
    <w:rsid w:val="00E336D7"/>
    <w:rsid w:val="00E3402A"/>
    <w:rsid w:val="00E34582"/>
    <w:rsid w:val="00E34B94"/>
    <w:rsid w:val="00E34C5C"/>
    <w:rsid w:val="00E34F57"/>
    <w:rsid w:val="00E35123"/>
    <w:rsid w:val="00E35B5A"/>
    <w:rsid w:val="00E35C0E"/>
    <w:rsid w:val="00E3676B"/>
    <w:rsid w:val="00E36864"/>
    <w:rsid w:val="00E373B9"/>
    <w:rsid w:val="00E375FE"/>
    <w:rsid w:val="00E37C5B"/>
    <w:rsid w:val="00E37E9F"/>
    <w:rsid w:val="00E4009B"/>
    <w:rsid w:val="00E404D9"/>
    <w:rsid w:val="00E4051D"/>
    <w:rsid w:val="00E408CA"/>
    <w:rsid w:val="00E40B39"/>
    <w:rsid w:val="00E40CC5"/>
    <w:rsid w:val="00E40D29"/>
    <w:rsid w:val="00E413A9"/>
    <w:rsid w:val="00E418C8"/>
    <w:rsid w:val="00E41FE3"/>
    <w:rsid w:val="00E423B1"/>
    <w:rsid w:val="00E424E8"/>
    <w:rsid w:val="00E424F2"/>
    <w:rsid w:val="00E42B60"/>
    <w:rsid w:val="00E43181"/>
    <w:rsid w:val="00E43572"/>
    <w:rsid w:val="00E43AE2"/>
    <w:rsid w:val="00E43C48"/>
    <w:rsid w:val="00E43E75"/>
    <w:rsid w:val="00E449C9"/>
    <w:rsid w:val="00E449D5"/>
    <w:rsid w:val="00E44F74"/>
    <w:rsid w:val="00E45079"/>
    <w:rsid w:val="00E45C24"/>
    <w:rsid w:val="00E4639D"/>
    <w:rsid w:val="00E46A0D"/>
    <w:rsid w:val="00E4719C"/>
    <w:rsid w:val="00E47338"/>
    <w:rsid w:val="00E476B6"/>
    <w:rsid w:val="00E50597"/>
    <w:rsid w:val="00E50F0C"/>
    <w:rsid w:val="00E511AC"/>
    <w:rsid w:val="00E51463"/>
    <w:rsid w:val="00E51D49"/>
    <w:rsid w:val="00E51FB4"/>
    <w:rsid w:val="00E526A7"/>
    <w:rsid w:val="00E533F4"/>
    <w:rsid w:val="00E5392D"/>
    <w:rsid w:val="00E53930"/>
    <w:rsid w:val="00E53958"/>
    <w:rsid w:val="00E539E4"/>
    <w:rsid w:val="00E5402F"/>
    <w:rsid w:val="00E54173"/>
    <w:rsid w:val="00E54626"/>
    <w:rsid w:val="00E54E14"/>
    <w:rsid w:val="00E55012"/>
    <w:rsid w:val="00E554D4"/>
    <w:rsid w:val="00E55AAF"/>
    <w:rsid w:val="00E5616D"/>
    <w:rsid w:val="00E562BC"/>
    <w:rsid w:val="00E5645C"/>
    <w:rsid w:val="00E566CA"/>
    <w:rsid w:val="00E567CD"/>
    <w:rsid w:val="00E56C0B"/>
    <w:rsid w:val="00E56E42"/>
    <w:rsid w:val="00E571C8"/>
    <w:rsid w:val="00E57517"/>
    <w:rsid w:val="00E57A2B"/>
    <w:rsid w:val="00E57A69"/>
    <w:rsid w:val="00E57A70"/>
    <w:rsid w:val="00E57AD2"/>
    <w:rsid w:val="00E57F28"/>
    <w:rsid w:val="00E608C2"/>
    <w:rsid w:val="00E608FA"/>
    <w:rsid w:val="00E60AD0"/>
    <w:rsid w:val="00E60EB1"/>
    <w:rsid w:val="00E614EA"/>
    <w:rsid w:val="00E616A1"/>
    <w:rsid w:val="00E61CD4"/>
    <w:rsid w:val="00E61F4A"/>
    <w:rsid w:val="00E632F9"/>
    <w:rsid w:val="00E64066"/>
    <w:rsid w:val="00E645C4"/>
    <w:rsid w:val="00E645ED"/>
    <w:rsid w:val="00E6530C"/>
    <w:rsid w:val="00E6543D"/>
    <w:rsid w:val="00E6570F"/>
    <w:rsid w:val="00E65A8E"/>
    <w:rsid w:val="00E65DD1"/>
    <w:rsid w:val="00E65F6D"/>
    <w:rsid w:val="00E669A7"/>
    <w:rsid w:val="00E66A4A"/>
    <w:rsid w:val="00E66AFA"/>
    <w:rsid w:val="00E66CBC"/>
    <w:rsid w:val="00E679AD"/>
    <w:rsid w:val="00E67E71"/>
    <w:rsid w:val="00E70421"/>
    <w:rsid w:val="00E70447"/>
    <w:rsid w:val="00E705ED"/>
    <w:rsid w:val="00E70B3F"/>
    <w:rsid w:val="00E71141"/>
    <w:rsid w:val="00E717D7"/>
    <w:rsid w:val="00E71D66"/>
    <w:rsid w:val="00E72079"/>
    <w:rsid w:val="00E7212E"/>
    <w:rsid w:val="00E72607"/>
    <w:rsid w:val="00E726C1"/>
    <w:rsid w:val="00E72E32"/>
    <w:rsid w:val="00E72E90"/>
    <w:rsid w:val="00E73111"/>
    <w:rsid w:val="00E73675"/>
    <w:rsid w:val="00E73A45"/>
    <w:rsid w:val="00E745FF"/>
    <w:rsid w:val="00E75262"/>
    <w:rsid w:val="00E75943"/>
    <w:rsid w:val="00E75D2D"/>
    <w:rsid w:val="00E75FBF"/>
    <w:rsid w:val="00E77116"/>
    <w:rsid w:val="00E77309"/>
    <w:rsid w:val="00E77330"/>
    <w:rsid w:val="00E7759C"/>
    <w:rsid w:val="00E77675"/>
    <w:rsid w:val="00E77948"/>
    <w:rsid w:val="00E80513"/>
    <w:rsid w:val="00E805A7"/>
    <w:rsid w:val="00E805BD"/>
    <w:rsid w:val="00E805CF"/>
    <w:rsid w:val="00E80E48"/>
    <w:rsid w:val="00E821FC"/>
    <w:rsid w:val="00E82FED"/>
    <w:rsid w:val="00E83188"/>
    <w:rsid w:val="00E83244"/>
    <w:rsid w:val="00E837F7"/>
    <w:rsid w:val="00E838C1"/>
    <w:rsid w:val="00E83BD7"/>
    <w:rsid w:val="00E83C9B"/>
    <w:rsid w:val="00E844BB"/>
    <w:rsid w:val="00E84707"/>
    <w:rsid w:val="00E85187"/>
    <w:rsid w:val="00E851F2"/>
    <w:rsid w:val="00E85223"/>
    <w:rsid w:val="00E8570A"/>
    <w:rsid w:val="00E8582A"/>
    <w:rsid w:val="00E85ED5"/>
    <w:rsid w:val="00E860F5"/>
    <w:rsid w:val="00E875A7"/>
    <w:rsid w:val="00E8767A"/>
    <w:rsid w:val="00E87842"/>
    <w:rsid w:val="00E90475"/>
    <w:rsid w:val="00E90542"/>
    <w:rsid w:val="00E905E6"/>
    <w:rsid w:val="00E90B8D"/>
    <w:rsid w:val="00E91611"/>
    <w:rsid w:val="00E91ADB"/>
    <w:rsid w:val="00E91FF6"/>
    <w:rsid w:val="00E922A3"/>
    <w:rsid w:val="00E92364"/>
    <w:rsid w:val="00E92BB7"/>
    <w:rsid w:val="00E930FA"/>
    <w:rsid w:val="00E9373B"/>
    <w:rsid w:val="00E938FA"/>
    <w:rsid w:val="00E93D2B"/>
    <w:rsid w:val="00E944CF"/>
    <w:rsid w:val="00E94B59"/>
    <w:rsid w:val="00E94BA4"/>
    <w:rsid w:val="00E95156"/>
    <w:rsid w:val="00E95437"/>
    <w:rsid w:val="00E95BE4"/>
    <w:rsid w:val="00E961F4"/>
    <w:rsid w:val="00E9634E"/>
    <w:rsid w:val="00E963A9"/>
    <w:rsid w:val="00E96644"/>
    <w:rsid w:val="00E96841"/>
    <w:rsid w:val="00E96A17"/>
    <w:rsid w:val="00E9731B"/>
    <w:rsid w:val="00E97739"/>
    <w:rsid w:val="00E9785A"/>
    <w:rsid w:val="00E97908"/>
    <w:rsid w:val="00E97FF5"/>
    <w:rsid w:val="00EA02D2"/>
    <w:rsid w:val="00EA07EC"/>
    <w:rsid w:val="00EA0D58"/>
    <w:rsid w:val="00EA102E"/>
    <w:rsid w:val="00EA11DF"/>
    <w:rsid w:val="00EA192F"/>
    <w:rsid w:val="00EA1C08"/>
    <w:rsid w:val="00EA1E12"/>
    <w:rsid w:val="00EA2D0B"/>
    <w:rsid w:val="00EA358A"/>
    <w:rsid w:val="00EA3CBD"/>
    <w:rsid w:val="00EA41CE"/>
    <w:rsid w:val="00EA49DB"/>
    <w:rsid w:val="00EA4B1F"/>
    <w:rsid w:val="00EA502D"/>
    <w:rsid w:val="00EA5217"/>
    <w:rsid w:val="00EA537B"/>
    <w:rsid w:val="00EA547B"/>
    <w:rsid w:val="00EA5AA1"/>
    <w:rsid w:val="00EA5BDE"/>
    <w:rsid w:val="00EA5E19"/>
    <w:rsid w:val="00EA61A7"/>
    <w:rsid w:val="00EA61F3"/>
    <w:rsid w:val="00EA6244"/>
    <w:rsid w:val="00EA6B6A"/>
    <w:rsid w:val="00EA6E84"/>
    <w:rsid w:val="00EA6FC0"/>
    <w:rsid w:val="00EA70F0"/>
    <w:rsid w:val="00EA7295"/>
    <w:rsid w:val="00EB0073"/>
    <w:rsid w:val="00EB06A2"/>
    <w:rsid w:val="00EB0942"/>
    <w:rsid w:val="00EB0CB8"/>
    <w:rsid w:val="00EB0F2C"/>
    <w:rsid w:val="00EB115B"/>
    <w:rsid w:val="00EB1BF4"/>
    <w:rsid w:val="00EB20DB"/>
    <w:rsid w:val="00EB2272"/>
    <w:rsid w:val="00EB2467"/>
    <w:rsid w:val="00EB26D8"/>
    <w:rsid w:val="00EB2FD0"/>
    <w:rsid w:val="00EB326D"/>
    <w:rsid w:val="00EB3793"/>
    <w:rsid w:val="00EB3C30"/>
    <w:rsid w:val="00EB3D8A"/>
    <w:rsid w:val="00EB414D"/>
    <w:rsid w:val="00EB417A"/>
    <w:rsid w:val="00EB47A2"/>
    <w:rsid w:val="00EB4D3C"/>
    <w:rsid w:val="00EB5701"/>
    <w:rsid w:val="00EB57C7"/>
    <w:rsid w:val="00EB59DB"/>
    <w:rsid w:val="00EB5C03"/>
    <w:rsid w:val="00EB619E"/>
    <w:rsid w:val="00EB623D"/>
    <w:rsid w:val="00EB669F"/>
    <w:rsid w:val="00EB677E"/>
    <w:rsid w:val="00EB692C"/>
    <w:rsid w:val="00EB6BBB"/>
    <w:rsid w:val="00EB6C75"/>
    <w:rsid w:val="00EB76EA"/>
    <w:rsid w:val="00EB794A"/>
    <w:rsid w:val="00EC00DB"/>
    <w:rsid w:val="00EC012A"/>
    <w:rsid w:val="00EC06D4"/>
    <w:rsid w:val="00EC0AA0"/>
    <w:rsid w:val="00EC0B21"/>
    <w:rsid w:val="00EC13DC"/>
    <w:rsid w:val="00EC19FD"/>
    <w:rsid w:val="00EC1D89"/>
    <w:rsid w:val="00EC29D7"/>
    <w:rsid w:val="00EC2D08"/>
    <w:rsid w:val="00EC2FD5"/>
    <w:rsid w:val="00EC3ABC"/>
    <w:rsid w:val="00EC469F"/>
    <w:rsid w:val="00EC4B5E"/>
    <w:rsid w:val="00EC5688"/>
    <w:rsid w:val="00EC5D37"/>
    <w:rsid w:val="00EC6701"/>
    <w:rsid w:val="00EC7214"/>
    <w:rsid w:val="00EC7ECA"/>
    <w:rsid w:val="00ED00E5"/>
    <w:rsid w:val="00ED02DC"/>
    <w:rsid w:val="00ED099E"/>
    <w:rsid w:val="00ED1837"/>
    <w:rsid w:val="00ED1D70"/>
    <w:rsid w:val="00ED2B60"/>
    <w:rsid w:val="00ED2E3B"/>
    <w:rsid w:val="00ED38C3"/>
    <w:rsid w:val="00ED3D41"/>
    <w:rsid w:val="00ED40DC"/>
    <w:rsid w:val="00ED4402"/>
    <w:rsid w:val="00ED48A4"/>
    <w:rsid w:val="00ED526D"/>
    <w:rsid w:val="00ED65C7"/>
    <w:rsid w:val="00ED6D6B"/>
    <w:rsid w:val="00ED6DE3"/>
    <w:rsid w:val="00ED7E6F"/>
    <w:rsid w:val="00EE09C5"/>
    <w:rsid w:val="00EE10D6"/>
    <w:rsid w:val="00EE12C0"/>
    <w:rsid w:val="00EE153E"/>
    <w:rsid w:val="00EE1996"/>
    <w:rsid w:val="00EE1F9C"/>
    <w:rsid w:val="00EE2458"/>
    <w:rsid w:val="00EE252B"/>
    <w:rsid w:val="00EE28EF"/>
    <w:rsid w:val="00EE2A01"/>
    <w:rsid w:val="00EE2C2B"/>
    <w:rsid w:val="00EE2FA7"/>
    <w:rsid w:val="00EE34EA"/>
    <w:rsid w:val="00EE3E5E"/>
    <w:rsid w:val="00EE4485"/>
    <w:rsid w:val="00EE5554"/>
    <w:rsid w:val="00EE568A"/>
    <w:rsid w:val="00EE56AF"/>
    <w:rsid w:val="00EE5B1B"/>
    <w:rsid w:val="00EE61E9"/>
    <w:rsid w:val="00EE7341"/>
    <w:rsid w:val="00EF0634"/>
    <w:rsid w:val="00EF0786"/>
    <w:rsid w:val="00EF1038"/>
    <w:rsid w:val="00EF139B"/>
    <w:rsid w:val="00EF1750"/>
    <w:rsid w:val="00EF197B"/>
    <w:rsid w:val="00EF19E1"/>
    <w:rsid w:val="00EF1E93"/>
    <w:rsid w:val="00EF2414"/>
    <w:rsid w:val="00EF2E46"/>
    <w:rsid w:val="00EF2EFA"/>
    <w:rsid w:val="00EF32E9"/>
    <w:rsid w:val="00EF3AB9"/>
    <w:rsid w:val="00EF3D78"/>
    <w:rsid w:val="00EF457F"/>
    <w:rsid w:val="00EF4B68"/>
    <w:rsid w:val="00EF4CBA"/>
    <w:rsid w:val="00EF4E88"/>
    <w:rsid w:val="00EF533A"/>
    <w:rsid w:val="00EF548E"/>
    <w:rsid w:val="00EF5D31"/>
    <w:rsid w:val="00EF628C"/>
    <w:rsid w:val="00EF6860"/>
    <w:rsid w:val="00EF7161"/>
    <w:rsid w:val="00EF7473"/>
    <w:rsid w:val="00EF76F5"/>
    <w:rsid w:val="00F00772"/>
    <w:rsid w:val="00F00CBA"/>
    <w:rsid w:val="00F00EA0"/>
    <w:rsid w:val="00F00EF7"/>
    <w:rsid w:val="00F025DB"/>
    <w:rsid w:val="00F02A57"/>
    <w:rsid w:val="00F03C7B"/>
    <w:rsid w:val="00F04653"/>
    <w:rsid w:val="00F047C0"/>
    <w:rsid w:val="00F04844"/>
    <w:rsid w:val="00F04F47"/>
    <w:rsid w:val="00F0541F"/>
    <w:rsid w:val="00F057FD"/>
    <w:rsid w:val="00F058CF"/>
    <w:rsid w:val="00F06049"/>
    <w:rsid w:val="00F061E6"/>
    <w:rsid w:val="00F063B9"/>
    <w:rsid w:val="00F063D7"/>
    <w:rsid w:val="00F06774"/>
    <w:rsid w:val="00F067DA"/>
    <w:rsid w:val="00F06A6D"/>
    <w:rsid w:val="00F06B19"/>
    <w:rsid w:val="00F06B5F"/>
    <w:rsid w:val="00F1004C"/>
    <w:rsid w:val="00F10301"/>
    <w:rsid w:val="00F10567"/>
    <w:rsid w:val="00F109D9"/>
    <w:rsid w:val="00F10A05"/>
    <w:rsid w:val="00F11C85"/>
    <w:rsid w:val="00F11E4C"/>
    <w:rsid w:val="00F11E98"/>
    <w:rsid w:val="00F12965"/>
    <w:rsid w:val="00F131DE"/>
    <w:rsid w:val="00F13466"/>
    <w:rsid w:val="00F1347C"/>
    <w:rsid w:val="00F13AA0"/>
    <w:rsid w:val="00F13B2D"/>
    <w:rsid w:val="00F1420A"/>
    <w:rsid w:val="00F14588"/>
    <w:rsid w:val="00F14F06"/>
    <w:rsid w:val="00F15B69"/>
    <w:rsid w:val="00F15F98"/>
    <w:rsid w:val="00F166AC"/>
    <w:rsid w:val="00F1739A"/>
    <w:rsid w:val="00F17503"/>
    <w:rsid w:val="00F17F77"/>
    <w:rsid w:val="00F2039B"/>
    <w:rsid w:val="00F20C04"/>
    <w:rsid w:val="00F21A79"/>
    <w:rsid w:val="00F22C63"/>
    <w:rsid w:val="00F230F5"/>
    <w:rsid w:val="00F23450"/>
    <w:rsid w:val="00F23B0A"/>
    <w:rsid w:val="00F24AFA"/>
    <w:rsid w:val="00F24E73"/>
    <w:rsid w:val="00F253ED"/>
    <w:rsid w:val="00F2623B"/>
    <w:rsid w:val="00F26579"/>
    <w:rsid w:val="00F268F2"/>
    <w:rsid w:val="00F26EA3"/>
    <w:rsid w:val="00F27090"/>
    <w:rsid w:val="00F274EC"/>
    <w:rsid w:val="00F275E8"/>
    <w:rsid w:val="00F27A29"/>
    <w:rsid w:val="00F3015C"/>
    <w:rsid w:val="00F309E5"/>
    <w:rsid w:val="00F30B7B"/>
    <w:rsid w:val="00F30D30"/>
    <w:rsid w:val="00F30E4C"/>
    <w:rsid w:val="00F30FC6"/>
    <w:rsid w:val="00F31CE3"/>
    <w:rsid w:val="00F31E3E"/>
    <w:rsid w:val="00F320D2"/>
    <w:rsid w:val="00F327F4"/>
    <w:rsid w:val="00F33066"/>
    <w:rsid w:val="00F33219"/>
    <w:rsid w:val="00F33416"/>
    <w:rsid w:val="00F338C2"/>
    <w:rsid w:val="00F34061"/>
    <w:rsid w:val="00F34410"/>
    <w:rsid w:val="00F345BF"/>
    <w:rsid w:val="00F348E3"/>
    <w:rsid w:val="00F34A1E"/>
    <w:rsid w:val="00F350E3"/>
    <w:rsid w:val="00F353D3"/>
    <w:rsid w:val="00F35C90"/>
    <w:rsid w:val="00F3611B"/>
    <w:rsid w:val="00F365C2"/>
    <w:rsid w:val="00F36780"/>
    <w:rsid w:val="00F37579"/>
    <w:rsid w:val="00F37E04"/>
    <w:rsid w:val="00F40156"/>
    <w:rsid w:val="00F40175"/>
    <w:rsid w:val="00F402B3"/>
    <w:rsid w:val="00F407E0"/>
    <w:rsid w:val="00F40C34"/>
    <w:rsid w:val="00F40F91"/>
    <w:rsid w:val="00F411A1"/>
    <w:rsid w:val="00F41509"/>
    <w:rsid w:val="00F4249D"/>
    <w:rsid w:val="00F42620"/>
    <w:rsid w:val="00F426D4"/>
    <w:rsid w:val="00F4418E"/>
    <w:rsid w:val="00F44A6F"/>
    <w:rsid w:val="00F44C42"/>
    <w:rsid w:val="00F44D28"/>
    <w:rsid w:val="00F44E0F"/>
    <w:rsid w:val="00F44F66"/>
    <w:rsid w:val="00F44FAF"/>
    <w:rsid w:val="00F4557C"/>
    <w:rsid w:val="00F45E9B"/>
    <w:rsid w:val="00F465FA"/>
    <w:rsid w:val="00F46724"/>
    <w:rsid w:val="00F467DF"/>
    <w:rsid w:val="00F46B7B"/>
    <w:rsid w:val="00F46DB8"/>
    <w:rsid w:val="00F47259"/>
    <w:rsid w:val="00F47680"/>
    <w:rsid w:val="00F47779"/>
    <w:rsid w:val="00F47FBB"/>
    <w:rsid w:val="00F5010C"/>
    <w:rsid w:val="00F5022F"/>
    <w:rsid w:val="00F512D8"/>
    <w:rsid w:val="00F512E5"/>
    <w:rsid w:val="00F5199C"/>
    <w:rsid w:val="00F51E14"/>
    <w:rsid w:val="00F51F9F"/>
    <w:rsid w:val="00F51FE3"/>
    <w:rsid w:val="00F523D3"/>
    <w:rsid w:val="00F52422"/>
    <w:rsid w:val="00F526A2"/>
    <w:rsid w:val="00F529F0"/>
    <w:rsid w:val="00F52CA1"/>
    <w:rsid w:val="00F53231"/>
    <w:rsid w:val="00F536F7"/>
    <w:rsid w:val="00F5394D"/>
    <w:rsid w:val="00F542CF"/>
    <w:rsid w:val="00F54B33"/>
    <w:rsid w:val="00F55171"/>
    <w:rsid w:val="00F55192"/>
    <w:rsid w:val="00F55196"/>
    <w:rsid w:val="00F5531A"/>
    <w:rsid w:val="00F55415"/>
    <w:rsid w:val="00F55632"/>
    <w:rsid w:val="00F556D4"/>
    <w:rsid w:val="00F55B76"/>
    <w:rsid w:val="00F55CA7"/>
    <w:rsid w:val="00F55D57"/>
    <w:rsid w:val="00F5677E"/>
    <w:rsid w:val="00F5693F"/>
    <w:rsid w:val="00F5700C"/>
    <w:rsid w:val="00F572DF"/>
    <w:rsid w:val="00F600B0"/>
    <w:rsid w:val="00F606B0"/>
    <w:rsid w:val="00F607E9"/>
    <w:rsid w:val="00F60808"/>
    <w:rsid w:val="00F60861"/>
    <w:rsid w:val="00F61658"/>
    <w:rsid w:val="00F61CE4"/>
    <w:rsid w:val="00F628C2"/>
    <w:rsid w:val="00F62B5E"/>
    <w:rsid w:val="00F62C7F"/>
    <w:rsid w:val="00F640BA"/>
    <w:rsid w:val="00F645BC"/>
    <w:rsid w:val="00F64644"/>
    <w:rsid w:val="00F6470A"/>
    <w:rsid w:val="00F647A8"/>
    <w:rsid w:val="00F65458"/>
    <w:rsid w:val="00F657F6"/>
    <w:rsid w:val="00F65960"/>
    <w:rsid w:val="00F6613F"/>
    <w:rsid w:val="00F66EA6"/>
    <w:rsid w:val="00F66FBA"/>
    <w:rsid w:val="00F67612"/>
    <w:rsid w:val="00F67A5F"/>
    <w:rsid w:val="00F67AD2"/>
    <w:rsid w:val="00F67D35"/>
    <w:rsid w:val="00F7031C"/>
    <w:rsid w:val="00F7094C"/>
    <w:rsid w:val="00F70FD4"/>
    <w:rsid w:val="00F71B1B"/>
    <w:rsid w:val="00F71BD0"/>
    <w:rsid w:val="00F724E2"/>
    <w:rsid w:val="00F72837"/>
    <w:rsid w:val="00F72D71"/>
    <w:rsid w:val="00F73572"/>
    <w:rsid w:val="00F73A89"/>
    <w:rsid w:val="00F73BFE"/>
    <w:rsid w:val="00F749D7"/>
    <w:rsid w:val="00F74D19"/>
    <w:rsid w:val="00F7538A"/>
    <w:rsid w:val="00F75C07"/>
    <w:rsid w:val="00F76328"/>
    <w:rsid w:val="00F76E28"/>
    <w:rsid w:val="00F77143"/>
    <w:rsid w:val="00F7730A"/>
    <w:rsid w:val="00F776A0"/>
    <w:rsid w:val="00F779DD"/>
    <w:rsid w:val="00F8055C"/>
    <w:rsid w:val="00F807C5"/>
    <w:rsid w:val="00F80FBB"/>
    <w:rsid w:val="00F824E9"/>
    <w:rsid w:val="00F82880"/>
    <w:rsid w:val="00F836AB"/>
    <w:rsid w:val="00F836BD"/>
    <w:rsid w:val="00F83D12"/>
    <w:rsid w:val="00F84537"/>
    <w:rsid w:val="00F8489C"/>
    <w:rsid w:val="00F84B27"/>
    <w:rsid w:val="00F84B2A"/>
    <w:rsid w:val="00F85287"/>
    <w:rsid w:val="00F853AC"/>
    <w:rsid w:val="00F85A45"/>
    <w:rsid w:val="00F86085"/>
    <w:rsid w:val="00F868CE"/>
    <w:rsid w:val="00F87139"/>
    <w:rsid w:val="00F8734D"/>
    <w:rsid w:val="00F8757C"/>
    <w:rsid w:val="00F87643"/>
    <w:rsid w:val="00F901F4"/>
    <w:rsid w:val="00F910E5"/>
    <w:rsid w:val="00F914FD"/>
    <w:rsid w:val="00F91702"/>
    <w:rsid w:val="00F92000"/>
    <w:rsid w:val="00F9221B"/>
    <w:rsid w:val="00F925F5"/>
    <w:rsid w:val="00F928A6"/>
    <w:rsid w:val="00F93602"/>
    <w:rsid w:val="00F938A0"/>
    <w:rsid w:val="00F93B34"/>
    <w:rsid w:val="00F93DD4"/>
    <w:rsid w:val="00F94164"/>
    <w:rsid w:val="00F94469"/>
    <w:rsid w:val="00F946C2"/>
    <w:rsid w:val="00F9485A"/>
    <w:rsid w:val="00F94915"/>
    <w:rsid w:val="00F94A84"/>
    <w:rsid w:val="00F94C2F"/>
    <w:rsid w:val="00F95563"/>
    <w:rsid w:val="00F956E3"/>
    <w:rsid w:val="00F9573F"/>
    <w:rsid w:val="00F96307"/>
    <w:rsid w:val="00F96387"/>
    <w:rsid w:val="00F96BE1"/>
    <w:rsid w:val="00F96D65"/>
    <w:rsid w:val="00F971A1"/>
    <w:rsid w:val="00F97504"/>
    <w:rsid w:val="00F9755A"/>
    <w:rsid w:val="00F975A5"/>
    <w:rsid w:val="00F977A1"/>
    <w:rsid w:val="00FA00A4"/>
    <w:rsid w:val="00FA026C"/>
    <w:rsid w:val="00FA0386"/>
    <w:rsid w:val="00FA04AF"/>
    <w:rsid w:val="00FA0A6D"/>
    <w:rsid w:val="00FA0B1B"/>
    <w:rsid w:val="00FA0D03"/>
    <w:rsid w:val="00FA1C14"/>
    <w:rsid w:val="00FA1F75"/>
    <w:rsid w:val="00FA2322"/>
    <w:rsid w:val="00FA249D"/>
    <w:rsid w:val="00FA2986"/>
    <w:rsid w:val="00FA2C3D"/>
    <w:rsid w:val="00FA3276"/>
    <w:rsid w:val="00FA3576"/>
    <w:rsid w:val="00FA363F"/>
    <w:rsid w:val="00FA3755"/>
    <w:rsid w:val="00FA3BAC"/>
    <w:rsid w:val="00FA4A73"/>
    <w:rsid w:val="00FA4CC4"/>
    <w:rsid w:val="00FA513D"/>
    <w:rsid w:val="00FA5189"/>
    <w:rsid w:val="00FA55CE"/>
    <w:rsid w:val="00FA6ADF"/>
    <w:rsid w:val="00FA6EA2"/>
    <w:rsid w:val="00FA7169"/>
    <w:rsid w:val="00FA72E1"/>
    <w:rsid w:val="00FB02F8"/>
    <w:rsid w:val="00FB03EA"/>
    <w:rsid w:val="00FB04B7"/>
    <w:rsid w:val="00FB0A4E"/>
    <w:rsid w:val="00FB0B67"/>
    <w:rsid w:val="00FB15A7"/>
    <w:rsid w:val="00FB1722"/>
    <w:rsid w:val="00FB17BD"/>
    <w:rsid w:val="00FB19B6"/>
    <w:rsid w:val="00FB1C9C"/>
    <w:rsid w:val="00FB2CA9"/>
    <w:rsid w:val="00FB30D7"/>
    <w:rsid w:val="00FB3F10"/>
    <w:rsid w:val="00FB48EE"/>
    <w:rsid w:val="00FB5169"/>
    <w:rsid w:val="00FB551C"/>
    <w:rsid w:val="00FB5C72"/>
    <w:rsid w:val="00FB64EE"/>
    <w:rsid w:val="00FB740D"/>
    <w:rsid w:val="00FB7608"/>
    <w:rsid w:val="00FB7C11"/>
    <w:rsid w:val="00FB7D15"/>
    <w:rsid w:val="00FB7DF5"/>
    <w:rsid w:val="00FB7FA7"/>
    <w:rsid w:val="00FC051D"/>
    <w:rsid w:val="00FC07D7"/>
    <w:rsid w:val="00FC0B05"/>
    <w:rsid w:val="00FC0B9E"/>
    <w:rsid w:val="00FC0D24"/>
    <w:rsid w:val="00FC1460"/>
    <w:rsid w:val="00FC1480"/>
    <w:rsid w:val="00FC1848"/>
    <w:rsid w:val="00FC18DB"/>
    <w:rsid w:val="00FC1B3E"/>
    <w:rsid w:val="00FC1BC7"/>
    <w:rsid w:val="00FC1DCD"/>
    <w:rsid w:val="00FC2147"/>
    <w:rsid w:val="00FC26EE"/>
    <w:rsid w:val="00FC27B5"/>
    <w:rsid w:val="00FC2E62"/>
    <w:rsid w:val="00FC395E"/>
    <w:rsid w:val="00FC40B8"/>
    <w:rsid w:val="00FC4482"/>
    <w:rsid w:val="00FC4709"/>
    <w:rsid w:val="00FC487A"/>
    <w:rsid w:val="00FC4B78"/>
    <w:rsid w:val="00FC4F0A"/>
    <w:rsid w:val="00FC4FB9"/>
    <w:rsid w:val="00FC5BBD"/>
    <w:rsid w:val="00FC6318"/>
    <w:rsid w:val="00FC75EE"/>
    <w:rsid w:val="00FC77DA"/>
    <w:rsid w:val="00FC7A6F"/>
    <w:rsid w:val="00FC7B40"/>
    <w:rsid w:val="00FD0347"/>
    <w:rsid w:val="00FD07C7"/>
    <w:rsid w:val="00FD0A42"/>
    <w:rsid w:val="00FD0FA0"/>
    <w:rsid w:val="00FD138E"/>
    <w:rsid w:val="00FD1434"/>
    <w:rsid w:val="00FD183D"/>
    <w:rsid w:val="00FD1BE1"/>
    <w:rsid w:val="00FD1F48"/>
    <w:rsid w:val="00FD2020"/>
    <w:rsid w:val="00FD2630"/>
    <w:rsid w:val="00FD271E"/>
    <w:rsid w:val="00FD3131"/>
    <w:rsid w:val="00FD362C"/>
    <w:rsid w:val="00FD37A9"/>
    <w:rsid w:val="00FD37E8"/>
    <w:rsid w:val="00FD3B64"/>
    <w:rsid w:val="00FD40B0"/>
    <w:rsid w:val="00FD4298"/>
    <w:rsid w:val="00FD42CC"/>
    <w:rsid w:val="00FD4B3B"/>
    <w:rsid w:val="00FD52C7"/>
    <w:rsid w:val="00FD52DB"/>
    <w:rsid w:val="00FD54EB"/>
    <w:rsid w:val="00FD56FB"/>
    <w:rsid w:val="00FD5AF0"/>
    <w:rsid w:val="00FD5B49"/>
    <w:rsid w:val="00FD634C"/>
    <w:rsid w:val="00FD668A"/>
    <w:rsid w:val="00FD6A4B"/>
    <w:rsid w:val="00FD6C49"/>
    <w:rsid w:val="00FD738C"/>
    <w:rsid w:val="00FD76C6"/>
    <w:rsid w:val="00FD7821"/>
    <w:rsid w:val="00FD7854"/>
    <w:rsid w:val="00FD7C76"/>
    <w:rsid w:val="00FD7D10"/>
    <w:rsid w:val="00FD7F44"/>
    <w:rsid w:val="00FE00DE"/>
    <w:rsid w:val="00FE01B5"/>
    <w:rsid w:val="00FE040A"/>
    <w:rsid w:val="00FE134E"/>
    <w:rsid w:val="00FE1DE2"/>
    <w:rsid w:val="00FE247A"/>
    <w:rsid w:val="00FE291B"/>
    <w:rsid w:val="00FE2B08"/>
    <w:rsid w:val="00FE2C5A"/>
    <w:rsid w:val="00FE3A49"/>
    <w:rsid w:val="00FE3FFD"/>
    <w:rsid w:val="00FE4319"/>
    <w:rsid w:val="00FE44D3"/>
    <w:rsid w:val="00FE4648"/>
    <w:rsid w:val="00FE4964"/>
    <w:rsid w:val="00FE4EF1"/>
    <w:rsid w:val="00FE502A"/>
    <w:rsid w:val="00FE53E1"/>
    <w:rsid w:val="00FE5DD4"/>
    <w:rsid w:val="00FE6430"/>
    <w:rsid w:val="00FE64BF"/>
    <w:rsid w:val="00FE6890"/>
    <w:rsid w:val="00FE6C22"/>
    <w:rsid w:val="00FE6D6E"/>
    <w:rsid w:val="00FE6ECD"/>
    <w:rsid w:val="00FE745B"/>
    <w:rsid w:val="00FE7A15"/>
    <w:rsid w:val="00FF0504"/>
    <w:rsid w:val="00FF0B41"/>
    <w:rsid w:val="00FF30E3"/>
    <w:rsid w:val="00FF316E"/>
    <w:rsid w:val="00FF4640"/>
    <w:rsid w:val="00FF4BCC"/>
    <w:rsid w:val="00FF4DA0"/>
    <w:rsid w:val="00FF4E6B"/>
    <w:rsid w:val="00FF4E6F"/>
    <w:rsid w:val="00FF5595"/>
    <w:rsid w:val="00FF5AC9"/>
    <w:rsid w:val="00FF6202"/>
    <w:rsid w:val="00FF6BF1"/>
    <w:rsid w:val="00FF6CDC"/>
    <w:rsid w:val="00FF6DDA"/>
    <w:rsid w:val="00FF70C1"/>
    <w:rsid w:val="00FF72B3"/>
    <w:rsid w:val="00FF75A9"/>
    <w:rsid w:val="00FF79EA"/>
    <w:rsid w:val="01E53D55"/>
    <w:rsid w:val="03064441"/>
    <w:rsid w:val="050B79C3"/>
    <w:rsid w:val="059E7B97"/>
    <w:rsid w:val="088F4540"/>
    <w:rsid w:val="0BA155E5"/>
    <w:rsid w:val="0DC1240D"/>
    <w:rsid w:val="0FD70D34"/>
    <w:rsid w:val="116B3023"/>
    <w:rsid w:val="119C142F"/>
    <w:rsid w:val="12442630"/>
    <w:rsid w:val="13F05911"/>
    <w:rsid w:val="14B63D6A"/>
    <w:rsid w:val="15830CD5"/>
    <w:rsid w:val="16B80926"/>
    <w:rsid w:val="16C11087"/>
    <w:rsid w:val="19102291"/>
    <w:rsid w:val="193364C3"/>
    <w:rsid w:val="1A093093"/>
    <w:rsid w:val="1B2236A3"/>
    <w:rsid w:val="1D2A477D"/>
    <w:rsid w:val="1E9E60BA"/>
    <w:rsid w:val="20A661C7"/>
    <w:rsid w:val="2104098E"/>
    <w:rsid w:val="24070C51"/>
    <w:rsid w:val="242641B0"/>
    <w:rsid w:val="25D06B9D"/>
    <w:rsid w:val="27D13267"/>
    <w:rsid w:val="28013942"/>
    <w:rsid w:val="28905DFC"/>
    <w:rsid w:val="29BC53BA"/>
    <w:rsid w:val="2A9A477F"/>
    <w:rsid w:val="2C027C88"/>
    <w:rsid w:val="2DF6337E"/>
    <w:rsid w:val="2E2746AC"/>
    <w:rsid w:val="2FDA3967"/>
    <w:rsid w:val="33A160B4"/>
    <w:rsid w:val="34761343"/>
    <w:rsid w:val="35CE55E3"/>
    <w:rsid w:val="392456E2"/>
    <w:rsid w:val="39657F92"/>
    <w:rsid w:val="39B21A85"/>
    <w:rsid w:val="3A805AD1"/>
    <w:rsid w:val="3BC54E47"/>
    <w:rsid w:val="3D99013D"/>
    <w:rsid w:val="3F965197"/>
    <w:rsid w:val="44710502"/>
    <w:rsid w:val="475E3B16"/>
    <w:rsid w:val="477C36D4"/>
    <w:rsid w:val="47F266D6"/>
    <w:rsid w:val="4A83254C"/>
    <w:rsid w:val="4BB558D4"/>
    <w:rsid w:val="56835CE6"/>
    <w:rsid w:val="572F0D1E"/>
    <w:rsid w:val="57F20A73"/>
    <w:rsid w:val="595236D0"/>
    <w:rsid w:val="59707041"/>
    <w:rsid w:val="5A0A58BA"/>
    <w:rsid w:val="5A484A44"/>
    <w:rsid w:val="5A9E0633"/>
    <w:rsid w:val="5AF56A8A"/>
    <w:rsid w:val="5C282923"/>
    <w:rsid w:val="5D5316D9"/>
    <w:rsid w:val="5E5D21F9"/>
    <w:rsid w:val="5F68640D"/>
    <w:rsid w:val="64E54441"/>
    <w:rsid w:val="670E1706"/>
    <w:rsid w:val="681732AE"/>
    <w:rsid w:val="686328A6"/>
    <w:rsid w:val="68B56215"/>
    <w:rsid w:val="692C77B0"/>
    <w:rsid w:val="6A1330E9"/>
    <w:rsid w:val="6B040E99"/>
    <w:rsid w:val="70ED60EB"/>
    <w:rsid w:val="71451BA3"/>
    <w:rsid w:val="71D93C8E"/>
    <w:rsid w:val="72DB610A"/>
    <w:rsid w:val="74D81905"/>
    <w:rsid w:val="77E161C7"/>
    <w:rsid w:val="787F65B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3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uiPriority="0" w:qFormat="1"/>
    <w:lsdException w:name="annotation text" w:semiHidden="1"/>
    <w:lsdException w:name="header" w:qFormat="1"/>
    <w:lsdException w:name="footer" w:qFormat="1"/>
    <w:lsdException w:name="index heading" w:semiHidden="1"/>
    <w:lsdException w:name="caption" w:semiHidden="1" w:uiPriority="35" w:qFormat="1"/>
    <w:lsdException w:name="table of figures" w:qFormat="1"/>
    <w:lsdException w:name="envelope address" w:semiHidden="1"/>
    <w:lsdException w:name="envelope return" w:semiHidden="1"/>
    <w:lsdException w:name="footnote reference" w:qFormat="1"/>
    <w:lsdException w:name="annotation reference" w:semiHidden="1"/>
    <w:lsdException w:name="line number" w:semiHidden="1"/>
    <w:lsdException w:name="page number" w:unhideWhenUsed="0" w:qFormat="1"/>
    <w:lsdException w:name="endnote reference" w:semiHidden="1" w:qFormat="1"/>
    <w:lsdException w:name="endnote text" w:semiHidden="1"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nhideWhenUsed="0" w:qFormat="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unhideWhenUsed="0" w:qFormat="1"/>
    <w:lsdException w:name="Body Text Indent 2" w:unhideWhenUsed="0" w:qFormat="1"/>
    <w:lsdException w:name="Body Text Indent 3" w:semiHidden="1" w:qFormat="1"/>
    <w:lsdException w:name="Block Text" w:semiHidden="1"/>
    <w:lsdException w:name="Hyperlink" w:qFormat="1"/>
    <w:lsdException w:name="FollowedHyperlink" w:semiHidden="1"/>
    <w:lsdException w:name="Strong" w:uiPriority="22" w:unhideWhenUsed="0" w:qFormat="1"/>
    <w:lsdException w:name="Emphasis" w:uiPriority="0" w:unhideWhenUsed="0" w:qFormat="1"/>
    <w:lsdException w:name="Document Map" w:semiHidden="1"/>
    <w:lsdException w:name="Plain Text" w:unhideWhenUsed="0" w:qFormat="1"/>
    <w:lsdException w:name="E-mail Signature" w:qFormat="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qFormat="1"/>
    <w:lsdException w:name="HTML Preformatted" w:uiPriority="0" w:qFormat="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lsdException w:name="No Spacing" w:uiPriority="1"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pacing w:after="200" w:line="276" w:lineRule="auto"/>
    </w:pPr>
    <w:rPr>
      <w:rFonts w:ascii="Calibri" w:eastAsia="Calibri" w:hAnsi="Calibri"/>
      <w:sz w:val="22"/>
      <w:szCs w:val="22"/>
      <w:lang w:eastAsia="en-US"/>
    </w:rPr>
  </w:style>
  <w:style w:type="paragraph" w:styleId="1">
    <w:name w:val="heading 1"/>
    <w:basedOn w:val="a0"/>
    <w:next w:val="a0"/>
    <w:link w:val="10"/>
    <w:uiPriority w:val="9"/>
    <w:qFormat/>
    <w:pPr>
      <w:keepNext/>
      <w:spacing w:after="0" w:line="240" w:lineRule="auto"/>
      <w:jc w:val="right"/>
      <w:outlineLvl w:val="0"/>
    </w:pPr>
    <w:rPr>
      <w:rFonts w:ascii="Times New Roman" w:eastAsia="Times New Roman" w:hAnsi="Times New Roman"/>
      <w:sz w:val="24"/>
      <w:szCs w:val="20"/>
      <w:lang w:eastAsia="ru-RU"/>
    </w:rPr>
  </w:style>
  <w:style w:type="paragraph" w:styleId="2">
    <w:name w:val="heading 2"/>
    <w:basedOn w:val="a0"/>
    <w:next w:val="a0"/>
    <w:link w:val="20"/>
    <w:uiPriority w:val="9"/>
    <w:unhideWhenUsed/>
    <w:qFormat/>
    <w:pPr>
      <w:keepNext/>
      <w:keepLines/>
      <w:spacing w:before="40" w:after="0"/>
      <w:outlineLvl w:val="1"/>
    </w:pPr>
    <w:rPr>
      <w:rFonts w:ascii="Cambria" w:eastAsia="Times New Roman" w:hAnsi="Cambria"/>
      <w:color w:val="365F91"/>
      <w:sz w:val="26"/>
      <w:szCs w:val="26"/>
    </w:rPr>
  </w:style>
  <w:style w:type="paragraph" w:styleId="3">
    <w:name w:val="heading 3"/>
    <w:basedOn w:val="a0"/>
    <w:next w:val="a0"/>
    <w:link w:val="30"/>
    <w:uiPriority w:val="9"/>
    <w:unhideWhenUsed/>
    <w:qFormat/>
    <w:pPr>
      <w:keepNext/>
      <w:keepLines/>
      <w:spacing w:before="40" w:after="0"/>
      <w:outlineLvl w:val="2"/>
    </w:pPr>
    <w:rPr>
      <w:rFonts w:ascii="Cambria" w:eastAsia="Times New Roman" w:hAnsi="Cambria"/>
      <w:color w:val="243F60"/>
      <w:sz w:val="24"/>
      <w:szCs w:val="24"/>
    </w:rPr>
  </w:style>
  <w:style w:type="paragraph" w:styleId="40">
    <w:name w:val="heading 4"/>
    <w:basedOn w:val="a0"/>
    <w:next w:val="a0"/>
    <w:link w:val="41"/>
    <w:uiPriority w:val="9"/>
    <w:unhideWhenUsed/>
    <w:qFormat/>
    <w:pPr>
      <w:keepNext/>
      <w:keepLines/>
      <w:spacing w:before="320" w:line="259" w:lineRule="auto"/>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200" w:after="0"/>
      <w:outlineLvl w:val="4"/>
    </w:pPr>
    <w:rPr>
      <w:rFonts w:asciiTheme="majorHAnsi" w:eastAsiaTheme="majorEastAsia" w:hAnsiTheme="majorHAnsi"/>
      <w:color w:val="244061" w:themeColor="accent1" w:themeShade="80"/>
    </w:rPr>
  </w:style>
  <w:style w:type="paragraph" w:styleId="6">
    <w:name w:val="heading 6"/>
    <w:basedOn w:val="a0"/>
    <w:next w:val="a0"/>
    <w:link w:val="60"/>
    <w:uiPriority w:val="9"/>
    <w:unhideWhenUsed/>
    <w:qFormat/>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pPr>
      <w:keepNext/>
      <w:keepLines/>
      <w:spacing w:before="320" w:line="259" w:lineRule="auto"/>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line="259" w:lineRule="auto"/>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line="259" w:lineRule="auto"/>
      <w:outlineLvl w:val="8"/>
    </w:pPr>
    <w:rPr>
      <w:rFonts w:ascii="Arial" w:eastAsia="Arial" w:hAnsi="Arial" w:cs="Arial"/>
      <w:i/>
      <w:iCs/>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basedOn w:val="a1"/>
    <w:uiPriority w:val="99"/>
    <w:unhideWhenUsed/>
    <w:qFormat/>
    <w:rPr>
      <w:vertAlign w:val="superscript"/>
    </w:rPr>
  </w:style>
  <w:style w:type="character" w:styleId="a5">
    <w:name w:val="endnote reference"/>
    <w:basedOn w:val="a1"/>
    <w:uiPriority w:val="99"/>
    <w:semiHidden/>
    <w:unhideWhenUsed/>
    <w:qFormat/>
    <w:rPr>
      <w:vertAlign w:val="superscript"/>
    </w:rPr>
  </w:style>
  <w:style w:type="character" w:styleId="a6">
    <w:name w:val="Hyperlink"/>
    <w:basedOn w:val="a1"/>
    <w:uiPriority w:val="99"/>
    <w:unhideWhenUsed/>
    <w:qFormat/>
    <w:rPr>
      <w:color w:val="0000FF"/>
      <w:u w:val="single"/>
    </w:rPr>
  </w:style>
  <w:style w:type="character" w:styleId="HTML">
    <w:name w:val="HTML Keyboard"/>
    <w:basedOn w:val="a1"/>
    <w:uiPriority w:val="99"/>
    <w:qFormat/>
    <w:rPr>
      <w:rFonts w:ascii="Courier New" w:hAnsi="Courier New" w:cs="Times New Roman"/>
      <w:sz w:val="20"/>
    </w:rPr>
  </w:style>
  <w:style w:type="character" w:styleId="a7">
    <w:name w:val="page number"/>
    <w:basedOn w:val="a1"/>
    <w:uiPriority w:val="99"/>
    <w:qFormat/>
    <w:rPr>
      <w:rFonts w:cs="Times New Roman"/>
    </w:rPr>
  </w:style>
  <w:style w:type="character" w:styleId="a8">
    <w:name w:val="Strong"/>
    <w:basedOn w:val="a1"/>
    <w:uiPriority w:val="22"/>
    <w:qFormat/>
    <w:rPr>
      <w:rFonts w:cs="Times New Roman"/>
      <w:b/>
    </w:rPr>
  </w:style>
  <w:style w:type="paragraph" w:styleId="a9">
    <w:name w:val="Balloon Text"/>
    <w:basedOn w:val="a0"/>
    <w:link w:val="aa"/>
    <w:uiPriority w:val="99"/>
    <w:semiHidden/>
    <w:unhideWhenUsed/>
    <w:qFormat/>
    <w:pPr>
      <w:spacing w:after="0" w:line="240" w:lineRule="auto"/>
    </w:pPr>
    <w:rPr>
      <w:rFonts w:ascii="Segoe UI" w:hAnsi="Segoe UI" w:cs="Segoe UI"/>
      <w:sz w:val="18"/>
      <w:szCs w:val="18"/>
    </w:rPr>
  </w:style>
  <w:style w:type="paragraph" w:styleId="ab">
    <w:name w:val="Plain Text"/>
    <w:basedOn w:val="a0"/>
    <w:link w:val="ac"/>
    <w:uiPriority w:val="99"/>
    <w:qFormat/>
    <w:pPr>
      <w:widowControl w:val="0"/>
      <w:autoSpaceDE w:val="0"/>
      <w:autoSpaceDN w:val="0"/>
      <w:adjustRightInd w:val="0"/>
      <w:spacing w:after="0" w:line="240" w:lineRule="auto"/>
    </w:pPr>
    <w:rPr>
      <w:rFonts w:ascii="Courier New" w:eastAsia="Times New Roman" w:hAnsi="Courier New"/>
      <w:sz w:val="20"/>
      <w:szCs w:val="20"/>
    </w:rPr>
  </w:style>
  <w:style w:type="paragraph" w:styleId="31">
    <w:name w:val="Body Text Indent 3"/>
    <w:basedOn w:val="a0"/>
    <w:link w:val="32"/>
    <w:uiPriority w:val="99"/>
    <w:semiHidden/>
    <w:unhideWhenUsed/>
    <w:qFormat/>
    <w:pPr>
      <w:spacing w:after="120"/>
      <w:ind w:left="283"/>
    </w:pPr>
    <w:rPr>
      <w:rFonts w:asciiTheme="minorHAnsi" w:eastAsia="Times New Roman" w:hAnsiTheme="minorHAnsi"/>
      <w:sz w:val="16"/>
      <w:szCs w:val="16"/>
    </w:rPr>
  </w:style>
  <w:style w:type="paragraph" w:styleId="ad">
    <w:name w:val="endnote text"/>
    <w:basedOn w:val="a0"/>
    <w:link w:val="ae"/>
    <w:uiPriority w:val="99"/>
    <w:semiHidden/>
    <w:unhideWhenUsed/>
    <w:qFormat/>
    <w:pPr>
      <w:spacing w:after="0" w:line="240" w:lineRule="auto"/>
    </w:pPr>
    <w:rPr>
      <w:rFonts w:asciiTheme="minorHAnsi" w:eastAsiaTheme="minorHAnsi" w:hAnsiTheme="minorHAnsi" w:cstheme="minorBidi"/>
      <w:sz w:val="20"/>
    </w:rPr>
  </w:style>
  <w:style w:type="paragraph" w:styleId="af">
    <w:name w:val="caption"/>
    <w:basedOn w:val="a0"/>
    <w:next w:val="a0"/>
    <w:uiPriority w:val="35"/>
    <w:semiHidden/>
    <w:unhideWhenUsed/>
    <w:qFormat/>
    <w:pPr>
      <w:spacing w:after="160"/>
    </w:pPr>
    <w:rPr>
      <w:rFonts w:asciiTheme="minorHAnsi" w:eastAsiaTheme="minorHAnsi" w:hAnsiTheme="minorHAnsi" w:cstheme="minorBidi"/>
      <w:b/>
      <w:bCs/>
      <w:color w:val="4F81BD" w:themeColor="accent1"/>
      <w:sz w:val="18"/>
      <w:szCs w:val="18"/>
    </w:rPr>
  </w:style>
  <w:style w:type="paragraph" w:styleId="af0">
    <w:name w:val="footnote text"/>
    <w:basedOn w:val="a0"/>
    <w:link w:val="af1"/>
    <w:unhideWhenUsed/>
    <w:qFormat/>
    <w:pPr>
      <w:spacing w:after="0" w:line="240" w:lineRule="auto"/>
    </w:pPr>
    <w:rPr>
      <w:sz w:val="20"/>
      <w:szCs w:val="20"/>
    </w:rPr>
  </w:style>
  <w:style w:type="paragraph" w:styleId="81">
    <w:name w:val="toc 8"/>
    <w:basedOn w:val="a0"/>
    <w:next w:val="a0"/>
    <w:uiPriority w:val="39"/>
    <w:unhideWhenUsed/>
    <w:qFormat/>
    <w:pPr>
      <w:spacing w:after="57" w:line="259" w:lineRule="auto"/>
      <w:ind w:left="1984"/>
    </w:pPr>
    <w:rPr>
      <w:rFonts w:asciiTheme="minorHAnsi" w:eastAsiaTheme="minorHAnsi" w:hAnsiTheme="minorHAnsi" w:cstheme="minorBidi"/>
    </w:rPr>
  </w:style>
  <w:style w:type="paragraph" w:styleId="af2">
    <w:name w:val="header"/>
    <w:basedOn w:val="a0"/>
    <w:link w:val="af3"/>
    <w:uiPriority w:val="99"/>
    <w:unhideWhenUsed/>
    <w:qFormat/>
    <w:pPr>
      <w:tabs>
        <w:tab w:val="center" w:pos="4677"/>
        <w:tab w:val="right" w:pos="9355"/>
      </w:tabs>
      <w:spacing w:after="0" w:line="240" w:lineRule="auto"/>
    </w:pPr>
  </w:style>
  <w:style w:type="paragraph" w:styleId="91">
    <w:name w:val="toc 9"/>
    <w:basedOn w:val="a0"/>
    <w:next w:val="a0"/>
    <w:uiPriority w:val="39"/>
    <w:unhideWhenUsed/>
    <w:qFormat/>
    <w:pPr>
      <w:spacing w:after="57" w:line="259" w:lineRule="auto"/>
      <w:ind w:left="2268"/>
    </w:pPr>
    <w:rPr>
      <w:rFonts w:asciiTheme="minorHAnsi" w:eastAsiaTheme="minorHAnsi" w:hAnsiTheme="minorHAnsi" w:cstheme="minorBidi"/>
    </w:rPr>
  </w:style>
  <w:style w:type="paragraph" w:styleId="71">
    <w:name w:val="toc 7"/>
    <w:basedOn w:val="a0"/>
    <w:next w:val="a0"/>
    <w:uiPriority w:val="39"/>
    <w:unhideWhenUsed/>
    <w:qFormat/>
    <w:pPr>
      <w:spacing w:after="57" w:line="259" w:lineRule="auto"/>
      <w:ind w:left="1701"/>
    </w:pPr>
    <w:rPr>
      <w:rFonts w:asciiTheme="minorHAnsi" w:eastAsiaTheme="minorHAnsi" w:hAnsiTheme="minorHAnsi" w:cstheme="minorBidi"/>
    </w:rPr>
  </w:style>
  <w:style w:type="paragraph" w:styleId="af4">
    <w:name w:val="Body Text"/>
    <w:basedOn w:val="a0"/>
    <w:link w:val="af5"/>
    <w:uiPriority w:val="99"/>
    <w:qFormat/>
    <w:pPr>
      <w:spacing w:after="0" w:line="240" w:lineRule="auto"/>
      <w:jc w:val="both"/>
    </w:pPr>
    <w:rPr>
      <w:rFonts w:ascii="Times New Roman" w:eastAsia="Times New Roman" w:hAnsi="Times New Roman"/>
      <w:sz w:val="24"/>
      <w:szCs w:val="20"/>
      <w:lang w:eastAsia="ru-RU"/>
    </w:rPr>
  </w:style>
  <w:style w:type="paragraph" w:styleId="11">
    <w:name w:val="toc 1"/>
    <w:basedOn w:val="a0"/>
    <w:next w:val="a0"/>
    <w:uiPriority w:val="39"/>
    <w:unhideWhenUsed/>
    <w:qFormat/>
    <w:pPr>
      <w:spacing w:after="57" w:line="259" w:lineRule="auto"/>
    </w:pPr>
    <w:rPr>
      <w:rFonts w:asciiTheme="minorHAnsi" w:eastAsiaTheme="minorHAnsi" w:hAnsiTheme="minorHAnsi" w:cstheme="minorBidi"/>
    </w:rPr>
  </w:style>
  <w:style w:type="paragraph" w:styleId="61">
    <w:name w:val="toc 6"/>
    <w:basedOn w:val="a0"/>
    <w:next w:val="a0"/>
    <w:uiPriority w:val="39"/>
    <w:unhideWhenUsed/>
    <w:qFormat/>
    <w:pPr>
      <w:spacing w:after="57" w:line="259" w:lineRule="auto"/>
      <w:ind w:left="1417"/>
    </w:pPr>
    <w:rPr>
      <w:rFonts w:asciiTheme="minorHAnsi" w:eastAsiaTheme="minorHAnsi" w:hAnsiTheme="minorHAnsi" w:cstheme="minorBidi"/>
    </w:rPr>
  </w:style>
  <w:style w:type="paragraph" w:styleId="af6">
    <w:name w:val="table of figures"/>
    <w:basedOn w:val="a0"/>
    <w:next w:val="a0"/>
    <w:uiPriority w:val="99"/>
    <w:unhideWhenUsed/>
    <w:qFormat/>
    <w:pPr>
      <w:spacing w:after="0" w:line="259" w:lineRule="auto"/>
    </w:pPr>
    <w:rPr>
      <w:rFonts w:asciiTheme="minorHAnsi" w:eastAsiaTheme="minorHAnsi" w:hAnsiTheme="minorHAnsi" w:cstheme="minorBidi"/>
    </w:rPr>
  </w:style>
  <w:style w:type="paragraph" w:styleId="33">
    <w:name w:val="toc 3"/>
    <w:basedOn w:val="a0"/>
    <w:next w:val="a0"/>
    <w:uiPriority w:val="39"/>
    <w:unhideWhenUsed/>
    <w:qFormat/>
    <w:pPr>
      <w:spacing w:after="57" w:line="259" w:lineRule="auto"/>
      <w:ind w:left="567"/>
    </w:pPr>
    <w:rPr>
      <w:rFonts w:asciiTheme="minorHAnsi" w:eastAsiaTheme="minorHAnsi" w:hAnsiTheme="minorHAnsi" w:cstheme="minorBidi"/>
    </w:rPr>
  </w:style>
  <w:style w:type="paragraph" w:styleId="21">
    <w:name w:val="toc 2"/>
    <w:basedOn w:val="a0"/>
    <w:next w:val="a0"/>
    <w:uiPriority w:val="39"/>
    <w:unhideWhenUsed/>
    <w:qFormat/>
    <w:pPr>
      <w:spacing w:after="57" w:line="259" w:lineRule="auto"/>
      <w:ind w:left="283"/>
    </w:pPr>
    <w:rPr>
      <w:rFonts w:asciiTheme="minorHAnsi" w:eastAsiaTheme="minorHAnsi" w:hAnsiTheme="minorHAnsi" w:cstheme="minorBidi"/>
    </w:rPr>
  </w:style>
  <w:style w:type="paragraph" w:styleId="42">
    <w:name w:val="toc 4"/>
    <w:basedOn w:val="a0"/>
    <w:next w:val="a0"/>
    <w:uiPriority w:val="39"/>
    <w:unhideWhenUsed/>
    <w:qFormat/>
    <w:pPr>
      <w:spacing w:after="57" w:line="259" w:lineRule="auto"/>
      <w:ind w:left="850"/>
    </w:pPr>
    <w:rPr>
      <w:rFonts w:asciiTheme="minorHAnsi" w:eastAsiaTheme="minorHAnsi" w:hAnsiTheme="minorHAnsi" w:cstheme="minorBidi"/>
    </w:rPr>
  </w:style>
  <w:style w:type="paragraph" w:styleId="51">
    <w:name w:val="toc 5"/>
    <w:basedOn w:val="a0"/>
    <w:next w:val="a0"/>
    <w:uiPriority w:val="39"/>
    <w:unhideWhenUsed/>
    <w:qFormat/>
    <w:pPr>
      <w:spacing w:after="57" w:line="259" w:lineRule="auto"/>
      <w:ind w:left="1134"/>
    </w:pPr>
    <w:rPr>
      <w:rFonts w:asciiTheme="minorHAnsi" w:eastAsiaTheme="minorHAnsi" w:hAnsiTheme="minorHAnsi" w:cstheme="minorBidi"/>
    </w:rPr>
  </w:style>
  <w:style w:type="paragraph" w:styleId="af7">
    <w:name w:val="Body Text Indent"/>
    <w:basedOn w:val="a0"/>
    <w:link w:val="af8"/>
    <w:uiPriority w:val="99"/>
    <w:qFormat/>
    <w:pPr>
      <w:spacing w:after="120" w:line="240" w:lineRule="auto"/>
      <w:ind w:left="283"/>
    </w:pPr>
    <w:rPr>
      <w:rFonts w:ascii="Times New Roman" w:eastAsia="Times New Roman" w:hAnsi="Times New Roman"/>
      <w:sz w:val="24"/>
      <w:szCs w:val="24"/>
      <w:lang w:eastAsia="ru-RU"/>
    </w:rPr>
  </w:style>
  <w:style w:type="paragraph" w:styleId="af9">
    <w:name w:val="Title"/>
    <w:basedOn w:val="a0"/>
    <w:link w:val="afa"/>
    <w:uiPriority w:val="10"/>
    <w:qFormat/>
    <w:pPr>
      <w:spacing w:after="0" w:line="240" w:lineRule="auto"/>
      <w:jc w:val="center"/>
    </w:pPr>
    <w:rPr>
      <w:rFonts w:ascii="Times New Roman" w:eastAsia="Times New Roman" w:hAnsi="Times New Roman"/>
      <w:b/>
      <w:sz w:val="24"/>
      <w:szCs w:val="20"/>
      <w:lang w:eastAsia="ru-RU"/>
    </w:rPr>
  </w:style>
  <w:style w:type="paragraph" w:styleId="afb">
    <w:name w:val="footer"/>
    <w:basedOn w:val="a0"/>
    <w:link w:val="afc"/>
    <w:uiPriority w:val="99"/>
    <w:unhideWhenUsed/>
    <w:qFormat/>
    <w:pPr>
      <w:tabs>
        <w:tab w:val="center" w:pos="4677"/>
        <w:tab w:val="right" w:pos="9355"/>
      </w:tabs>
      <w:spacing w:after="0" w:line="240" w:lineRule="auto"/>
    </w:pPr>
  </w:style>
  <w:style w:type="paragraph" w:styleId="afd">
    <w:name w:val="Normal (Web)"/>
    <w:basedOn w:val="a0"/>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uiPriority w:val="99"/>
    <w:qFormat/>
    <w:pPr>
      <w:spacing w:after="120" w:line="240" w:lineRule="auto"/>
    </w:pPr>
    <w:rPr>
      <w:rFonts w:ascii="Times New Roman" w:eastAsia="Times New Roman" w:hAnsi="Times New Roman"/>
      <w:sz w:val="16"/>
      <w:szCs w:val="16"/>
      <w:lang w:eastAsia="ru-RU"/>
    </w:rPr>
  </w:style>
  <w:style w:type="paragraph" w:styleId="22">
    <w:name w:val="Body Text Indent 2"/>
    <w:basedOn w:val="a0"/>
    <w:link w:val="23"/>
    <w:uiPriority w:val="99"/>
    <w:qFormat/>
    <w:pPr>
      <w:spacing w:after="120" w:line="480" w:lineRule="auto"/>
      <w:ind w:left="283"/>
    </w:pPr>
    <w:rPr>
      <w:rFonts w:asciiTheme="minorHAnsi" w:eastAsia="Times New Roman" w:hAnsiTheme="minorHAnsi"/>
    </w:rPr>
  </w:style>
  <w:style w:type="paragraph" w:styleId="afe">
    <w:name w:val="Subtitle"/>
    <w:basedOn w:val="a0"/>
    <w:link w:val="aff"/>
    <w:uiPriority w:val="11"/>
    <w:qFormat/>
    <w:pPr>
      <w:spacing w:after="0" w:line="240" w:lineRule="auto"/>
    </w:pPr>
    <w:rPr>
      <w:rFonts w:ascii="Times New Roman" w:eastAsia="Times New Roman" w:hAnsi="Times New Roman"/>
      <w:i/>
      <w:iCs/>
      <w:sz w:val="24"/>
      <w:szCs w:val="24"/>
      <w:lang w:eastAsia="ru-RU"/>
    </w:rPr>
  </w:style>
  <w:style w:type="paragraph" w:styleId="HTML0">
    <w:name w:val="HTML Preformatted"/>
    <w:basedOn w:val="a0"/>
    <w:link w:val="HTML1"/>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zh-CN" w:eastAsia="zh-CN"/>
    </w:rPr>
  </w:style>
  <w:style w:type="paragraph" w:styleId="aff0">
    <w:name w:val="E-mail Signature"/>
    <w:basedOn w:val="a0"/>
    <w:link w:val="aff1"/>
    <w:uiPriority w:val="99"/>
    <w:unhideWhenUsed/>
    <w:qFormat/>
    <w:pPr>
      <w:autoSpaceDE w:val="0"/>
      <w:autoSpaceDN w:val="0"/>
      <w:adjustRightInd w:val="0"/>
      <w:spacing w:after="0" w:line="240" w:lineRule="auto"/>
      <w:jc w:val="both"/>
    </w:pPr>
    <w:rPr>
      <w:rFonts w:ascii="Times New Roman" w:eastAsia="Times New Roman" w:hAnsi="Times New Roman"/>
      <w:kern w:val="24"/>
      <w:sz w:val="24"/>
      <w:szCs w:val="24"/>
      <w:lang w:eastAsia="ru-RU"/>
    </w:rPr>
  </w:style>
  <w:style w:type="table" w:styleId="aff2">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Нижний колонтитул Знак"/>
    <w:basedOn w:val="a1"/>
    <w:link w:val="afb"/>
    <w:uiPriority w:val="99"/>
    <w:qFormat/>
    <w:rPr>
      <w:rFonts w:ascii="Calibri" w:eastAsia="Calibri" w:hAnsi="Calibri" w:cs="Times New Roman"/>
    </w:rPr>
  </w:style>
  <w:style w:type="paragraph" w:customStyle="1" w:styleId="ConsPlusNormal">
    <w:name w:val="ConsPlusNormal"/>
    <w:link w:val="ConsPlusNormal0"/>
    <w:qFormat/>
    <w:pPr>
      <w:autoSpaceDE w:val="0"/>
      <w:autoSpaceDN w:val="0"/>
      <w:adjustRightInd w:val="0"/>
    </w:pPr>
    <w:rPr>
      <w:rFonts w:ascii="Arial" w:eastAsia="Calibri" w:hAnsi="Arial" w:cs="Arial"/>
      <w:sz w:val="22"/>
      <w:szCs w:val="22"/>
      <w:lang w:eastAsia="en-US"/>
    </w:rPr>
  </w:style>
  <w:style w:type="paragraph" w:styleId="aff3">
    <w:name w:val="No Spacing"/>
    <w:link w:val="aff4"/>
    <w:uiPriority w:val="1"/>
    <w:qFormat/>
    <w:pPr>
      <w:widowControl w:val="0"/>
      <w:autoSpaceDE w:val="0"/>
      <w:autoSpaceDN w:val="0"/>
      <w:adjustRightInd w:val="0"/>
    </w:pPr>
    <w:rPr>
      <w:rFonts w:eastAsia="Times New Roman"/>
    </w:rPr>
  </w:style>
  <w:style w:type="paragraph" w:styleId="aff5">
    <w:name w:val="List Paragraph"/>
    <w:basedOn w:val="a0"/>
    <w:link w:val="aff6"/>
    <w:uiPriority w:val="34"/>
    <w:qFormat/>
    <w:pPr>
      <w:ind w:left="720"/>
      <w:contextualSpacing/>
    </w:pPr>
    <w:rPr>
      <w:rFonts w:eastAsia="Times New Roman"/>
      <w:sz w:val="20"/>
      <w:szCs w:val="20"/>
      <w:lang w:eastAsia="ru-RU"/>
    </w:rPr>
  </w:style>
  <w:style w:type="paragraph" w:customStyle="1" w:styleId="12">
    <w:name w:val="Абзац списка1"/>
    <w:basedOn w:val="a0"/>
    <w:qFormat/>
    <w:pPr>
      <w:spacing w:after="0" w:line="240" w:lineRule="auto"/>
      <w:ind w:left="720"/>
      <w:contextualSpacing/>
    </w:pPr>
    <w:rPr>
      <w:rFonts w:ascii="Times New Roman" w:hAnsi="Times New Roman"/>
      <w:sz w:val="24"/>
      <w:szCs w:val="24"/>
      <w:lang w:eastAsia="ru-RU"/>
    </w:rPr>
  </w:style>
  <w:style w:type="paragraph" w:customStyle="1" w:styleId="24">
    <w:name w:val="Абзац списка2"/>
    <w:basedOn w:val="a0"/>
    <w:qFormat/>
    <w:pPr>
      <w:spacing w:after="0" w:line="240" w:lineRule="auto"/>
      <w:ind w:left="720"/>
      <w:contextualSpacing/>
    </w:pPr>
    <w:rPr>
      <w:rFonts w:ascii="Times New Roman" w:hAnsi="Times New Roman"/>
      <w:sz w:val="24"/>
      <w:szCs w:val="24"/>
      <w:lang w:eastAsia="ru-RU"/>
    </w:rPr>
  </w:style>
  <w:style w:type="paragraph" w:customStyle="1" w:styleId="110">
    <w:name w:val="Абзац списка11"/>
    <w:basedOn w:val="a0"/>
    <w:qFormat/>
    <w:pPr>
      <w:spacing w:after="0" w:line="240" w:lineRule="auto"/>
      <w:ind w:left="720"/>
      <w:contextualSpacing/>
    </w:pPr>
    <w:rPr>
      <w:rFonts w:ascii="Times New Roman" w:hAnsi="Times New Roman"/>
      <w:sz w:val="24"/>
      <w:szCs w:val="24"/>
      <w:lang w:eastAsia="ru-RU"/>
    </w:rPr>
  </w:style>
  <w:style w:type="character" w:customStyle="1" w:styleId="af3">
    <w:name w:val="Верхний колонтитул Знак"/>
    <w:basedOn w:val="a1"/>
    <w:link w:val="af2"/>
    <w:uiPriority w:val="99"/>
    <w:qFormat/>
    <w:rPr>
      <w:rFonts w:ascii="Calibri" w:eastAsia="Calibri" w:hAnsi="Calibri" w:cs="Times New Roman"/>
    </w:rPr>
  </w:style>
  <w:style w:type="character" w:customStyle="1" w:styleId="ConsPlusNormal0">
    <w:name w:val="ConsPlusNormal Знак"/>
    <w:link w:val="ConsPlusNormal"/>
    <w:qFormat/>
    <w:locked/>
    <w:rPr>
      <w:rFonts w:ascii="Arial" w:hAnsi="Arial" w:cs="Arial"/>
      <w:sz w:val="22"/>
      <w:szCs w:val="22"/>
      <w:lang w:val="ru-RU" w:eastAsia="en-US" w:bidi="ar-SA"/>
    </w:rPr>
  </w:style>
  <w:style w:type="character" w:customStyle="1" w:styleId="10">
    <w:name w:val="Заголовок 1 Знак"/>
    <w:basedOn w:val="a1"/>
    <w:link w:val="1"/>
    <w:uiPriority w:val="9"/>
    <w:qFormat/>
    <w:rPr>
      <w:rFonts w:ascii="Times New Roman" w:eastAsia="Times New Roman" w:hAnsi="Times New Roman" w:cs="Times New Roman"/>
      <w:sz w:val="24"/>
      <w:szCs w:val="20"/>
      <w:lang w:eastAsia="ru-RU"/>
    </w:rPr>
  </w:style>
  <w:style w:type="paragraph" w:customStyle="1" w:styleId="ConsPlusNonformat">
    <w:name w:val="ConsPlusNonformat"/>
    <w:qFormat/>
    <w:pPr>
      <w:widowControl w:val="0"/>
      <w:autoSpaceDE w:val="0"/>
      <w:autoSpaceDN w:val="0"/>
    </w:pPr>
    <w:rPr>
      <w:rFonts w:ascii="Courier New" w:eastAsia="Times New Roman" w:hAnsi="Courier New" w:cs="Courier New"/>
    </w:rPr>
  </w:style>
  <w:style w:type="character" w:customStyle="1" w:styleId="af1">
    <w:name w:val="Текст сноски Знак"/>
    <w:basedOn w:val="a1"/>
    <w:link w:val="af0"/>
    <w:qFormat/>
    <w:rPr>
      <w:sz w:val="20"/>
      <w:szCs w:val="20"/>
    </w:rPr>
  </w:style>
  <w:style w:type="character" w:customStyle="1" w:styleId="aff6">
    <w:name w:val="Абзац списка Знак"/>
    <w:link w:val="aff5"/>
    <w:qFormat/>
    <w:locked/>
    <w:rPr>
      <w:rFonts w:ascii="Calibri" w:eastAsia="Times New Roman" w:hAnsi="Calibri" w:cs="Times New Roman"/>
      <w:lang w:eastAsia="ru-RU"/>
    </w:rPr>
  </w:style>
  <w:style w:type="character" w:customStyle="1" w:styleId="60">
    <w:name w:val="Заголовок 6 Знак"/>
    <w:basedOn w:val="a1"/>
    <w:link w:val="6"/>
    <w:uiPriority w:val="9"/>
    <w:qFormat/>
    <w:rPr>
      <w:rFonts w:ascii="Cambria" w:eastAsia="Times New Roman" w:hAnsi="Cambria" w:cs="Times New Roman"/>
      <w:i/>
      <w:iCs/>
      <w:color w:val="243F60"/>
    </w:rPr>
  </w:style>
  <w:style w:type="paragraph" w:customStyle="1" w:styleId="Default">
    <w:name w:val="Default"/>
    <w:qFormat/>
    <w:pPr>
      <w:autoSpaceDE w:val="0"/>
      <w:autoSpaceDN w:val="0"/>
      <w:adjustRightInd w:val="0"/>
    </w:pPr>
    <w:rPr>
      <w:rFonts w:eastAsia="Calibri"/>
      <w:color w:val="000000"/>
      <w:sz w:val="24"/>
      <w:szCs w:val="24"/>
      <w:lang w:eastAsia="en-US"/>
    </w:rPr>
  </w:style>
  <w:style w:type="character" w:customStyle="1" w:styleId="apple-converted-space">
    <w:name w:val="apple-converted-space"/>
    <w:basedOn w:val="a1"/>
    <w:qFormat/>
  </w:style>
  <w:style w:type="character" w:customStyle="1" w:styleId="20">
    <w:name w:val="Заголовок 2 Знак"/>
    <w:basedOn w:val="a1"/>
    <w:link w:val="2"/>
    <w:uiPriority w:val="9"/>
    <w:qFormat/>
    <w:rPr>
      <w:rFonts w:ascii="Cambria" w:eastAsia="Times New Roman" w:hAnsi="Cambria" w:cs="Times New Roman"/>
      <w:color w:val="365F91"/>
      <w:sz w:val="26"/>
      <w:szCs w:val="26"/>
    </w:rPr>
  </w:style>
  <w:style w:type="character" w:customStyle="1" w:styleId="30">
    <w:name w:val="Заголовок 3 Знак"/>
    <w:basedOn w:val="a1"/>
    <w:link w:val="3"/>
    <w:uiPriority w:val="9"/>
    <w:qFormat/>
    <w:rPr>
      <w:rFonts w:ascii="Cambria" w:eastAsia="Times New Roman" w:hAnsi="Cambria" w:cs="Times New Roman"/>
      <w:color w:val="243F60"/>
      <w:sz w:val="24"/>
      <w:szCs w:val="24"/>
    </w:rPr>
  </w:style>
  <w:style w:type="character" w:customStyle="1" w:styleId="aa">
    <w:name w:val="Текст выноски Знак"/>
    <w:basedOn w:val="a1"/>
    <w:link w:val="a9"/>
    <w:uiPriority w:val="99"/>
    <w:semiHidden/>
    <w:qFormat/>
    <w:rPr>
      <w:rFonts w:ascii="Segoe UI" w:eastAsia="Calibri" w:hAnsi="Segoe UI" w:cs="Segoe UI"/>
      <w:sz w:val="18"/>
      <w:szCs w:val="18"/>
    </w:rPr>
  </w:style>
  <w:style w:type="character" w:customStyle="1" w:styleId="afa">
    <w:name w:val="Название Знак"/>
    <w:basedOn w:val="a1"/>
    <w:link w:val="af9"/>
    <w:uiPriority w:val="10"/>
    <w:qFormat/>
    <w:rPr>
      <w:rFonts w:ascii="Times New Roman" w:eastAsia="Times New Roman" w:hAnsi="Times New Roman"/>
      <w:b/>
      <w:sz w:val="24"/>
    </w:rPr>
  </w:style>
  <w:style w:type="character" w:customStyle="1" w:styleId="af5">
    <w:name w:val="Основной текст Знак"/>
    <w:basedOn w:val="a1"/>
    <w:link w:val="af4"/>
    <w:uiPriority w:val="99"/>
    <w:qFormat/>
    <w:rPr>
      <w:rFonts w:ascii="Times New Roman" w:eastAsia="Times New Roman" w:hAnsi="Times New Roman"/>
      <w:sz w:val="24"/>
    </w:rPr>
  </w:style>
  <w:style w:type="paragraph" w:customStyle="1" w:styleId="ConsNormal">
    <w:name w:val="ConsNormal"/>
    <w:link w:val="ConsNormal0"/>
    <w:qFormat/>
    <w:pPr>
      <w:ind w:right="19772" w:firstLine="720"/>
    </w:pPr>
    <w:rPr>
      <w:rFonts w:ascii="Arial" w:eastAsia="Times New Roman" w:hAnsi="Arial"/>
      <w:snapToGrid w:val="0"/>
      <w:sz w:val="28"/>
    </w:rPr>
  </w:style>
  <w:style w:type="character" w:customStyle="1" w:styleId="13">
    <w:name w:val="Неразрешенное упоминание1"/>
    <w:basedOn w:val="a1"/>
    <w:uiPriority w:val="99"/>
    <w:semiHidden/>
    <w:unhideWhenUsed/>
    <w:qFormat/>
    <w:rPr>
      <w:color w:val="605E5C"/>
      <w:shd w:val="clear" w:color="auto" w:fill="E1DFDD"/>
    </w:rPr>
  </w:style>
  <w:style w:type="character" w:customStyle="1" w:styleId="aff4">
    <w:name w:val="Без интервала Знак"/>
    <w:link w:val="aff3"/>
    <w:uiPriority w:val="1"/>
    <w:qFormat/>
    <w:locked/>
    <w:rPr>
      <w:rFonts w:ascii="Times New Roman" w:eastAsia="Times New Roman" w:hAnsi="Times New Roman"/>
    </w:rPr>
  </w:style>
  <w:style w:type="character" w:customStyle="1" w:styleId="25">
    <w:name w:val="Неразрешенное упоминание2"/>
    <w:basedOn w:val="a1"/>
    <w:uiPriority w:val="99"/>
    <w:semiHidden/>
    <w:unhideWhenUsed/>
    <w:qFormat/>
    <w:rPr>
      <w:color w:val="605E5C"/>
      <w:shd w:val="clear" w:color="auto" w:fill="E1DFDD"/>
    </w:rPr>
  </w:style>
  <w:style w:type="character" w:customStyle="1" w:styleId="50">
    <w:name w:val="Заголовок 5 Знак"/>
    <w:basedOn w:val="a1"/>
    <w:link w:val="5"/>
    <w:uiPriority w:val="9"/>
    <w:qFormat/>
    <w:rPr>
      <w:rFonts w:asciiTheme="majorHAnsi" w:eastAsiaTheme="majorEastAsia" w:hAnsiTheme="majorHAnsi"/>
      <w:color w:val="244061" w:themeColor="accent1" w:themeShade="80"/>
      <w:sz w:val="22"/>
      <w:szCs w:val="22"/>
      <w:lang w:eastAsia="en-US"/>
    </w:rPr>
  </w:style>
  <w:style w:type="paragraph" w:customStyle="1" w:styleId="36">
    <w:name w:val="Стиль3 Знак"/>
    <w:basedOn w:val="a0"/>
    <w:qFormat/>
    <w:pPr>
      <w:widowControl w:val="0"/>
      <w:tabs>
        <w:tab w:val="left" w:pos="227"/>
      </w:tabs>
      <w:suppressAutoHyphens/>
      <w:spacing w:after="0" w:line="240" w:lineRule="auto"/>
      <w:jc w:val="both"/>
    </w:pPr>
    <w:rPr>
      <w:rFonts w:ascii="Times New Roman" w:eastAsia="Times New Roman" w:hAnsi="Times New Roman"/>
      <w:sz w:val="24"/>
      <w:szCs w:val="20"/>
      <w:lang w:eastAsia="ar-SA"/>
    </w:rPr>
  </w:style>
  <w:style w:type="character" w:customStyle="1" w:styleId="ac">
    <w:name w:val="Текст Знак"/>
    <w:basedOn w:val="a1"/>
    <w:link w:val="ab"/>
    <w:uiPriority w:val="99"/>
    <w:qFormat/>
    <w:rPr>
      <w:rFonts w:ascii="Courier New" w:eastAsia="Times New Roman" w:hAnsi="Courier New"/>
      <w:lang w:eastAsia="en-US"/>
    </w:rPr>
  </w:style>
  <w:style w:type="character" w:customStyle="1" w:styleId="af8">
    <w:name w:val="Основной текст с отступом Знак"/>
    <w:basedOn w:val="a1"/>
    <w:link w:val="af7"/>
    <w:uiPriority w:val="99"/>
    <w:qFormat/>
    <w:rPr>
      <w:rFonts w:ascii="Times New Roman" w:eastAsia="Times New Roman" w:hAnsi="Times New Roman"/>
      <w:sz w:val="24"/>
      <w:szCs w:val="24"/>
    </w:rPr>
  </w:style>
  <w:style w:type="character" w:customStyle="1" w:styleId="35">
    <w:name w:val="Основной текст 3 Знак"/>
    <w:basedOn w:val="a1"/>
    <w:link w:val="34"/>
    <w:uiPriority w:val="99"/>
    <w:qFormat/>
    <w:rPr>
      <w:rFonts w:ascii="Times New Roman" w:eastAsia="Times New Roman" w:hAnsi="Times New Roman"/>
      <w:sz w:val="16"/>
      <w:szCs w:val="16"/>
    </w:rPr>
  </w:style>
  <w:style w:type="character" w:customStyle="1" w:styleId="82">
    <w:name w:val="Основной текст (8)_"/>
    <w:link w:val="83"/>
    <w:qFormat/>
    <w:locked/>
    <w:rPr>
      <w:b/>
      <w:i/>
      <w:sz w:val="25"/>
      <w:shd w:val="clear" w:color="auto" w:fill="FFFFFF"/>
    </w:rPr>
  </w:style>
  <w:style w:type="paragraph" w:customStyle="1" w:styleId="83">
    <w:name w:val="Основной текст (8)"/>
    <w:basedOn w:val="a0"/>
    <w:link w:val="82"/>
    <w:qFormat/>
    <w:pPr>
      <w:widowControl w:val="0"/>
      <w:shd w:val="clear" w:color="auto" w:fill="FFFFFF"/>
      <w:spacing w:after="0" w:line="298" w:lineRule="exact"/>
    </w:pPr>
    <w:rPr>
      <w:b/>
      <w:i/>
      <w:sz w:val="25"/>
      <w:szCs w:val="20"/>
      <w:lang w:eastAsia="ru-RU"/>
    </w:rPr>
  </w:style>
  <w:style w:type="paragraph" w:customStyle="1" w:styleId="aff7">
    <w:name w:val="Таблица текст"/>
    <w:basedOn w:val="a0"/>
    <w:qFormat/>
    <w:pPr>
      <w:spacing w:before="40" w:after="40" w:line="240" w:lineRule="auto"/>
      <w:ind w:left="57" w:right="57"/>
    </w:pPr>
    <w:rPr>
      <w:rFonts w:eastAsia="Times New Roman"/>
      <w:sz w:val="24"/>
      <w:szCs w:val="20"/>
      <w:lang w:eastAsia="ru-RU"/>
    </w:rPr>
  </w:style>
  <w:style w:type="paragraph" w:customStyle="1" w:styleId="aff8">
    <w:name w:val="Текст договора"/>
    <w:basedOn w:val="a0"/>
    <w:link w:val="aff9"/>
    <w:qFormat/>
    <w:pPr>
      <w:spacing w:after="0" w:line="240" w:lineRule="auto"/>
      <w:ind w:firstLine="709"/>
      <w:jc w:val="both"/>
    </w:pPr>
    <w:rPr>
      <w:rFonts w:ascii="Times New Roman" w:eastAsia="Times New Roman" w:hAnsi="Times New Roman"/>
      <w:szCs w:val="24"/>
    </w:rPr>
  </w:style>
  <w:style w:type="character" w:customStyle="1" w:styleId="aff9">
    <w:name w:val="Текст договора Знак"/>
    <w:link w:val="aff8"/>
    <w:qFormat/>
    <w:locked/>
    <w:rPr>
      <w:rFonts w:ascii="Times New Roman" w:eastAsia="Times New Roman" w:hAnsi="Times New Roman"/>
      <w:sz w:val="22"/>
      <w:szCs w:val="24"/>
      <w:lang w:eastAsia="en-US"/>
    </w:rPr>
  </w:style>
  <w:style w:type="character" w:customStyle="1" w:styleId="affa">
    <w:name w:val="Основной текст_"/>
    <w:basedOn w:val="a1"/>
    <w:link w:val="43"/>
    <w:qFormat/>
    <w:locked/>
    <w:rPr>
      <w:rFonts w:ascii="Times New Roman" w:hAnsi="Times New Roman"/>
      <w:shd w:val="clear" w:color="auto" w:fill="FFFFFF"/>
    </w:rPr>
  </w:style>
  <w:style w:type="paragraph" w:customStyle="1" w:styleId="43">
    <w:name w:val="Основной текст4"/>
    <w:basedOn w:val="a0"/>
    <w:link w:val="affa"/>
    <w:qFormat/>
    <w:pPr>
      <w:shd w:val="clear" w:color="auto" w:fill="FFFFFF"/>
      <w:spacing w:after="0" w:line="240" w:lineRule="atLeast"/>
    </w:pPr>
    <w:rPr>
      <w:rFonts w:ascii="Times New Roman" w:hAnsi="Times New Roman"/>
      <w:sz w:val="20"/>
      <w:szCs w:val="20"/>
      <w:lang w:eastAsia="ru-RU"/>
    </w:rPr>
  </w:style>
  <w:style w:type="character" w:customStyle="1" w:styleId="26">
    <w:name w:val="Основной текст (2)_"/>
    <w:basedOn w:val="a1"/>
    <w:link w:val="27"/>
    <w:qFormat/>
    <w:locked/>
    <w:rPr>
      <w:rFonts w:ascii="Times New Roman" w:hAnsi="Times New Roman"/>
      <w:shd w:val="clear" w:color="auto" w:fill="FFFFFF"/>
    </w:rPr>
  </w:style>
  <w:style w:type="paragraph" w:customStyle="1" w:styleId="27">
    <w:name w:val="Основной текст (2)"/>
    <w:basedOn w:val="a0"/>
    <w:link w:val="26"/>
    <w:qFormat/>
    <w:pPr>
      <w:shd w:val="clear" w:color="auto" w:fill="FFFFFF"/>
      <w:spacing w:after="0" w:line="240" w:lineRule="atLeast"/>
    </w:pPr>
    <w:rPr>
      <w:rFonts w:ascii="Times New Roman" w:hAnsi="Times New Roman"/>
      <w:sz w:val="20"/>
      <w:szCs w:val="20"/>
      <w:lang w:eastAsia="ru-RU"/>
    </w:rPr>
  </w:style>
  <w:style w:type="character" w:customStyle="1" w:styleId="28">
    <w:name w:val="Основной текст (2) + Не полужирный"/>
    <w:basedOn w:val="26"/>
    <w:qFormat/>
    <w:rPr>
      <w:rFonts w:ascii="Times New Roman" w:hAnsi="Times New Roman"/>
      <w:b/>
      <w:bCs/>
      <w:shd w:val="clear" w:color="auto" w:fill="FFFFFF"/>
    </w:rPr>
  </w:style>
  <w:style w:type="character" w:customStyle="1" w:styleId="37">
    <w:name w:val="Основной текст3"/>
    <w:basedOn w:val="affa"/>
    <w:qFormat/>
    <w:rPr>
      <w:rFonts w:ascii="Times New Roman" w:hAnsi="Times New Roman"/>
      <w:shd w:val="clear" w:color="auto" w:fill="FFFFFF"/>
    </w:rPr>
  </w:style>
  <w:style w:type="paragraph" w:customStyle="1" w:styleId="Times12">
    <w:name w:val="Times 12"/>
    <w:basedOn w:val="a0"/>
    <w:uiPriority w:val="99"/>
    <w:qFormat/>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affb">
    <w:name w:val="Пункт б/н"/>
    <w:basedOn w:val="a0"/>
    <w:qFormat/>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14">
    <w:name w:val="Знак1 Знак Знак Знак Знак Знак Знак Знак Знак Знак Знак Знак Знак Знак Знак Знак"/>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paragraph" w:customStyle="1" w:styleId="affc">
    <w:name w:val="Содержимое таблицы"/>
    <w:basedOn w:val="a0"/>
    <w:qFormat/>
    <w:pPr>
      <w:suppressLineNumbers/>
      <w:suppressAutoHyphens/>
      <w:spacing w:after="0" w:line="240" w:lineRule="auto"/>
    </w:pPr>
    <w:rPr>
      <w:rFonts w:ascii="Times New Roman" w:eastAsia="Times New Roman" w:hAnsi="Times New Roman"/>
      <w:kern w:val="1"/>
      <w:sz w:val="24"/>
      <w:szCs w:val="24"/>
      <w:lang w:eastAsia="ar-SA"/>
    </w:rPr>
  </w:style>
  <w:style w:type="paragraph" w:customStyle="1" w:styleId="111">
    <w:name w:val="Знак1 Знак Знак Знак Знак Знак Знак Знак Знак Знак Знак Знак Знак Знак Знак Знак1"/>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120">
    <w:name w:val="Знак1 Знак Знак Знак Знак Знак Знак Знак Знак Знак Знак Знак Знак Знак Знак Знак2"/>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Textbody">
    <w:name w:val="Text body"/>
    <w:basedOn w:val="a0"/>
    <w:qFormat/>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ru-RU"/>
    </w:rPr>
  </w:style>
  <w:style w:type="paragraph" w:customStyle="1" w:styleId="affd">
    <w:name w:val="Таблица шапка"/>
    <w:basedOn w:val="a0"/>
    <w:qFormat/>
    <w:pPr>
      <w:keepNext/>
      <w:spacing w:before="40" w:after="40" w:line="240" w:lineRule="auto"/>
      <w:ind w:left="57" w:right="57"/>
    </w:pPr>
    <w:rPr>
      <w:rFonts w:ascii="Times New Roman" w:eastAsia="Times New Roman" w:hAnsi="Times New Roman"/>
      <w:szCs w:val="20"/>
      <w:lang w:eastAsia="ru-RU"/>
    </w:rPr>
  </w:style>
  <w:style w:type="character" w:customStyle="1" w:styleId="32">
    <w:name w:val="Основной текст с отступом 3 Знак"/>
    <w:basedOn w:val="a1"/>
    <w:link w:val="31"/>
    <w:uiPriority w:val="99"/>
    <w:semiHidden/>
    <w:qFormat/>
    <w:rPr>
      <w:rFonts w:asciiTheme="minorHAnsi" w:eastAsia="Times New Roman" w:hAnsiTheme="minorHAnsi"/>
      <w:sz w:val="16"/>
      <w:szCs w:val="16"/>
      <w:lang w:eastAsia="en-US"/>
    </w:rPr>
  </w:style>
  <w:style w:type="paragraph" w:customStyle="1" w:styleId="affe">
    <w:name w:val="Пункт"/>
    <w:basedOn w:val="a0"/>
    <w:link w:val="15"/>
    <w:qFormat/>
    <w:pPr>
      <w:tabs>
        <w:tab w:val="left" w:pos="1134"/>
      </w:tabs>
      <w:spacing w:after="0" w:line="360" w:lineRule="auto"/>
      <w:ind w:left="1134" w:hanging="1134"/>
      <w:jc w:val="both"/>
    </w:pPr>
    <w:rPr>
      <w:rFonts w:ascii="Times New Roman" w:eastAsia="Times New Roman" w:hAnsi="Times New Roman"/>
      <w:sz w:val="28"/>
      <w:szCs w:val="20"/>
      <w:lang w:eastAsia="ru-RU"/>
    </w:rPr>
  </w:style>
  <w:style w:type="character" w:customStyle="1" w:styleId="15">
    <w:name w:val="Пункт Знак1"/>
    <w:link w:val="affe"/>
    <w:qFormat/>
    <w:locked/>
    <w:rPr>
      <w:rFonts w:ascii="Times New Roman" w:eastAsia="Times New Roman" w:hAnsi="Times New Roman"/>
      <w:sz w:val="28"/>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f1">
    <w:name w:val="Электронная подпись Знак"/>
    <w:basedOn w:val="a1"/>
    <w:link w:val="aff0"/>
    <w:uiPriority w:val="99"/>
    <w:qFormat/>
    <w:rPr>
      <w:rFonts w:ascii="Times New Roman" w:eastAsia="Times New Roman" w:hAnsi="Times New Roman"/>
      <w:kern w:val="24"/>
      <w:sz w:val="24"/>
      <w:szCs w:val="24"/>
    </w:rPr>
  </w:style>
  <w:style w:type="paragraph" w:customStyle="1" w:styleId="afff1">
    <w:name w:val="_Заголовок по центру"/>
    <w:basedOn w:val="a0"/>
    <w:qFormat/>
    <w:pPr>
      <w:keepNext/>
      <w:keepLines/>
      <w:suppressAutoHyphens/>
      <w:spacing w:before="240" w:after="240" w:line="240" w:lineRule="auto"/>
      <w:contextualSpacing/>
      <w:jc w:val="center"/>
      <w:outlineLvl w:val="0"/>
    </w:pPr>
    <w:rPr>
      <w:rFonts w:ascii="Times New Roman" w:eastAsia="Times New Roman" w:hAnsi="Times New Roman"/>
      <w:b/>
      <w:sz w:val="24"/>
      <w:szCs w:val="24"/>
      <w:lang w:eastAsia="ru-RU"/>
    </w:rPr>
  </w:style>
  <w:style w:type="paragraph" w:customStyle="1" w:styleId="16">
    <w:name w:val="Обычный1"/>
    <w:link w:val="17"/>
    <w:uiPriority w:val="99"/>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rPr>
  </w:style>
  <w:style w:type="character" w:customStyle="1" w:styleId="23">
    <w:name w:val="Основной текст с отступом 2 Знак"/>
    <w:basedOn w:val="a1"/>
    <w:link w:val="22"/>
    <w:uiPriority w:val="99"/>
    <w:qFormat/>
    <w:rPr>
      <w:rFonts w:asciiTheme="minorHAnsi" w:eastAsia="Times New Roman" w:hAnsiTheme="minorHAnsi"/>
      <w:sz w:val="22"/>
      <w:szCs w:val="22"/>
      <w:lang w:eastAsia="en-US"/>
    </w:rPr>
  </w:style>
  <w:style w:type="character" w:customStyle="1" w:styleId="aff">
    <w:name w:val="Подзаголовок Знак"/>
    <w:basedOn w:val="a1"/>
    <w:link w:val="afe"/>
    <w:uiPriority w:val="11"/>
    <w:qFormat/>
    <w:rPr>
      <w:rFonts w:ascii="Times New Roman" w:eastAsia="Times New Roman" w:hAnsi="Times New Roman"/>
      <w:i/>
      <w:iCs/>
      <w:sz w:val="24"/>
      <w:szCs w:val="24"/>
    </w:rPr>
  </w:style>
  <w:style w:type="paragraph" w:customStyle="1" w:styleId="afff2">
    <w:name w:val="Îñíîâí"/>
    <w:qFormat/>
    <w:pPr>
      <w:widowControl w:val="0"/>
      <w:jc w:val="both"/>
    </w:pPr>
    <w:rPr>
      <w:rFonts w:ascii="Arial" w:eastAsia="Times New Roman" w:hAnsi="Arial"/>
      <w:sz w:val="22"/>
    </w:rPr>
  </w:style>
  <w:style w:type="character" w:customStyle="1" w:styleId="ConsNormal0">
    <w:name w:val="ConsNormal Знак"/>
    <w:link w:val="ConsNormal"/>
    <w:qFormat/>
    <w:locked/>
    <w:rPr>
      <w:rFonts w:ascii="Arial" w:eastAsia="Times New Roman" w:hAnsi="Arial"/>
      <w:snapToGrid w:val="0"/>
      <w:sz w:val="28"/>
    </w:rPr>
  </w:style>
  <w:style w:type="character" w:customStyle="1" w:styleId="17">
    <w:name w:val="Обычный1 Знак"/>
    <w:link w:val="16"/>
    <w:uiPriority w:val="99"/>
    <w:qFormat/>
    <w:locked/>
    <w:rPr>
      <w:rFonts w:ascii="Times New Roman" w:eastAsia="Times New Roman" w:hAnsi="Times New Roman"/>
    </w:rPr>
  </w:style>
  <w:style w:type="paragraph" w:customStyle="1" w:styleId="18">
    <w:name w:val="Пункт1"/>
    <w:basedOn w:val="a0"/>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2">
    <w:name w:val="заголовок 6"/>
    <w:basedOn w:val="a0"/>
    <w:next w:val="a0"/>
    <w:uiPriority w:val="99"/>
    <w:qFormat/>
    <w:pPr>
      <w:keepNext/>
      <w:autoSpaceDE w:val="0"/>
      <w:autoSpaceDN w:val="0"/>
      <w:spacing w:after="0" w:line="240" w:lineRule="auto"/>
      <w:jc w:val="center"/>
      <w:outlineLvl w:val="5"/>
    </w:pPr>
    <w:rPr>
      <w:rFonts w:ascii="Times New Roman" w:eastAsia="Times New Roman" w:hAnsi="Times New Roman"/>
      <w:sz w:val="28"/>
      <w:szCs w:val="28"/>
      <w:lang w:eastAsia="ru-RU"/>
    </w:rPr>
  </w:style>
  <w:style w:type="paragraph" w:customStyle="1" w:styleId="afff3">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4">
    <w:name w:val="Обычный + по ширине"/>
    <w:basedOn w:val="a0"/>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lang w:eastAsia="zh-CN"/>
    </w:rPr>
  </w:style>
  <w:style w:type="table" w:customStyle="1" w:styleId="19">
    <w:name w:val="Сетка таблицы1"/>
    <w:basedOn w:val="a2"/>
    <w:uiPriority w:val="59"/>
    <w:qFormat/>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pPr>
      <w:suppressAutoHyphens/>
      <w:autoSpaceDN w:val="0"/>
      <w:textAlignment w:val="baseline"/>
    </w:pPr>
    <w:rPr>
      <w:rFonts w:ascii="Liberation Serif" w:eastAsia="NSimSun" w:hAnsi="Liberation Serif" w:cs="Mangal"/>
      <w:color w:val="00000A"/>
      <w:kern w:val="3"/>
      <w:sz w:val="24"/>
      <w:szCs w:val="24"/>
      <w:lang w:eastAsia="zh-CN" w:bidi="hi-IN"/>
    </w:rPr>
  </w:style>
  <w:style w:type="character" w:customStyle="1" w:styleId="afff5">
    <w:name w:val="Текст ТД Знак"/>
    <w:link w:val="a"/>
    <w:qFormat/>
    <w:locked/>
    <w:rPr>
      <w:sz w:val="24"/>
    </w:rPr>
  </w:style>
  <w:style w:type="paragraph" w:customStyle="1" w:styleId="a">
    <w:name w:val="Текст ТД"/>
    <w:basedOn w:val="a0"/>
    <w:link w:val="afff5"/>
    <w:qFormat/>
    <w:pPr>
      <w:numPr>
        <w:numId w:val="1"/>
      </w:numPr>
      <w:autoSpaceDE w:val="0"/>
      <w:autoSpaceDN w:val="0"/>
      <w:adjustRightInd w:val="0"/>
      <w:spacing w:line="240" w:lineRule="auto"/>
      <w:jc w:val="both"/>
    </w:pPr>
    <w:rPr>
      <w:sz w:val="24"/>
      <w:szCs w:val="20"/>
      <w:lang w:eastAsia="ru-RU"/>
    </w:rPr>
  </w:style>
  <w:style w:type="character" w:customStyle="1" w:styleId="afff6">
    <w:name w:val="Цветовое выделение"/>
    <w:qFormat/>
    <w:rPr>
      <w:b/>
      <w:bCs/>
      <w:color w:val="000080"/>
      <w:sz w:val="20"/>
      <w:szCs w:val="20"/>
    </w:rPr>
  </w:style>
  <w:style w:type="character" w:customStyle="1" w:styleId="HTML1">
    <w:name w:val="Стандартный HTML Знак"/>
    <w:basedOn w:val="a1"/>
    <w:link w:val="HTML0"/>
    <w:qFormat/>
    <w:rPr>
      <w:rFonts w:ascii="Courier New" w:eastAsia="Times New Roman" w:hAnsi="Courier New"/>
      <w:lang w:val="zh-CN" w:eastAsia="zh-CN"/>
    </w:rPr>
  </w:style>
  <w:style w:type="paragraph" w:customStyle="1" w:styleId="29">
    <w:name w:val="Обычный2"/>
    <w:qFormat/>
    <w:pPr>
      <w:jc w:val="both"/>
    </w:pPr>
    <w:rPr>
      <w:sz w:val="24"/>
      <w:szCs w:val="24"/>
    </w:rPr>
  </w:style>
  <w:style w:type="paragraph" w:customStyle="1" w:styleId="1a">
    <w:name w:val="Без интервала1"/>
    <w:basedOn w:val="a0"/>
    <w:qFormat/>
    <w:pPr>
      <w:spacing w:after="0" w:line="240" w:lineRule="auto"/>
      <w:jc w:val="both"/>
    </w:pPr>
    <w:rPr>
      <w:rFonts w:ascii="Arial" w:hAnsi="Arial"/>
      <w:sz w:val="24"/>
      <w:szCs w:val="24"/>
      <w:lang w:eastAsia="ru-RU"/>
    </w:rPr>
  </w:style>
  <w:style w:type="character" w:customStyle="1" w:styleId="150">
    <w:name w:val="15"/>
    <w:basedOn w:val="a1"/>
    <w:qFormat/>
    <w:rPr>
      <w:rFonts w:ascii="Times New Roman" w:hAnsi="Times New Roman" w:cs="Times New Roman" w:hint="default"/>
      <w:b/>
      <w:i/>
      <w:color w:val="000000"/>
    </w:rPr>
  </w:style>
  <w:style w:type="paragraph" w:customStyle="1" w:styleId="52">
    <w:name w:val="Без интервала5"/>
    <w:basedOn w:val="a0"/>
    <w:qFormat/>
    <w:pPr>
      <w:spacing w:after="0" w:line="240" w:lineRule="auto"/>
    </w:pPr>
    <w:rPr>
      <w:rFonts w:ascii="Times New Roman" w:eastAsia="Times New Roman" w:hAnsi="Times New Roman"/>
      <w:sz w:val="24"/>
      <w:szCs w:val="24"/>
      <w:lang w:eastAsia="ru-RU"/>
    </w:rPr>
  </w:style>
  <w:style w:type="paragraph" w:customStyle="1" w:styleId="4">
    <w:name w:val="[Ростех] Текст Пункта (Уровень 4)"/>
    <w:uiPriority w:val="99"/>
    <w:qFormat/>
    <w:pPr>
      <w:numPr>
        <w:numId w:val="2"/>
      </w:numPr>
      <w:suppressAutoHyphens/>
      <w:spacing w:before="120"/>
      <w:jc w:val="both"/>
    </w:pPr>
    <w:rPr>
      <w:rFonts w:ascii="Proxima Nova ExCn Rg" w:eastAsia="Times New Roman" w:hAnsi="Proxima Nova ExCn Rg" w:cs="Proxima Nova ExCn Rg"/>
      <w:sz w:val="28"/>
      <w:szCs w:val="28"/>
      <w:lang w:eastAsia="zh-CN"/>
    </w:rPr>
  </w:style>
  <w:style w:type="paragraph" w:customStyle="1" w:styleId="53">
    <w:name w:val="[Ростех] Текст Подпункта (Уровень 5)"/>
    <w:uiPriority w:val="99"/>
    <w:qFormat/>
    <w:pPr>
      <w:suppressAutoHyphens/>
      <w:spacing w:before="120"/>
      <w:ind w:left="1986" w:hanging="851"/>
      <w:jc w:val="both"/>
    </w:pPr>
    <w:rPr>
      <w:rFonts w:ascii="Proxima Nova ExCn Rg" w:eastAsia="Times New Roman" w:hAnsi="Proxima Nova ExCn Rg" w:cs="Proxima Nova ExCn Rg"/>
      <w:sz w:val="28"/>
      <w:szCs w:val="28"/>
      <w:lang w:eastAsia="zh-CN"/>
    </w:rPr>
  </w:style>
  <w:style w:type="paragraph" w:customStyle="1" w:styleId="63">
    <w:name w:val="[Ростех] Текст Подпункта подпункта (Уровень 6)"/>
    <w:uiPriority w:val="99"/>
    <w:qFormat/>
    <w:pPr>
      <w:suppressAutoHyphens/>
      <w:spacing w:before="120"/>
      <w:ind w:left="2835" w:hanging="850"/>
      <w:jc w:val="both"/>
    </w:pPr>
    <w:rPr>
      <w:rFonts w:ascii="Proxima Nova ExCn Rg" w:eastAsia="Times New Roman" w:hAnsi="Proxima Nova ExCn Rg" w:cs="Proxima Nova ExCn Rg"/>
      <w:sz w:val="28"/>
      <w:szCs w:val="28"/>
      <w:lang w:eastAsia="zh-CN"/>
    </w:rPr>
  </w:style>
  <w:style w:type="paragraph" w:customStyle="1" w:styleId="Style389">
    <w:name w:val="_Style 389"/>
    <w:next w:val="af9"/>
    <w:qFormat/>
    <w:pPr>
      <w:widowControl w:val="0"/>
      <w:autoSpaceDE w:val="0"/>
      <w:autoSpaceDN w:val="0"/>
      <w:jc w:val="center"/>
    </w:pPr>
    <w:rPr>
      <w:rFonts w:eastAsia="Times New Roman"/>
      <w:b/>
      <w:bCs/>
      <w:sz w:val="24"/>
      <w:szCs w:val="24"/>
    </w:rPr>
  </w:style>
  <w:style w:type="paragraph" w:customStyle="1" w:styleId="1b">
    <w:name w:val="Текст1"/>
    <w:qFormat/>
    <w:pPr>
      <w:spacing w:after="120"/>
      <w:jc w:val="both"/>
    </w:pPr>
    <w:rPr>
      <w:rFonts w:ascii="Courier New" w:eastAsia="Times New Roman" w:hAnsi="Courier New"/>
      <w:sz w:val="22"/>
      <w:lang w:eastAsia="en-US"/>
    </w:rPr>
  </w:style>
  <w:style w:type="paragraph" w:customStyle="1" w:styleId="1c">
    <w:name w:val="Обычный (веб)1"/>
    <w:uiPriority w:val="99"/>
    <w:qFormat/>
    <w:pPr>
      <w:spacing w:before="100" w:beforeAutospacing="1" w:after="100" w:afterAutospacing="1"/>
    </w:pPr>
    <w:rPr>
      <w:rFonts w:ascii="Calibri" w:eastAsia="Times New Roman" w:hAnsi="Calibri" w:cs="Calibri"/>
      <w:sz w:val="24"/>
      <w:szCs w:val="24"/>
    </w:rPr>
  </w:style>
  <w:style w:type="paragraph" w:customStyle="1" w:styleId="afff7">
    <w:name w:val="Базовый"/>
    <w:uiPriority w:val="99"/>
    <w:unhideWhenUsed/>
    <w:qFormat/>
    <w:pPr>
      <w:widowControl w:val="0"/>
      <w:autoSpaceDE w:val="0"/>
      <w:autoSpaceDN w:val="0"/>
      <w:adjustRightInd w:val="0"/>
    </w:pPr>
    <w:rPr>
      <w:rFonts w:eastAsia="Mangal"/>
      <w:kern w:val="1"/>
      <w:sz w:val="24"/>
      <w:szCs w:val="24"/>
      <w:lang w:eastAsia="zh-CN" w:bidi="hi-IN"/>
    </w:rPr>
  </w:style>
  <w:style w:type="character" w:customStyle="1" w:styleId="1d">
    <w:name w:val="Основной текст1"/>
    <w:qFormat/>
    <w:rPr>
      <w:rFonts w:ascii="Times New Roman" w:eastAsia="Times New Roman" w:hAnsi="Times New Roman" w:cs="Times New Roman"/>
      <w:color w:val="000000"/>
      <w:spacing w:val="0"/>
      <w:w w:val="100"/>
      <w:position w:val="0"/>
      <w:sz w:val="21"/>
      <w:szCs w:val="21"/>
      <w:u w:val="single"/>
      <w:lang w:val="en-US" w:eastAsia="en-US" w:bidi="en-US"/>
    </w:rPr>
  </w:style>
  <w:style w:type="paragraph" w:customStyle="1" w:styleId="headertext">
    <w:name w:val="headertext"/>
    <w:qFormat/>
    <w:pPr>
      <w:spacing w:before="100" w:beforeAutospacing="1" w:after="100" w:afterAutospacing="1"/>
    </w:pPr>
    <w:rPr>
      <w:rFonts w:eastAsia="Times New Roman"/>
      <w:sz w:val="24"/>
      <w:szCs w:val="24"/>
    </w:rPr>
  </w:style>
  <w:style w:type="character" w:customStyle="1" w:styleId="41">
    <w:name w:val="Заголовок 4 Знак"/>
    <w:basedOn w:val="a1"/>
    <w:link w:val="40"/>
    <w:uiPriority w:val="9"/>
    <w:qFormat/>
    <w:rPr>
      <w:rFonts w:ascii="Arial" w:eastAsia="Arial" w:hAnsi="Arial" w:cs="Arial"/>
      <w:b/>
      <w:bCs/>
      <w:sz w:val="26"/>
      <w:szCs w:val="26"/>
      <w:lang w:eastAsia="en-US"/>
    </w:rPr>
  </w:style>
  <w:style w:type="character" w:customStyle="1" w:styleId="70">
    <w:name w:val="Заголовок 7 Знак"/>
    <w:basedOn w:val="a1"/>
    <w:link w:val="7"/>
    <w:uiPriority w:val="9"/>
    <w:qFormat/>
    <w:rPr>
      <w:rFonts w:ascii="Arial" w:eastAsia="Arial" w:hAnsi="Arial" w:cs="Arial"/>
      <w:b/>
      <w:bCs/>
      <w:i/>
      <w:iCs/>
      <w:sz w:val="22"/>
      <w:szCs w:val="22"/>
      <w:lang w:eastAsia="en-US"/>
    </w:rPr>
  </w:style>
  <w:style w:type="character" w:customStyle="1" w:styleId="80">
    <w:name w:val="Заголовок 8 Знак"/>
    <w:basedOn w:val="a1"/>
    <w:link w:val="8"/>
    <w:uiPriority w:val="9"/>
    <w:qFormat/>
    <w:rPr>
      <w:rFonts w:ascii="Arial" w:eastAsia="Arial" w:hAnsi="Arial" w:cs="Arial"/>
      <w:i/>
      <w:iCs/>
      <w:sz w:val="22"/>
      <w:szCs w:val="22"/>
      <w:lang w:eastAsia="en-US"/>
    </w:rPr>
  </w:style>
  <w:style w:type="character" w:customStyle="1" w:styleId="90">
    <w:name w:val="Заголовок 9 Знак"/>
    <w:basedOn w:val="a1"/>
    <w:link w:val="9"/>
    <w:uiPriority w:val="9"/>
    <w:qFormat/>
    <w:rPr>
      <w:rFonts w:ascii="Arial" w:eastAsia="Arial" w:hAnsi="Arial" w:cs="Arial"/>
      <w:i/>
      <w:iCs/>
      <w:sz w:val="21"/>
      <w:szCs w:val="21"/>
      <w:lang w:eastAsia="en-US"/>
    </w:rPr>
  </w:style>
  <w:style w:type="paragraph" w:styleId="2a">
    <w:name w:val="Quote"/>
    <w:basedOn w:val="a0"/>
    <w:next w:val="a0"/>
    <w:link w:val="2b"/>
    <w:uiPriority w:val="29"/>
    <w:qFormat/>
    <w:pPr>
      <w:spacing w:after="160" w:line="259" w:lineRule="auto"/>
      <w:ind w:left="720" w:right="720"/>
    </w:pPr>
    <w:rPr>
      <w:rFonts w:asciiTheme="minorHAnsi" w:eastAsiaTheme="minorHAnsi" w:hAnsiTheme="minorHAnsi" w:cstheme="minorBidi"/>
      <w:i/>
    </w:rPr>
  </w:style>
  <w:style w:type="character" w:customStyle="1" w:styleId="2b">
    <w:name w:val="Цитата 2 Знак"/>
    <w:basedOn w:val="a1"/>
    <w:link w:val="2a"/>
    <w:uiPriority w:val="29"/>
    <w:qFormat/>
    <w:rPr>
      <w:rFonts w:asciiTheme="minorHAnsi" w:eastAsiaTheme="minorHAnsi" w:hAnsiTheme="minorHAnsi" w:cstheme="minorBidi"/>
      <w:i/>
      <w:sz w:val="22"/>
      <w:szCs w:val="22"/>
      <w:lang w:eastAsia="en-US"/>
    </w:rPr>
  </w:style>
  <w:style w:type="paragraph" w:styleId="afff8">
    <w:name w:val="Intense Quote"/>
    <w:basedOn w:val="a0"/>
    <w:next w:val="a0"/>
    <w:link w:val="afff9"/>
    <w:uiPriority w:val="30"/>
    <w:qFormat/>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eastAsiaTheme="minorHAnsi" w:hAnsiTheme="minorHAnsi" w:cstheme="minorBidi"/>
      <w:i/>
    </w:rPr>
  </w:style>
  <w:style w:type="character" w:customStyle="1" w:styleId="afff9">
    <w:name w:val="Выделенная цитата Знак"/>
    <w:basedOn w:val="a1"/>
    <w:link w:val="afff8"/>
    <w:uiPriority w:val="30"/>
    <w:qFormat/>
    <w:rPr>
      <w:rFonts w:asciiTheme="minorHAnsi" w:eastAsiaTheme="minorHAnsi" w:hAnsiTheme="minorHAnsi" w:cstheme="minorBidi"/>
      <w:i/>
      <w:sz w:val="22"/>
      <w:szCs w:val="22"/>
      <w:shd w:val="clear" w:color="auto" w:fill="F2F2F2"/>
      <w:lang w:eastAsia="en-US"/>
    </w:rPr>
  </w:style>
  <w:style w:type="character" w:customStyle="1" w:styleId="FooterChar">
    <w:name w:val="Footer Char"/>
    <w:basedOn w:val="a1"/>
    <w:uiPriority w:val="99"/>
    <w:qFormat/>
  </w:style>
  <w:style w:type="table" w:customStyle="1" w:styleId="TableGridLight">
    <w:name w:val="Table Grid Light"/>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qFormat/>
    <w:rPr>
      <w:rFonts w:asciiTheme="minorHAnsi" w:eastAsiaTheme="minorHAnsi" w:hAnsiTheme="minorHAnsi" w:cstheme="minorBidi"/>
      <w:sz w:val="22"/>
      <w:szCs w:val="22"/>
      <w:lang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qFormat/>
    <w:rPr>
      <w:rFonts w:asciiTheme="minorHAnsi" w:eastAsiaTheme="minorHAnsi" w:hAnsiTheme="minorHAnsi" w:cstheme="minorBidi"/>
      <w:sz w:val="22"/>
      <w:szCs w:val="22"/>
      <w:lang w:eastAsia="en-US"/>
    </w:r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qFormat/>
    <w:rPr>
      <w:rFonts w:asciiTheme="minorHAnsi" w:eastAsiaTheme="minorHAnsi" w:hAnsiTheme="minorHAnsi" w:cstheme="minorBidi"/>
      <w:sz w:val="22"/>
      <w:szCs w:val="22"/>
      <w:lang w:eastAsia="en-US"/>
    </w:r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basedOn w:val="a2"/>
    <w:uiPriority w:val="99"/>
    <w:qFormat/>
    <w:rPr>
      <w:rFonts w:asciiTheme="minorHAnsi" w:eastAsiaTheme="minorHAnsi" w:hAnsiTheme="minorHAnsi" w:cstheme="minorBidi"/>
      <w:sz w:val="22"/>
      <w:szCs w:val="22"/>
      <w:lang w:eastAsia="en-US"/>
    </w:r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qFormat/>
    <w:rPr>
      <w:rFonts w:asciiTheme="minorHAnsi" w:eastAsiaTheme="minorHAnsi" w:hAnsiTheme="minorHAnsi" w:cstheme="minorBidi"/>
      <w:sz w:val="22"/>
      <w:szCs w:val="22"/>
      <w:lang w:eastAsia="en-US"/>
    </w:r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qFormat/>
    <w:rPr>
      <w:rFonts w:asciiTheme="minorHAnsi" w:eastAsiaTheme="minorHAnsi" w:hAnsiTheme="minorHAnsi" w:cstheme="minorBidi"/>
      <w:sz w:val="22"/>
      <w:szCs w:val="22"/>
      <w:lang w:eastAsia="en-US"/>
    </w:r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rPr>
      <w:rFonts w:asciiTheme="minorHAnsi" w:eastAsiaTheme="minorHAnsi" w:hAnsiTheme="minorHAnsi" w:cstheme="minorBidi"/>
      <w:sz w:val="22"/>
      <w:szCs w:val="22"/>
      <w:lang w:eastAsia="en-US"/>
    </w:r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qFormat/>
    <w:rPr>
      <w:rFonts w:asciiTheme="minorHAnsi" w:eastAsiaTheme="minorHAnsi" w:hAnsiTheme="minorHAnsi" w:cstheme="minorBidi"/>
      <w:sz w:val="22"/>
      <w:szCs w:val="22"/>
      <w:lang w:eastAsia="en-US"/>
    </w:r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qFormat/>
    <w:rPr>
      <w:rFonts w:asciiTheme="minorHAnsi" w:eastAsiaTheme="minorHAnsi" w:hAnsiTheme="minorHAnsi" w:cstheme="minorBidi"/>
      <w:sz w:val="22"/>
      <w:szCs w:val="22"/>
      <w:lang w:eastAsia="en-US"/>
    </w:r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qFormat/>
    <w:rPr>
      <w:rFonts w:asciiTheme="minorHAnsi" w:eastAsiaTheme="minorHAnsi" w:hAnsiTheme="minorHAnsi" w:cstheme="minorBidi"/>
      <w:sz w:val="22"/>
      <w:szCs w:val="22"/>
      <w:lang w:eastAsia="en-US"/>
    </w:r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qFormat/>
    <w:rPr>
      <w:rFonts w:asciiTheme="minorHAnsi" w:eastAsiaTheme="minorHAnsi" w:hAnsiTheme="minorHAnsi" w:cstheme="minorBidi"/>
      <w:sz w:val="22"/>
      <w:szCs w:val="22"/>
      <w:lang w:eastAsia="en-US"/>
    </w:r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qFormat/>
    <w:rPr>
      <w:rFonts w:asciiTheme="minorHAnsi" w:eastAsiaTheme="minorHAnsi" w:hAnsiTheme="minorHAnsi" w:cstheme="minorBidi"/>
      <w:sz w:val="22"/>
      <w:szCs w:val="22"/>
      <w:lang w:eastAsia="en-US"/>
    </w:r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basedOn w:val="a2"/>
    <w:uiPriority w:val="99"/>
    <w:qFormat/>
    <w:rPr>
      <w:rFonts w:asciiTheme="minorHAnsi" w:eastAsiaTheme="minorHAnsi" w:hAnsiTheme="minorHAnsi" w:cstheme="minorBidi"/>
      <w:sz w:val="22"/>
      <w:szCs w:val="22"/>
      <w:lang w:eastAsia="en-US"/>
    </w:rPr>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rPr>
      <w:rFonts w:asciiTheme="minorHAnsi" w:eastAsiaTheme="minorHAnsi" w:hAnsiTheme="minorHAnsi" w:cstheme="minorBidi"/>
      <w:sz w:val="22"/>
      <w:szCs w:val="22"/>
      <w:lang w:eastAsia="en-US"/>
    </w:rPr>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2"/>
    <w:uiPriority w:val="99"/>
    <w:qFormat/>
    <w:rPr>
      <w:rFonts w:asciiTheme="minorHAnsi" w:eastAsiaTheme="minorHAnsi" w:hAnsiTheme="minorHAnsi" w:cstheme="minorBidi"/>
      <w:sz w:val="22"/>
      <w:szCs w:val="22"/>
      <w:lang w:eastAsia="en-US"/>
    </w:rPr>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2"/>
    <w:uiPriority w:val="99"/>
    <w:qFormat/>
    <w:rPr>
      <w:rFonts w:asciiTheme="minorHAnsi" w:eastAsiaTheme="minorHAnsi" w:hAnsiTheme="minorHAnsi" w:cstheme="minorBidi"/>
      <w:sz w:val="22"/>
      <w:szCs w:val="22"/>
      <w:lang w:eastAsia="en-US"/>
    </w:rPr>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2"/>
    <w:uiPriority w:val="99"/>
    <w:qFormat/>
    <w:rPr>
      <w:rFonts w:asciiTheme="minorHAnsi" w:eastAsiaTheme="minorHAnsi" w:hAnsiTheme="minorHAnsi" w:cstheme="minorBidi"/>
      <w:sz w:val="22"/>
      <w:szCs w:val="22"/>
      <w:lang w:eastAsia="en-US"/>
    </w:rPr>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2"/>
    <w:uiPriority w:val="99"/>
    <w:qFormat/>
    <w:rPr>
      <w:rFonts w:asciiTheme="minorHAnsi" w:eastAsiaTheme="minorHAnsi" w:hAnsiTheme="minorHAnsi" w:cstheme="minorBidi"/>
      <w:sz w:val="22"/>
      <w:szCs w:val="22"/>
      <w:lang w:eastAsia="en-US"/>
    </w:rPr>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2"/>
    <w:uiPriority w:val="99"/>
    <w:qFormat/>
    <w:rPr>
      <w:rFonts w:asciiTheme="minorHAnsi" w:eastAsiaTheme="minorHAnsi" w:hAnsiTheme="minorHAnsi" w:cstheme="minorBidi"/>
      <w:sz w:val="22"/>
      <w:szCs w:val="22"/>
      <w:lang w:eastAsia="en-US"/>
    </w:rPr>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qFormat/>
    <w:rPr>
      <w:rFonts w:asciiTheme="minorHAnsi" w:eastAsiaTheme="minorHAnsi" w:hAnsiTheme="minorHAnsi" w:cstheme="minorBidi"/>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rFonts w:asciiTheme="minorHAnsi" w:eastAsiaTheme="minorHAnsi" w:hAnsiTheme="minorHAnsi" w:cstheme="minorBidi"/>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qFormat/>
    <w:rPr>
      <w:rFonts w:asciiTheme="minorHAnsi" w:eastAsiaTheme="minorHAnsi" w:hAnsiTheme="minorHAnsi" w:cstheme="minorBidi"/>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qFormat/>
    <w:rPr>
      <w:rFonts w:asciiTheme="minorHAnsi" w:eastAsiaTheme="minorHAnsi" w:hAnsiTheme="minorHAnsi" w:cstheme="minorBidi"/>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qFormat/>
    <w:rPr>
      <w:rFonts w:asciiTheme="minorHAnsi" w:eastAsiaTheme="minorHAnsi" w:hAnsiTheme="minorHAnsi" w:cstheme="minorBidi"/>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qFormat/>
    <w:rPr>
      <w:rFonts w:asciiTheme="minorHAnsi" w:eastAsiaTheme="minorHAnsi" w:hAnsiTheme="minorHAnsi" w:cstheme="minorBidi"/>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qFormat/>
    <w:rPr>
      <w:rFonts w:asciiTheme="minorHAnsi" w:eastAsiaTheme="minorHAnsi" w:hAnsiTheme="minorHAnsi" w:cstheme="minorBidi"/>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qFormat/>
    <w:rPr>
      <w:rFonts w:asciiTheme="minorHAnsi" w:eastAsiaTheme="minorHAnsi" w:hAnsiTheme="minorHAnsi" w:cstheme="minorBidi"/>
      <w:sz w:val="22"/>
      <w:szCs w:val="22"/>
      <w:lang w:eastAsia="en-US"/>
    </w:r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qFormat/>
    <w:rPr>
      <w:sz w:val="18"/>
    </w:rPr>
  </w:style>
  <w:style w:type="character" w:customStyle="1" w:styleId="ae">
    <w:name w:val="Текст концевой сноски Знак"/>
    <w:basedOn w:val="a1"/>
    <w:link w:val="ad"/>
    <w:uiPriority w:val="99"/>
    <w:semiHidden/>
    <w:qFormat/>
    <w:rPr>
      <w:rFonts w:asciiTheme="minorHAnsi" w:eastAsiaTheme="minorHAnsi" w:hAnsiTheme="minorHAnsi" w:cstheme="minorBidi"/>
      <w:szCs w:val="22"/>
      <w:lang w:eastAsia="en-US"/>
    </w:rPr>
  </w:style>
  <w:style w:type="paragraph" w:customStyle="1" w:styleId="1e">
    <w:name w:val="Заголовок оглавления1"/>
    <w:uiPriority w:val="39"/>
    <w:unhideWhenUsed/>
    <w:qFormat/>
    <w:pPr>
      <w:spacing w:after="160" w:line="259" w:lineRule="auto"/>
    </w:pPr>
    <w:rPr>
      <w:rFonts w:asciiTheme="minorHAnsi" w:eastAsiaTheme="minorHAnsi" w:hAnsiTheme="minorHAnsi" w:cstheme="minorBidi"/>
      <w:sz w:val="22"/>
      <w:szCs w:val="22"/>
      <w:lang w:eastAsia="en-US"/>
    </w:rPr>
  </w:style>
  <w:style w:type="paragraph" w:customStyle="1" w:styleId="38">
    <w:name w:val="[Ростех] Наименование Подраздела (Уровень 3)"/>
    <w:uiPriority w:val="99"/>
    <w:qFormat/>
    <w:pPr>
      <w:keepNext/>
      <w:keepLines/>
      <w:spacing w:before="240"/>
      <w:ind w:left="2269" w:hanging="1134"/>
      <w:outlineLvl w:val="2"/>
    </w:pPr>
    <w:rPr>
      <w:rFonts w:ascii="Proxima Nova ExCn Rg" w:eastAsia="Times New Roman" w:hAnsi="Proxima Nova ExCn Rg"/>
      <w:b/>
      <w:sz w:val="28"/>
      <w:szCs w:val="28"/>
    </w:rPr>
  </w:style>
  <w:style w:type="paragraph" w:customStyle="1" w:styleId="2c">
    <w:name w:val="[Ростех] Наименование Раздела (Уровень 2)"/>
    <w:uiPriority w:val="99"/>
    <w:qFormat/>
    <w:pPr>
      <w:keepNext/>
      <w:keepLines/>
      <w:spacing w:before="240"/>
      <w:ind w:left="1134" w:hanging="1134"/>
      <w:jc w:val="center"/>
      <w:outlineLvl w:val="1"/>
    </w:pPr>
    <w:rPr>
      <w:rFonts w:ascii="Proxima Nova ExCn Rg" w:eastAsia="Times New Roman" w:hAnsi="Proxima Nova ExCn Rg"/>
      <w:b/>
      <w:sz w:val="28"/>
      <w:szCs w:val="28"/>
    </w:rPr>
  </w:style>
  <w:style w:type="paragraph" w:customStyle="1" w:styleId="afffa">
    <w:name w:val="[Ростех] Простой текст (Без уровня)"/>
    <w:link w:val="afffb"/>
    <w:uiPriority w:val="99"/>
    <w:qFormat/>
    <w:pPr>
      <w:spacing w:before="120"/>
      <w:ind w:left="1134" w:hanging="1134"/>
      <w:jc w:val="both"/>
    </w:pPr>
    <w:rPr>
      <w:rFonts w:ascii="Proxima Nova ExCn Rg" w:eastAsia="Times New Roman" w:hAnsi="Proxima Nova ExCn Rg"/>
      <w:sz w:val="28"/>
      <w:szCs w:val="28"/>
    </w:rPr>
  </w:style>
  <w:style w:type="character" w:customStyle="1" w:styleId="afffb">
    <w:name w:val="[Ростех] Простой текст (Без уровня) Знак"/>
    <w:basedOn w:val="a1"/>
    <w:link w:val="afffa"/>
    <w:uiPriority w:val="99"/>
    <w:qFormat/>
    <w:rPr>
      <w:rFonts w:ascii="Proxima Nova ExCn Rg" w:eastAsia="Times New Roman" w:hAnsi="Proxima Nova ExCn Rg"/>
      <w:sz w:val="28"/>
      <w:szCs w:val="28"/>
    </w:rPr>
  </w:style>
  <w:style w:type="character" w:customStyle="1" w:styleId="tipsy-tooltip">
    <w:name w:val="tipsy-tooltip"/>
    <w:basedOn w:val="a1"/>
    <w:qFormat/>
  </w:style>
  <w:style w:type="table" w:customStyle="1" w:styleId="1f">
    <w:name w:val="Сетка таблицы светлая1"/>
    <w:basedOn w:val="a2"/>
    <w:uiPriority w:val="4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TableGrid">
    <w:name w:val="TableGrid"/>
    <w:qFormat/>
    <w:tblPr>
      <w:tblCellMar>
        <w:top w:w="0" w:type="dxa"/>
        <w:left w:w="0" w:type="dxa"/>
        <w:bottom w:w="0" w:type="dxa"/>
        <w:right w:w="0" w:type="dxa"/>
      </w:tblCellMar>
    </w:tblPr>
  </w:style>
  <w:style w:type="paragraph" w:customStyle="1" w:styleId="311">
    <w:name w:val="Основной текст с отступом 31"/>
    <w:basedOn w:val="a0"/>
    <w:qFormat/>
    <w:pPr>
      <w:spacing w:after="0" w:line="240" w:lineRule="auto"/>
      <w:ind w:left="567"/>
    </w:pPr>
    <w:rPr>
      <w:rFonts w:ascii="Times New Roman" w:eastAsia="Times New Roman" w:hAnsi="Times New Roman"/>
      <w:sz w:val="24"/>
      <w:szCs w:val="20"/>
      <w:lang w:val="en-US" w:eastAsia="ar-SA"/>
    </w:rPr>
  </w:style>
  <w:style w:type="paragraph" w:customStyle="1" w:styleId="afffc">
    <w:name w:val="Прижатый влево"/>
    <w:basedOn w:val="a0"/>
    <w:next w:val="a0"/>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39">
    <w:name w:val="Обычный3"/>
    <w:qFormat/>
    <w:rPr>
      <w:rFonts w:ascii="Arial" w:eastAsia="Arial" w:hAnsi="Arial" w:cs="Arial"/>
      <w:color w:val="000000"/>
      <w:sz w:val="18"/>
      <w:szCs w:val="22"/>
    </w:rPr>
  </w:style>
  <w:style w:type="character" w:customStyle="1" w:styleId="FontStyle12">
    <w:name w:val="Font Style12"/>
    <w:uiPriority w:val="99"/>
    <w:qFormat/>
    <w:rPr>
      <w:rFonts w:ascii="Times New Roman" w:hAnsi="Times New Roman" w:cs="Times New Roman"/>
      <w:sz w:val="20"/>
      <w:szCs w:val="20"/>
    </w:rPr>
  </w:style>
  <w:style w:type="character" w:customStyle="1" w:styleId="FontStyle13">
    <w:name w:val="Font Style13"/>
    <w:uiPriority w:val="99"/>
    <w:qFormat/>
    <w:rPr>
      <w:rFonts w:ascii="Times New Roman" w:hAnsi="Times New Roman" w:cs="Times New Roman"/>
      <w:i/>
      <w:iCs/>
      <w:sz w:val="20"/>
      <w:szCs w:val="20"/>
    </w:rPr>
  </w:style>
  <w:style w:type="paragraph" w:customStyle="1" w:styleId="Style3">
    <w:name w:val="Style3"/>
    <w:uiPriority w:val="99"/>
    <w:qFormat/>
    <w:pPr>
      <w:widowControl w:val="0"/>
      <w:suppressAutoHyphens/>
      <w:autoSpaceDE w:val="0"/>
      <w:spacing w:line="324" w:lineRule="exact"/>
      <w:ind w:firstLine="528"/>
      <w:jc w:val="both"/>
    </w:pPr>
    <w:rPr>
      <w:rFonts w:eastAsia="Times New Roman"/>
      <w:sz w:val="24"/>
      <w:szCs w:val="24"/>
      <w:lang w:eastAsia="ar-SA"/>
    </w:rPr>
  </w:style>
  <w:style w:type="paragraph" w:customStyle="1" w:styleId="312">
    <w:name w:val="Основной текст 31"/>
    <w:basedOn w:val="a0"/>
    <w:qFormat/>
    <w:pPr>
      <w:suppressAutoHyphens/>
    </w:pPr>
    <w:rPr>
      <w:sz w:val="26"/>
      <w:lang w:eastAsia="ar-SA"/>
    </w:rPr>
  </w:style>
  <w:style w:type="paragraph" w:customStyle="1" w:styleId="Style11">
    <w:name w:val="_Style 11"/>
    <w:next w:val="a0"/>
    <w:uiPriority w:val="39"/>
    <w:unhideWhenUsed/>
    <w:qFormat/>
    <w:pPr>
      <w:keepNext/>
      <w:keepLines/>
      <w:spacing w:before="480" w:line="276" w:lineRule="auto"/>
    </w:pPr>
    <w:rPr>
      <w:rFonts w:ascii="Cambria" w:eastAsia="Times New Roman" w:hAnsi="Cambria"/>
      <w:b/>
      <w:bCs/>
      <w:color w:val="365F91"/>
      <w:sz w:val="28"/>
      <w:szCs w:val="28"/>
    </w:rPr>
  </w:style>
  <w:style w:type="character" w:customStyle="1" w:styleId="412pt">
    <w:name w:val="Основной текст (4) + 12 pt;Полужирный"/>
    <w:qFormat/>
    <w:rPr>
      <w:rFonts w:ascii="Verdana" w:eastAsia="Verdana" w:hAnsi="Verdana" w:cs="Verdana"/>
      <w:b/>
      <w:bCs/>
      <w:color w:val="515156"/>
      <w:spacing w:val="0"/>
      <w:w w:val="100"/>
      <w:position w:val="0"/>
      <w:sz w:val="24"/>
      <w:szCs w:val="24"/>
      <w:u w:val="none"/>
      <w:shd w:val="clear" w:color="auto" w:fill="FFFFFF"/>
      <w:lang w:val="ru-RU" w:eastAsia="ru-RU" w:bidi="ru-RU"/>
    </w:rPr>
  </w:style>
  <w:style w:type="character" w:customStyle="1" w:styleId="54">
    <w:name w:val="Основной текст (5)"/>
    <w:qFormat/>
    <w:rPr>
      <w:rFonts w:ascii="Times New Roman" w:eastAsia="Times New Roman" w:hAnsi="Times New Roman" w:cs="Times New Roman"/>
      <w:b/>
      <w:bCs/>
      <w:color w:val="515156"/>
      <w:spacing w:val="0"/>
      <w:w w:val="100"/>
      <w:position w:val="0"/>
      <w:sz w:val="24"/>
      <w:szCs w:val="24"/>
      <w:u w:val="none"/>
      <w:lang w:val="ru-RU" w:eastAsia="ru-RU" w:bidi="ru-RU"/>
    </w:rPr>
  </w:style>
  <w:style w:type="character" w:customStyle="1" w:styleId="44">
    <w:name w:val="Заголовок №4"/>
    <w:qFormat/>
    <w:rPr>
      <w:rFonts w:ascii="Times New Roman" w:eastAsia="Times New Roman" w:hAnsi="Times New Roman" w:cs="Times New Roman"/>
      <w:b/>
      <w:bCs/>
      <w:color w:val="515156"/>
      <w:spacing w:val="0"/>
      <w:w w:val="100"/>
      <w:position w:val="0"/>
      <w:sz w:val="24"/>
      <w:szCs w:val="24"/>
      <w:u w:val="none"/>
      <w:lang w:val="ru-RU" w:eastAsia="ru-RU" w:bidi="ru-RU"/>
    </w:rPr>
  </w:style>
  <w:style w:type="character" w:customStyle="1" w:styleId="2d">
    <w:name w:val="Основной текст (2) + Полужирный"/>
    <w:qFormat/>
    <w:rPr>
      <w:rFonts w:ascii="Times New Roman" w:eastAsia="Times New Roman" w:hAnsi="Times New Roman" w:cs="Times New Roman"/>
      <w:b/>
      <w:bCs/>
      <w:color w:val="515156"/>
      <w:spacing w:val="0"/>
      <w:w w:val="100"/>
      <w:position w:val="0"/>
      <w:sz w:val="24"/>
      <w:szCs w:val="24"/>
      <w:u w:val="none"/>
      <w:shd w:val="clear" w:color="auto" w:fill="FFFFFF"/>
      <w:lang w:val="ru-RU" w:eastAsia="ru-RU" w:bidi="ru-RU"/>
    </w:rPr>
  </w:style>
  <w:style w:type="paragraph" w:customStyle="1" w:styleId="ConsPlusCell">
    <w:name w:val="ConsPlusCell"/>
    <w:qFormat/>
    <w:pPr>
      <w:widowControl w:val="0"/>
      <w:autoSpaceDE w:val="0"/>
      <w:autoSpaceDN w:val="0"/>
      <w:adjustRightInd w:val="0"/>
    </w:pPr>
    <w:rPr>
      <w:rFonts w:ascii="Arial" w:eastAsia="Times New Roman" w:hAnsi="Arial" w:cs="Arial"/>
    </w:rPr>
  </w:style>
  <w:style w:type="paragraph" w:customStyle="1" w:styleId="Iauiue">
    <w:name w:val="Iau?iue"/>
    <w:pPr>
      <w:widowControl w:val="0"/>
      <w:overflowPunct w:val="0"/>
      <w:autoSpaceDE w:val="0"/>
      <w:autoSpaceDN w:val="0"/>
      <w:adjustRightInd w:val="0"/>
      <w:jc w:val="center"/>
    </w:pPr>
    <w:rPr>
      <w:rFonts w:eastAsia="Times New Roman"/>
      <w:sz w:val="24"/>
      <w:szCs w:val="24"/>
    </w:rPr>
  </w:style>
  <w:style w:type="paragraph" w:customStyle="1" w:styleId="2e">
    <w:name w:val="Основной текст2"/>
    <w:basedOn w:val="a0"/>
    <w:qFormat/>
    <w:pPr>
      <w:widowControl w:val="0"/>
      <w:shd w:val="clear" w:color="auto" w:fill="FFFFFF"/>
      <w:spacing w:after="360" w:line="0" w:lineRule="atLeast"/>
      <w:jc w:val="right"/>
    </w:pPr>
    <w:rPr>
      <w:rFonts w:ascii="Times New Roman" w:eastAsia="Times New Roman" w:hAnsi="Times New Roman"/>
      <w:sz w:val="23"/>
      <w:szCs w:val="23"/>
    </w:rPr>
  </w:style>
  <w:style w:type="character" w:customStyle="1" w:styleId="afffd">
    <w:name w:val="Основной текст + Полужирный"/>
    <w:qFormat/>
    <w:rPr>
      <w:rFonts w:ascii="Times New Roman" w:eastAsia="Times New Roman" w:hAnsi="Times New Roman" w:cs="Times New Roman"/>
      <w:b/>
      <w:bCs/>
      <w:color w:val="000000"/>
      <w:spacing w:val="0"/>
      <w:w w:val="100"/>
      <w:position w:val="0"/>
      <w:sz w:val="23"/>
      <w:szCs w:val="23"/>
      <w:u w:val="none"/>
      <w:lang w:val="ru-RU"/>
    </w:rPr>
  </w:style>
  <w:style w:type="paragraph" w:customStyle="1" w:styleId="1f0">
    <w:name w:val="Заголовок №1"/>
    <w:qFormat/>
    <w:pPr>
      <w:widowControl w:val="0"/>
      <w:shd w:val="clear" w:color="auto" w:fill="FFFFFF"/>
      <w:spacing w:before="240" w:after="360" w:line="0" w:lineRule="atLeast"/>
      <w:jc w:val="center"/>
      <w:outlineLvl w:val="0"/>
    </w:pPr>
    <w:rPr>
      <w:rFonts w:eastAsia="Times New Roman"/>
      <w:b/>
      <w:bCs/>
      <w:color w:val="000000"/>
      <w:sz w:val="27"/>
      <w:szCs w:val="27"/>
    </w:rPr>
  </w:style>
  <w:style w:type="character" w:customStyle="1" w:styleId="Exact">
    <w:name w:val="Основной текст Exact"/>
    <w:qFormat/>
    <w:rPr>
      <w:rFonts w:ascii="Times New Roman" w:eastAsia="Times New Roman" w:hAnsi="Times New Roman" w:cs="Times New Roman"/>
      <w:spacing w:val="1"/>
      <w:sz w:val="22"/>
      <w:szCs w:val="22"/>
      <w:u w:val="none"/>
    </w:rPr>
  </w:style>
  <w:style w:type="paragraph" w:customStyle="1" w:styleId="afffe">
    <w:name w:val="Подпись к таблице"/>
    <w:qFormat/>
    <w:pPr>
      <w:widowControl w:val="0"/>
      <w:shd w:val="clear" w:color="auto" w:fill="FFFFFF"/>
      <w:spacing w:line="0" w:lineRule="atLeast"/>
    </w:pPr>
    <w:rPr>
      <w:rFonts w:eastAsia="Times New Roman"/>
      <w:b/>
      <w:bCs/>
      <w:color w:val="000000"/>
      <w:sz w:val="23"/>
      <w:szCs w:val="23"/>
    </w:rPr>
  </w:style>
  <w:style w:type="character" w:customStyle="1" w:styleId="3a">
    <w:name w:val="Неразрешенное упоминание3"/>
    <w:basedOn w:val="a1"/>
    <w:uiPriority w:val="99"/>
    <w:semiHidden/>
    <w:unhideWhenUsed/>
    <w:rsid w:val="007F33BD"/>
    <w:rPr>
      <w:color w:val="605E5C"/>
      <w:shd w:val="clear" w:color="auto" w:fill="E1DFDD"/>
    </w:rPr>
  </w:style>
  <w:style w:type="character" w:styleId="affff">
    <w:name w:val="line number"/>
    <w:basedOn w:val="a1"/>
    <w:uiPriority w:val="99"/>
    <w:semiHidden/>
    <w:unhideWhenUsed/>
    <w:rsid w:val="006343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uiPriority="0" w:qFormat="1"/>
    <w:lsdException w:name="annotation text" w:semiHidden="1"/>
    <w:lsdException w:name="header" w:qFormat="1"/>
    <w:lsdException w:name="footer" w:qFormat="1"/>
    <w:lsdException w:name="index heading" w:semiHidden="1"/>
    <w:lsdException w:name="caption" w:semiHidden="1" w:uiPriority="35" w:qFormat="1"/>
    <w:lsdException w:name="table of figures" w:qFormat="1"/>
    <w:lsdException w:name="envelope address" w:semiHidden="1"/>
    <w:lsdException w:name="envelope return" w:semiHidden="1"/>
    <w:lsdException w:name="footnote reference" w:qFormat="1"/>
    <w:lsdException w:name="annotation reference" w:semiHidden="1"/>
    <w:lsdException w:name="line number" w:semiHidden="1"/>
    <w:lsdException w:name="page number" w:unhideWhenUsed="0" w:qFormat="1"/>
    <w:lsdException w:name="endnote reference" w:semiHidden="1" w:qFormat="1"/>
    <w:lsdException w:name="endnote text" w:semiHidden="1"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nhideWhenUsed="0" w:qFormat="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unhideWhenUsed="0" w:qFormat="1"/>
    <w:lsdException w:name="Body Text Indent 2" w:unhideWhenUsed="0" w:qFormat="1"/>
    <w:lsdException w:name="Body Text Indent 3" w:semiHidden="1" w:qFormat="1"/>
    <w:lsdException w:name="Block Text" w:semiHidden="1"/>
    <w:lsdException w:name="Hyperlink" w:qFormat="1"/>
    <w:lsdException w:name="FollowedHyperlink" w:semiHidden="1"/>
    <w:lsdException w:name="Strong" w:uiPriority="22" w:unhideWhenUsed="0" w:qFormat="1"/>
    <w:lsdException w:name="Emphasis" w:uiPriority="0" w:unhideWhenUsed="0" w:qFormat="1"/>
    <w:lsdException w:name="Document Map" w:semiHidden="1"/>
    <w:lsdException w:name="Plain Text" w:unhideWhenUsed="0" w:qFormat="1"/>
    <w:lsdException w:name="E-mail Signature" w:qFormat="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qFormat="1"/>
    <w:lsdException w:name="HTML Preformatted" w:uiPriority="0" w:qFormat="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lsdException w:name="No Spacing" w:uiPriority="1"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pacing w:after="200" w:line="276" w:lineRule="auto"/>
    </w:pPr>
    <w:rPr>
      <w:rFonts w:ascii="Calibri" w:eastAsia="Calibri" w:hAnsi="Calibri"/>
      <w:sz w:val="22"/>
      <w:szCs w:val="22"/>
      <w:lang w:eastAsia="en-US"/>
    </w:rPr>
  </w:style>
  <w:style w:type="paragraph" w:styleId="1">
    <w:name w:val="heading 1"/>
    <w:basedOn w:val="a0"/>
    <w:next w:val="a0"/>
    <w:link w:val="10"/>
    <w:uiPriority w:val="9"/>
    <w:qFormat/>
    <w:pPr>
      <w:keepNext/>
      <w:spacing w:after="0" w:line="240" w:lineRule="auto"/>
      <w:jc w:val="right"/>
      <w:outlineLvl w:val="0"/>
    </w:pPr>
    <w:rPr>
      <w:rFonts w:ascii="Times New Roman" w:eastAsia="Times New Roman" w:hAnsi="Times New Roman"/>
      <w:sz w:val="24"/>
      <w:szCs w:val="20"/>
      <w:lang w:eastAsia="ru-RU"/>
    </w:rPr>
  </w:style>
  <w:style w:type="paragraph" w:styleId="2">
    <w:name w:val="heading 2"/>
    <w:basedOn w:val="a0"/>
    <w:next w:val="a0"/>
    <w:link w:val="20"/>
    <w:uiPriority w:val="9"/>
    <w:unhideWhenUsed/>
    <w:qFormat/>
    <w:pPr>
      <w:keepNext/>
      <w:keepLines/>
      <w:spacing w:before="40" w:after="0"/>
      <w:outlineLvl w:val="1"/>
    </w:pPr>
    <w:rPr>
      <w:rFonts w:ascii="Cambria" w:eastAsia="Times New Roman" w:hAnsi="Cambria"/>
      <w:color w:val="365F91"/>
      <w:sz w:val="26"/>
      <w:szCs w:val="26"/>
    </w:rPr>
  </w:style>
  <w:style w:type="paragraph" w:styleId="3">
    <w:name w:val="heading 3"/>
    <w:basedOn w:val="a0"/>
    <w:next w:val="a0"/>
    <w:link w:val="30"/>
    <w:uiPriority w:val="9"/>
    <w:unhideWhenUsed/>
    <w:qFormat/>
    <w:pPr>
      <w:keepNext/>
      <w:keepLines/>
      <w:spacing w:before="40" w:after="0"/>
      <w:outlineLvl w:val="2"/>
    </w:pPr>
    <w:rPr>
      <w:rFonts w:ascii="Cambria" w:eastAsia="Times New Roman" w:hAnsi="Cambria"/>
      <w:color w:val="243F60"/>
      <w:sz w:val="24"/>
      <w:szCs w:val="24"/>
    </w:rPr>
  </w:style>
  <w:style w:type="paragraph" w:styleId="40">
    <w:name w:val="heading 4"/>
    <w:basedOn w:val="a0"/>
    <w:next w:val="a0"/>
    <w:link w:val="41"/>
    <w:uiPriority w:val="9"/>
    <w:unhideWhenUsed/>
    <w:qFormat/>
    <w:pPr>
      <w:keepNext/>
      <w:keepLines/>
      <w:spacing w:before="320" w:line="259" w:lineRule="auto"/>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200" w:after="0"/>
      <w:outlineLvl w:val="4"/>
    </w:pPr>
    <w:rPr>
      <w:rFonts w:asciiTheme="majorHAnsi" w:eastAsiaTheme="majorEastAsia" w:hAnsiTheme="majorHAnsi"/>
      <w:color w:val="244061" w:themeColor="accent1" w:themeShade="80"/>
    </w:rPr>
  </w:style>
  <w:style w:type="paragraph" w:styleId="6">
    <w:name w:val="heading 6"/>
    <w:basedOn w:val="a0"/>
    <w:next w:val="a0"/>
    <w:link w:val="60"/>
    <w:uiPriority w:val="9"/>
    <w:unhideWhenUsed/>
    <w:qFormat/>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pPr>
      <w:keepNext/>
      <w:keepLines/>
      <w:spacing w:before="320" w:line="259" w:lineRule="auto"/>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line="259" w:lineRule="auto"/>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line="259" w:lineRule="auto"/>
      <w:outlineLvl w:val="8"/>
    </w:pPr>
    <w:rPr>
      <w:rFonts w:ascii="Arial" w:eastAsia="Arial" w:hAnsi="Arial" w:cs="Arial"/>
      <w:i/>
      <w:iCs/>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basedOn w:val="a1"/>
    <w:uiPriority w:val="99"/>
    <w:unhideWhenUsed/>
    <w:qFormat/>
    <w:rPr>
      <w:vertAlign w:val="superscript"/>
    </w:rPr>
  </w:style>
  <w:style w:type="character" w:styleId="a5">
    <w:name w:val="endnote reference"/>
    <w:basedOn w:val="a1"/>
    <w:uiPriority w:val="99"/>
    <w:semiHidden/>
    <w:unhideWhenUsed/>
    <w:qFormat/>
    <w:rPr>
      <w:vertAlign w:val="superscript"/>
    </w:rPr>
  </w:style>
  <w:style w:type="character" w:styleId="a6">
    <w:name w:val="Hyperlink"/>
    <w:basedOn w:val="a1"/>
    <w:uiPriority w:val="99"/>
    <w:unhideWhenUsed/>
    <w:qFormat/>
    <w:rPr>
      <w:color w:val="0000FF"/>
      <w:u w:val="single"/>
    </w:rPr>
  </w:style>
  <w:style w:type="character" w:styleId="HTML">
    <w:name w:val="HTML Keyboard"/>
    <w:basedOn w:val="a1"/>
    <w:uiPriority w:val="99"/>
    <w:qFormat/>
    <w:rPr>
      <w:rFonts w:ascii="Courier New" w:hAnsi="Courier New" w:cs="Times New Roman"/>
      <w:sz w:val="20"/>
    </w:rPr>
  </w:style>
  <w:style w:type="character" w:styleId="a7">
    <w:name w:val="page number"/>
    <w:basedOn w:val="a1"/>
    <w:uiPriority w:val="99"/>
    <w:qFormat/>
    <w:rPr>
      <w:rFonts w:cs="Times New Roman"/>
    </w:rPr>
  </w:style>
  <w:style w:type="character" w:styleId="a8">
    <w:name w:val="Strong"/>
    <w:basedOn w:val="a1"/>
    <w:uiPriority w:val="22"/>
    <w:qFormat/>
    <w:rPr>
      <w:rFonts w:cs="Times New Roman"/>
      <w:b/>
    </w:rPr>
  </w:style>
  <w:style w:type="paragraph" w:styleId="a9">
    <w:name w:val="Balloon Text"/>
    <w:basedOn w:val="a0"/>
    <w:link w:val="aa"/>
    <w:uiPriority w:val="99"/>
    <w:semiHidden/>
    <w:unhideWhenUsed/>
    <w:qFormat/>
    <w:pPr>
      <w:spacing w:after="0" w:line="240" w:lineRule="auto"/>
    </w:pPr>
    <w:rPr>
      <w:rFonts w:ascii="Segoe UI" w:hAnsi="Segoe UI" w:cs="Segoe UI"/>
      <w:sz w:val="18"/>
      <w:szCs w:val="18"/>
    </w:rPr>
  </w:style>
  <w:style w:type="paragraph" w:styleId="ab">
    <w:name w:val="Plain Text"/>
    <w:basedOn w:val="a0"/>
    <w:link w:val="ac"/>
    <w:uiPriority w:val="99"/>
    <w:qFormat/>
    <w:pPr>
      <w:widowControl w:val="0"/>
      <w:autoSpaceDE w:val="0"/>
      <w:autoSpaceDN w:val="0"/>
      <w:adjustRightInd w:val="0"/>
      <w:spacing w:after="0" w:line="240" w:lineRule="auto"/>
    </w:pPr>
    <w:rPr>
      <w:rFonts w:ascii="Courier New" w:eastAsia="Times New Roman" w:hAnsi="Courier New"/>
      <w:sz w:val="20"/>
      <w:szCs w:val="20"/>
    </w:rPr>
  </w:style>
  <w:style w:type="paragraph" w:styleId="31">
    <w:name w:val="Body Text Indent 3"/>
    <w:basedOn w:val="a0"/>
    <w:link w:val="32"/>
    <w:uiPriority w:val="99"/>
    <w:semiHidden/>
    <w:unhideWhenUsed/>
    <w:qFormat/>
    <w:pPr>
      <w:spacing w:after="120"/>
      <w:ind w:left="283"/>
    </w:pPr>
    <w:rPr>
      <w:rFonts w:asciiTheme="minorHAnsi" w:eastAsia="Times New Roman" w:hAnsiTheme="minorHAnsi"/>
      <w:sz w:val="16"/>
      <w:szCs w:val="16"/>
    </w:rPr>
  </w:style>
  <w:style w:type="paragraph" w:styleId="ad">
    <w:name w:val="endnote text"/>
    <w:basedOn w:val="a0"/>
    <w:link w:val="ae"/>
    <w:uiPriority w:val="99"/>
    <w:semiHidden/>
    <w:unhideWhenUsed/>
    <w:qFormat/>
    <w:pPr>
      <w:spacing w:after="0" w:line="240" w:lineRule="auto"/>
    </w:pPr>
    <w:rPr>
      <w:rFonts w:asciiTheme="minorHAnsi" w:eastAsiaTheme="minorHAnsi" w:hAnsiTheme="minorHAnsi" w:cstheme="minorBidi"/>
      <w:sz w:val="20"/>
    </w:rPr>
  </w:style>
  <w:style w:type="paragraph" w:styleId="af">
    <w:name w:val="caption"/>
    <w:basedOn w:val="a0"/>
    <w:next w:val="a0"/>
    <w:uiPriority w:val="35"/>
    <w:semiHidden/>
    <w:unhideWhenUsed/>
    <w:qFormat/>
    <w:pPr>
      <w:spacing w:after="160"/>
    </w:pPr>
    <w:rPr>
      <w:rFonts w:asciiTheme="minorHAnsi" w:eastAsiaTheme="minorHAnsi" w:hAnsiTheme="minorHAnsi" w:cstheme="minorBidi"/>
      <w:b/>
      <w:bCs/>
      <w:color w:val="4F81BD" w:themeColor="accent1"/>
      <w:sz w:val="18"/>
      <w:szCs w:val="18"/>
    </w:rPr>
  </w:style>
  <w:style w:type="paragraph" w:styleId="af0">
    <w:name w:val="footnote text"/>
    <w:basedOn w:val="a0"/>
    <w:link w:val="af1"/>
    <w:unhideWhenUsed/>
    <w:qFormat/>
    <w:pPr>
      <w:spacing w:after="0" w:line="240" w:lineRule="auto"/>
    </w:pPr>
    <w:rPr>
      <w:sz w:val="20"/>
      <w:szCs w:val="20"/>
    </w:rPr>
  </w:style>
  <w:style w:type="paragraph" w:styleId="81">
    <w:name w:val="toc 8"/>
    <w:basedOn w:val="a0"/>
    <w:next w:val="a0"/>
    <w:uiPriority w:val="39"/>
    <w:unhideWhenUsed/>
    <w:qFormat/>
    <w:pPr>
      <w:spacing w:after="57" w:line="259" w:lineRule="auto"/>
      <w:ind w:left="1984"/>
    </w:pPr>
    <w:rPr>
      <w:rFonts w:asciiTheme="minorHAnsi" w:eastAsiaTheme="minorHAnsi" w:hAnsiTheme="minorHAnsi" w:cstheme="minorBidi"/>
    </w:rPr>
  </w:style>
  <w:style w:type="paragraph" w:styleId="af2">
    <w:name w:val="header"/>
    <w:basedOn w:val="a0"/>
    <w:link w:val="af3"/>
    <w:uiPriority w:val="99"/>
    <w:unhideWhenUsed/>
    <w:qFormat/>
    <w:pPr>
      <w:tabs>
        <w:tab w:val="center" w:pos="4677"/>
        <w:tab w:val="right" w:pos="9355"/>
      </w:tabs>
      <w:spacing w:after="0" w:line="240" w:lineRule="auto"/>
    </w:pPr>
  </w:style>
  <w:style w:type="paragraph" w:styleId="91">
    <w:name w:val="toc 9"/>
    <w:basedOn w:val="a0"/>
    <w:next w:val="a0"/>
    <w:uiPriority w:val="39"/>
    <w:unhideWhenUsed/>
    <w:qFormat/>
    <w:pPr>
      <w:spacing w:after="57" w:line="259" w:lineRule="auto"/>
      <w:ind w:left="2268"/>
    </w:pPr>
    <w:rPr>
      <w:rFonts w:asciiTheme="minorHAnsi" w:eastAsiaTheme="minorHAnsi" w:hAnsiTheme="minorHAnsi" w:cstheme="minorBidi"/>
    </w:rPr>
  </w:style>
  <w:style w:type="paragraph" w:styleId="71">
    <w:name w:val="toc 7"/>
    <w:basedOn w:val="a0"/>
    <w:next w:val="a0"/>
    <w:uiPriority w:val="39"/>
    <w:unhideWhenUsed/>
    <w:qFormat/>
    <w:pPr>
      <w:spacing w:after="57" w:line="259" w:lineRule="auto"/>
      <w:ind w:left="1701"/>
    </w:pPr>
    <w:rPr>
      <w:rFonts w:asciiTheme="minorHAnsi" w:eastAsiaTheme="minorHAnsi" w:hAnsiTheme="minorHAnsi" w:cstheme="minorBidi"/>
    </w:rPr>
  </w:style>
  <w:style w:type="paragraph" w:styleId="af4">
    <w:name w:val="Body Text"/>
    <w:basedOn w:val="a0"/>
    <w:link w:val="af5"/>
    <w:uiPriority w:val="99"/>
    <w:qFormat/>
    <w:pPr>
      <w:spacing w:after="0" w:line="240" w:lineRule="auto"/>
      <w:jc w:val="both"/>
    </w:pPr>
    <w:rPr>
      <w:rFonts w:ascii="Times New Roman" w:eastAsia="Times New Roman" w:hAnsi="Times New Roman"/>
      <w:sz w:val="24"/>
      <w:szCs w:val="20"/>
      <w:lang w:eastAsia="ru-RU"/>
    </w:rPr>
  </w:style>
  <w:style w:type="paragraph" w:styleId="11">
    <w:name w:val="toc 1"/>
    <w:basedOn w:val="a0"/>
    <w:next w:val="a0"/>
    <w:uiPriority w:val="39"/>
    <w:unhideWhenUsed/>
    <w:qFormat/>
    <w:pPr>
      <w:spacing w:after="57" w:line="259" w:lineRule="auto"/>
    </w:pPr>
    <w:rPr>
      <w:rFonts w:asciiTheme="minorHAnsi" w:eastAsiaTheme="minorHAnsi" w:hAnsiTheme="minorHAnsi" w:cstheme="minorBidi"/>
    </w:rPr>
  </w:style>
  <w:style w:type="paragraph" w:styleId="61">
    <w:name w:val="toc 6"/>
    <w:basedOn w:val="a0"/>
    <w:next w:val="a0"/>
    <w:uiPriority w:val="39"/>
    <w:unhideWhenUsed/>
    <w:qFormat/>
    <w:pPr>
      <w:spacing w:after="57" w:line="259" w:lineRule="auto"/>
      <w:ind w:left="1417"/>
    </w:pPr>
    <w:rPr>
      <w:rFonts w:asciiTheme="minorHAnsi" w:eastAsiaTheme="minorHAnsi" w:hAnsiTheme="minorHAnsi" w:cstheme="minorBidi"/>
    </w:rPr>
  </w:style>
  <w:style w:type="paragraph" w:styleId="af6">
    <w:name w:val="table of figures"/>
    <w:basedOn w:val="a0"/>
    <w:next w:val="a0"/>
    <w:uiPriority w:val="99"/>
    <w:unhideWhenUsed/>
    <w:qFormat/>
    <w:pPr>
      <w:spacing w:after="0" w:line="259" w:lineRule="auto"/>
    </w:pPr>
    <w:rPr>
      <w:rFonts w:asciiTheme="minorHAnsi" w:eastAsiaTheme="minorHAnsi" w:hAnsiTheme="minorHAnsi" w:cstheme="minorBidi"/>
    </w:rPr>
  </w:style>
  <w:style w:type="paragraph" w:styleId="33">
    <w:name w:val="toc 3"/>
    <w:basedOn w:val="a0"/>
    <w:next w:val="a0"/>
    <w:uiPriority w:val="39"/>
    <w:unhideWhenUsed/>
    <w:qFormat/>
    <w:pPr>
      <w:spacing w:after="57" w:line="259" w:lineRule="auto"/>
      <w:ind w:left="567"/>
    </w:pPr>
    <w:rPr>
      <w:rFonts w:asciiTheme="minorHAnsi" w:eastAsiaTheme="minorHAnsi" w:hAnsiTheme="minorHAnsi" w:cstheme="minorBidi"/>
    </w:rPr>
  </w:style>
  <w:style w:type="paragraph" w:styleId="21">
    <w:name w:val="toc 2"/>
    <w:basedOn w:val="a0"/>
    <w:next w:val="a0"/>
    <w:uiPriority w:val="39"/>
    <w:unhideWhenUsed/>
    <w:qFormat/>
    <w:pPr>
      <w:spacing w:after="57" w:line="259" w:lineRule="auto"/>
      <w:ind w:left="283"/>
    </w:pPr>
    <w:rPr>
      <w:rFonts w:asciiTheme="minorHAnsi" w:eastAsiaTheme="minorHAnsi" w:hAnsiTheme="minorHAnsi" w:cstheme="minorBidi"/>
    </w:rPr>
  </w:style>
  <w:style w:type="paragraph" w:styleId="42">
    <w:name w:val="toc 4"/>
    <w:basedOn w:val="a0"/>
    <w:next w:val="a0"/>
    <w:uiPriority w:val="39"/>
    <w:unhideWhenUsed/>
    <w:qFormat/>
    <w:pPr>
      <w:spacing w:after="57" w:line="259" w:lineRule="auto"/>
      <w:ind w:left="850"/>
    </w:pPr>
    <w:rPr>
      <w:rFonts w:asciiTheme="minorHAnsi" w:eastAsiaTheme="minorHAnsi" w:hAnsiTheme="minorHAnsi" w:cstheme="minorBidi"/>
    </w:rPr>
  </w:style>
  <w:style w:type="paragraph" w:styleId="51">
    <w:name w:val="toc 5"/>
    <w:basedOn w:val="a0"/>
    <w:next w:val="a0"/>
    <w:uiPriority w:val="39"/>
    <w:unhideWhenUsed/>
    <w:qFormat/>
    <w:pPr>
      <w:spacing w:after="57" w:line="259" w:lineRule="auto"/>
      <w:ind w:left="1134"/>
    </w:pPr>
    <w:rPr>
      <w:rFonts w:asciiTheme="minorHAnsi" w:eastAsiaTheme="minorHAnsi" w:hAnsiTheme="minorHAnsi" w:cstheme="minorBidi"/>
    </w:rPr>
  </w:style>
  <w:style w:type="paragraph" w:styleId="af7">
    <w:name w:val="Body Text Indent"/>
    <w:basedOn w:val="a0"/>
    <w:link w:val="af8"/>
    <w:uiPriority w:val="99"/>
    <w:qFormat/>
    <w:pPr>
      <w:spacing w:after="120" w:line="240" w:lineRule="auto"/>
      <w:ind w:left="283"/>
    </w:pPr>
    <w:rPr>
      <w:rFonts w:ascii="Times New Roman" w:eastAsia="Times New Roman" w:hAnsi="Times New Roman"/>
      <w:sz w:val="24"/>
      <w:szCs w:val="24"/>
      <w:lang w:eastAsia="ru-RU"/>
    </w:rPr>
  </w:style>
  <w:style w:type="paragraph" w:styleId="af9">
    <w:name w:val="Title"/>
    <w:basedOn w:val="a0"/>
    <w:link w:val="afa"/>
    <w:uiPriority w:val="10"/>
    <w:qFormat/>
    <w:pPr>
      <w:spacing w:after="0" w:line="240" w:lineRule="auto"/>
      <w:jc w:val="center"/>
    </w:pPr>
    <w:rPr>
      <w:rFonts w:ascii="Times New Roman" w:eastAsia="Times New Roman" w:hAnsi="Times New Roman"/>
      <w:b/>
      <w:sz w:val="24"/>
      <w:szCs w:val="20"/>
      <w:lang w:eastAsia="ru-RU"/>
    </w:rPr>
  </w:style>
  <w:style w:type="paragraph" w:styleId="afb">
    <w:name w:val="footer"/>
    <w:basedOn w:val="a0"/>
    <w:link w:val="afc"/>
    <w:uiPriority w:val="99"/>
    <w:unhideWhenUsed/>
    <w:qFormat/>
    <w:pPr>
      <w:tabs>
        <w:tab w:val="center" w:pos="4677"/>
        <w:tab w:val="right" w:pos="9355"/>
      </w:tabs>
      <w:spacing w:after="0" w:line="240" w:lineRule="auto"/>
    </w:pPr>
  </w:style>
  <w:style w:type="paragraph" w:styleId="afd">
    <w:name w:val="Normal (Web)"/>
    <w:basedOn w:val="a0"/>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uiPriority w:val="99"/>
    <w:qFormat/>
    <w:pPr>
      <w:spacing w:after="120" w:line="240" w:lineRule="auto"/>
    </w:pPr>
    <w:rPr>
      <w:rFonts w:ascii="Times New Roman" w:eastAsia="Times New Roman" w:hAnsi="Times New Roman"/>
      <w:sz w:val="16"/>
      <w:szCs w:val="16"/>
      <w:lang w:eastAsia="ru-RU"/>
    </w:rPr>
  </w:style>
  <w:style w:type="paragraph" w:styleId="22">
    <w:name w:val="Body Text Indent 2"/>
    <w:basedOn w:val="a0"/>
    <w:link w:val="23"/>
    <w:uiPriority w:val="99"/>
    <w:qFormat/>
    <w:pPr>
      <w:spacing w:after="120" w:line="480" w:lineRule="auto"/>
      <w:ind w:left="283"/>
    </w:pPr>
    <w:rPr>
      <w:rFonts w:asciiTheme="minorHAnsi" w:eastAsia="Times New Roman" w:hAnsiTheme="minorHAnsi"/>
    </w:rPr>
  </w:style>
  <w:style w:type="paragraph" w:styleId="afe">
    <w:name w:val="Subtitle"/>
    <w:basedOn w:val="a0"/>
    <w:link w:val="aff"/>
    <w:uiPriority w:val="11"/>
    <w:qFormat/>
    <w:pPr>
      <w:spacing w:after="0" w:line="240" w:lineRule="auto"/>
    </w:pPr>
    <w:rPr>
      <w:rFonts w:ascii="Times New Roman" w:eastAsia="Times New Roman" w:hAnsi="Times New Roman"/>
      <w:i/>
      <w:iCs/>
      <w:sz w:val="24"/>
      <w:szCs w:val="24"/>
      <w:lang w:eastAsia="ru-RU"/>
    </w:rPr>
  </w:style>
  <w:style w:type="paragraph" w:styleId="HTML0">
    <w:name w:val="HTML Preformatted"/>
    <w:basedOn w:val="a0"/>
    <w:link w:val="HTML1"/>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zh-CN" w:eastAsia="zh-CN"/>
    </w:rPr>
  </w:style>
  <w:style w:type="paragraph" w:styleId="aff0">
    <w:name w:val="E-mail Signature"/>
    <w:basedOn w:val="a0"/>
    <w:link w:val="aff1"/>
    <w:uiPriority w:val="99"/>
    <w:unhideWhenUsed/>
    <w:qFormat/>
    <w:pPr>
      <w:autoSpaceDE w:val="0"/>
      <w:autoSpaceDN w:val="0"/>
      <w:adjustRightInd w:val="0"/>
      <w:spacing w:after="0" w:line="240" w:lineRule="auto"/>
      <w:jc w:val="both"/>
    </w:pPr>
    <w:rPr>
      <w:rFonts w:ascii="Times New Roman" w:eastAsia="Times New Roman" w:hAnsi="Times New Roman"/>
      <w:kern w:val="24"/>
      <w:sz w:val="24"/>
      <w:szCs w:val="24"/>
      <w:lang w:eastAsia="ru-RU"/>
    </w:rPr>
  </w:style>
  <w:style w:type="table" w:styleId="aff2">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Нижний колонтитул Знак"/>
    <w:basedOn w:val="a1"/>
    <w:link w:val="afb"/>
    <w:uiPriority w:val="99"/>
    <w:qFormat/>
    <w:rPr>
      <w:rFonts w:ascii="Calibri" w:eastAsia="Calibri" w:hAnsi="Calibri" w:cs="Times New Roman"/>
    </w:rPr>
  </w:style>
  <w:style w:type="paragraph" w:customStyle="1" w:styleId="ConsPlusNormal">
    <w:name w:val="ConsPlusNormal"/>
    <w:link w:val="ConsPlusNormal0"/>
    <w:qFormat/>
    <w:pPr>
      <w:autoSpaceDE w:val="0"/>
      <w:autoSpaceDN w:val="0"/>
      <w:adjustRightInd w:val="0"/>
    </w:pPr>
    <w:rPr>
      <w:rFonts w:ascii="Arial" w:eastAsia="Calibri" w:hAnsi="Arial" w:cs="Arial"/>
      <w:sz w:val="22"/>
      <w:szCs w:val="22"/>
      <w:lang w:eastAsia="en-US"/>
    </w:rPr>
  </w:style>
  <w:style w:type="paragraph" w:styleId="aff3">
    <w:name w:val="No Spacing"/>
    <w:link w:val="aff4"/>
    <w:uiPriority w:val="1"/>
    <w:qFormat/>
    <w:pPr>
      <w:widowControl w:val="0"/>
      <w:autoSpaceDE w:val="0"/>
      <w:autoSpaceDN w:val="0"/>
      <w:adjustRightInd w:val="0"/>
    </w:pPr>
    <w:rPr>
      <w:rFonts w:eastAsia="Times New Roman"/>
    </w:rPr>
  </w:style>
  <w:style w:type="paragraph" w:styleId="aff5">
    <w:name w:val="List Paragraph"/>
    <w:basedOn w:val="a0"/>
    <w:link w:val="aff6"/>
    <w:uiPriority w:val="34"/>
    <w:qFormat/>
    <w:pPr>
      <w:ind w:left="720"/>
      <w:contextualSpacing/>
    </w:pPr>
    <w:rPr>
      <w:rFonts w:eastAsia="Times New Roman"/>
      <w:sz w:val="20"/>
      <w:szCs w:val="20"/>
      <w:lang w:eastAsia="ru-RU"/>
    </w:rPr>
  </w:style>
  <w:style w:type="paragraph" w:customStyle="1" w:styleId="12">
    <w:name w:val="Абзац списка1"/>
    <w:basedOn w:val="a0"/>
    <w:qFormat/>
    <w:pPr>
      <w:spacing w:after="0" w:line="240" w:lineRule="auto"/>
      <w:ind w:left="720"/>
      <w:contextualSpacing/>
    </w:pPr>
    <w:rPr>
      <w:rFonts w:ascii="Times New Roman" w:hAnsi="Times New Roman"/>
      <w:sz w:val="24"/>
      <w:szCs w:val="24"/>
      <w:lang w:eastAsia="ru-RU"/>
    </w:rPr>
  </w:style>
  <w:style w:type="paragraph" w:customStyle="1" w:styleId="24">
    <w:name w:val="Абзац списка2"/>
    <w:basedOn w:val="a0"/>
    <w:qFormat/>
    <w:pPr>
      <w:spacing w:after="0" w:line="240" w:lineRule="auto"/>
      <w:ind w:left="720"/>
      <w:contextualSpacing/>
    </w:pPr>
    <w:rPr>
      <w:rFonts w:ascii="Times New Roman" w:hAnsi="Times New Roman"/>
      <w:sz w:val="24"/>
      <w:szCs w:val="24"/>
      <w:lang w:eastAsia="ru-RU"/>
    </w:rPr>
  </w:style>
  <w:style w:type="paragraph" w:customStyle="1" w:styleId="110">
    <w:name w:val="Абзац списка11"/>
    <w:basedOn w:val="a0"/>
    <w:qFormat/>
    <w:pPr>
      <w:spacing w:after="0" w:line="240" w:lineRule="auto"/>
      <w:ind w:left="720"/>
      <w:contextualSpacing/>
    </w:pPr>
    <w:rPr>
      <w:rFonts w:ascii="Times New Roman" w:hAnsi="Times New Roman"/>
      <w:sz w:val="24"/>
      <w:szCs w:val="24"/>
      <w:lang w:eastAsia="ru-RU"/>
    </w:rPr>
  </w:style>
  <w:style w:type="character" w:customStyle="1" w:styleId="af3">
    <w:name w:val="Верхний колонтитул Знак"/>
    <w:basedOn w:val="a1"/>
    <w:link w:val="af2"/>
    <w:uiPriority w:val="99"/>
    <w:qFormat/>
    <w:rPr>
      <w:rFonts w:ascii="Calibri" w:eastAsia="Calibri" w:hAnsi="Calibri" w:cs="Times New Roman"/>
    </w:rPr>
  </w:style>
  <w:style w:type="character" w:customStyle="1" w:styleId="ConsPlusNormal0">
    <w:name w:val="ConsPlusNormal Знак"/>
    <w:link w:val="ConsPlusNormal"/>
    <w:qFormat/>
    <w:locked/>
    <w:rPr>
      <w:rFonts w:ascii="Arial" w:hAnsi="Arial" w:cs="Arial"/>
      <w:sz w:val="22"/>
      <w:szCs w:val="22"/>
      <w:lang w:val="ru-RU" w:eastAsia="en-US" w:bidi="ar-SA"/>
    </w:rPr>
  </w:style>
  <w:style w:type="character" w:customStyle="1" w:styleId="10">
    <w:name w:val="Заголовок 1 Знак"/>
    <w:basedOn w:val="a1"/>
    <w:link w:val="1"/>
    <w:uiPriority w:val="9"/>
    <w:qFormat/>
    <w:rPr>
      <w:rFonts w:ascii="Times New Roman" w:eastAsia="Times New Roman" w:hAnsi="Times New Roman" w:cs="Times New Roman"/>
      <w:sz w:val="24"/>
      <w:szCs w:val="20"/>
      <w:lang w:eastAsia="ru-RU"/>
    </w:rPr>
  </w:style>
  <w:style w:type="paragraph" w:customStyle="1" w:styleId="ConsPlusNonformat">
    <w:name w:val="ConsPlusNonformat"/>
    <w:qFormat/>
    <w:pPr>
      <w:widowControl w:val="0"/>
      <w:autoSpaceDE w:val="0"/>
      <w:autoSpaceDN w:val="0"/>
    </w:pPr>
    <w:rPr>
      <w:rFonts w:ascii="Courier New" w:eastAsia="Times New Roman" w:hAnsi="Courier New" w:cs="Courier New"/>
    </w:rPr>
  </w:style>
  <w:style w:type="character" w:customStyle="1" w:styleId="af1">
    <w:name w:val="Текст сноски Знак"/>
    <w:basedOn w:val="a1"/>
    <w:link w:val="af0"/>
    <w:qFormat/>
    <w:rPr>
      <w:sz w:val="20"/>
      <w:szCs w:val="20"/>
    </w:rPr>
  </w:style>
  <w:style w:type="character" w:customStyle="1" w:styleId="aff6">
    <w:name w:val="Абзац списка Знак"/>
    <w:link w:val="aff5"/>
    <w:qFormat/>
    <w:locked/>
    <w:rPr>
      <w:rFonts w:ascii="Calibri" w:eastAsia="Times New Roman" w:hAnsi="Calibri" w:cs="Times New Roman"/>
      <w:lang w:eastAsia="ru-RU"/>
    </w:rPr>
  </w:style>
  <w:style w:type="character" w:customStyle="1" w:styleId="60">
    <w:name w:val="Заголовок 6 Знак"/>
    <w:basedOn w:val="a1"/>
    <w:link w:val="6"/>
    <w:uiPriority w:val="9"/>
    <w:qFormat/>
    <w:rPr>
      <w:rFonts w:ascii="Cambria" w:eastAsia="Times New Roman" w:hAnsi="Cambria" w:cs="Times New Roman"/>
      <w:i/>
      <w:iCs/>
      <w:color w:val="243F60"/>
    </w:rPr>
  </w:style>
  <w:style w:type="paragraph" w:customStyle="1" w:styleId="Default">
    <w:name w:val="Default"/>
    <w:qFormat/>
    <w:pPr>
      <w:autoSpaceDE w:val="0"/>
      <w:autoSpaceDN w:val="0"/>
      <w:adjustRightInd w:val="0"/>
    </w:pPr>
    <w:rPr>
      <w:rFonts w:eastAsia="Calibri"/>
      <w:color w:val="000000"/>
      <w:sz w:val="24"/>
      <w:szCs w:val="24"/>
      <w:lang w:eastAsia="en-US"/>
    </w:rPr>
  </w:style>
  <w:style w:type="character" w:customStyle="1" w:styleId="apple-converted-space">
    <w:name w:val="apple-converted-space"/>
    <w:basedOn w:val="a1"/>
    <w:qFormat/>
  </w:style>
  <w:style w:type="character" w:customStyle="1" w:styleId="20">
    <w:name w:val="Заголовок 2 Знак"/>
    <w:basedOn w:val="a1"/>
    <w:link w:val="2"/>
    <w:uiPriority w:val="9"/>
    <w:qFormat/>
    <w:rPr>
      <w:rFonts w:ascii="Cambria" w:eastAsia="Times New Roman" w:hAnsi="Cambria" w:cs="Times New Roman"/>
      <w:color w:val="365F91"/>
      <w:sz w:val="26"/>
      <w:szCs w:val="26"/>
    </w:rPr>
  </w:style>
  <w:style w:type="character" w:customStyle="1" w:styleId="30">
    <w:name w:val="Заголовок 3 Знак"/>
    <w:basedOn w:val="a1"/>
    <w:link w:val="3"/>
    <w:uiPriority w:val="9"/>
    <w:qFormat/>
    <w:rPr>
      <w:rFonts w:ascii="Cambria" w:eastAsia="Times New Roman" w:hAnsi="Cambria" w:cs="Times New Roman"/>
      <w:color w:val="243F60"/>
      <w:sz w:val="24"/>
      <w:szCs w:val="24"/>
    </w:rPr>
  </w:style>
  <w:style w:type="character" w:customStyle="1" w:styleId="aa">
    <w:name w:val="Текст выноски Знак"/>
    <w:basedOn w:val="a1"/>
    <w:link w:val="a9"/>
    <w:uiPriority w:val="99"/>
    <w:semiHidden/>
    <w:qFormat/>
    <w:rPr>
      <w:rFonts w:ascii="Segoe UI" w:eastAsia="Calibri" w:hAnsi="Segoe UI" w:cs="Segoe UI"/>
      <w:sz w:val="18"/>
      <w:szCs w:val="18"/>
    </w:rPr>
  </w:style>
  <w:style w:type="character" w:customStyle="1" w:styleId="afa">
    <w:name w:val="Название Знак"/>
    <w:basedOn w:val="a1"/>
    <w:link w:val="af9"/>
    <w:uiPriority w:val="10"/>
    <w:qFormat/>
    <w:rPr>
      <w:rFonts w:ascii="Times New Roman" w:eastAsia="Times New Roman" w:hAnsi="Times New Roman"/>
      <w:b/>
      <w:sz w:val="24"/>
    </w:rPr>
  </w:style>
  <w:style w:type="character" w:customStyle="1" w:styleId="af5">
    <w:name w:val="Основной текст Знак"/>
    <w:basedOn w:val="a1"/>
    <w:link w:val="af4"/>
    <w:uiPriority w:val="99"/>
    <w:qFormat/>
    <w:rPr>
      <w:rFonts w:ascii="Times New Roman" w:eastAsia="Times New Roman" w:hAnsi="Times New Roman"/>
      <w:sz w:val="24"/>
    </w:rPr>
  </w:style>
  <w:style w:type="paragraph" w:customStyle="1" w:styleId="ConsNormal">
    <w:name w:val="ConsNormal"/>
    <w:link w:val="ConsNormal0"/>
    <w:qFormat/>
    <w:pPr>
      <w:ind w:right="19772" w:firstLine="720"/>
    </w:pPr>
    <w:rPr>
      <w:rFonts w:ascii="Arial" w:eastAsia="Times New Roman" w:hAnsi="Arial"/>
      <w:snapToGrid w:val="0"/>
      <w:sz w:val="28"/>
    </w:rPr>
  </w:style>
  <w:style w:type="character" w:customStyle="1" w:styleId="13">
    <w:name w:val="Неразрешенное упоминание1"/>
    <w:basedOn w:val="a1"/>
    <w:uiPriority w:val="99"/>
    <w:semiHidden/>
    <w:unhideWhenUsed/>
    <w:qFormat/>
    <w:rPr>
      <w:color w:val="605E5C"/>
      <w:shd w:val="clear" w:color="auto" w:fill="E1DFDD"/>
    </w:rPr>
  </w:style>
  <w:style w:type="character" w:customStyle="1" w:styleId="aff4">
    <w:name w:val="Без интервала Знак"/>
    <w:link w:val="aff3"/>
    <w:uiPriority w:val="1"/>
    <w:qFormat/>
    <w:locked/>
    <w:rPr>
      <w:rFonts w:ascii="Times New Roman" w:eastAsia="Times New Roman" w:hAnsi="Times New Roman"/>
    </w:rPr>
  </w:style>
  <w:style w:type="character" w:customStyle="1" w:styleId="25">
    <w:name w:val="Неразрешенное упоминание2"/>
    <w:basedOn w:val="a1"/>
    <w:uiPriority w:val="99"/>
    <w:semiHidden/>
    <w:unhideWhenUsed/>
    <w:qFormat/>
    <w:rPr>
      <w:color w:val="605E5C"/>
      <w:shd w:val="clear" w:color="auto" w:fill="E1DFDD"/>
    </w:rPr>
  </w:style>
  <w:style w:type="character" w:customStyle="1" w:styleId="50">
    <w:name w:val="Заголовок 5 Знак"/>
    <w:basedOn w:val="a1"/>
    <w:link w:val="5"/>
    <w:uiPriority w:val="9"/>
    <w:qFormat/>
    <w:rPr>
      <w:rFonts w:asciiTheme="majorHAnsi" w:eastAsiaTheme="majorEastAsia" w:hAnsiTheme="majorHAnsi"/>
      <w:color w:val="244061" w:themeColor="accent1" w:themeShade="80"/>
      <w:sz w:val="22"/>
      <w:szCs w:val="22"/>
      <w:lang w:eastAsia="en-US"/>
    </w:rPr>
  </w:style>
  <w:style w:type="paragraph" w:customStyle="1" w:styleId="36">
    <w:name w:val="Стиль3 Знак"/>
    <w:basedOn w:val="a0"/>
    <w:qFormat/>
    <w:pPr>
      <w:widowControl w:val="0"/>
      <w:tabs>
        <w:tab w:val="left" w:pos="227"/>
      </w:tabs>
      <w:suppressAutoHyphens/>
      <w:spacing w:after="0" w:line="240" w:lineRule="auto"/>
      <w:jc w:val="both"/>
    </w:pPr>
    <w:rPr>
      <w:rFonts w:ascii="Times New Roman" w:eastAsia="Times New Roman" w:hAnsi="Times New Roman"/>
      <w:sz w:val="24"/>
      <w:szCs w:val="20"/>
      <w:lang w:eastAsia="ar-SA"/>
    </w:rPr>
  </w:style>
  <w:style w:type="character" w:customStyle="1" w:styleId="ac">
    <w:name w:val="Текст Знак"/>
    <w:basedOn w:val="a1"/>
    <w:link w:val="ab"/>
    <w:uiPriority w:val="99"/>
    <w:qFormat/>
    <w:rPr>
      <w:rFonts w:ascii="Courier New" w:eastAsia="Times New Roman" w:hAnsi="Courier New"/>
      <w:lang w:eastAsia="en-US"/>
    </w:rPr>
  </w:style>
  <w:style w:type="character" w:customStyle="1" w:styleId="af8">
    <w:name w:val="Основной текст с отступом Знак"/>
    <w:basedOn w:val="a1"/>
    <w:link w:val="af7"/>
    <w:uiPriority w:val="99"/>
    <w:qFormat/>
    <w:rPr>
      <w:rFonts w:ascii="Times New Roman" w:eastAsia="Times New Roman" w:hAnsi="Times New Roman"/>
      <w:sz w:val="24"/>
      <w:szCs w:val="24"/>
    </w:rPr>
  </w:style>
  <w:style w:type="character" w:customStyle="1" w:styleId="35">
    <w:name w:val="Основной текст 3 Знак"/>
    <w:basedOn w:val="a1"/>
    <w:link w:val="34"/>
    <w:uiPriority w:val="99"/>
    <w:qFormat/>
    <w:rPr>
      <w:rFonts w:ascii="Times New Roman" w:eastAsia="Times New Roman" w:hAnsi="Times New Roman"/>
      <w:sz w:val="16"/>
      <w:szCs w:val="16"/>
    </w:rPr>
  </w:style>
  <w:style w:type="character" w:customStyle="1" w:styleId="82">
    <w:name w:val="Основной текст (8)_"/>
    <w:link w:val="83"/>
    <w:qFormat/>
    <w:locked/>
    <w:rPr>
      <w:b/>
      <w:i/>
      <w:sz w:val="25"/>
      <w:shd w:val="clear" w:color="auto" w:fill="FFFFFF"/>
    </w:rPr>
  </w:style>
  <w:style w:type="paragraph" w:customStyle="1" w:styleId="83">
    <w:name w:val="Основной текст (8)"/>
    <w:basedOn w:val="a0"/>
    <w:link w:val="82"/>
    <w:qFormat/>
    <w:pPr>
      <w:widowControl w:val="0"/>
      <w:shd w:val="clear" w:color="auto" w:fill="FFFFFF"/>
      <w:spacing w:after="0" w:line="298" w:lineRule="exact"/>
    </w:pPr>
    <w:rPr>
      <w:b/>
      <w:i/>
      <w:sz w:val="25"/>
      <w:szCs w:val="20"/>
      <w:lang w:eastAsia="ru-RU"/>
    </w:rPr>
  </w:style>
  <w:style w:type="paragraph" w:customStyle="1" w:styleId="aff7">
    <w:name w:val="Таблица текст"/>
    <w:basedOn w:val="a0"/>
    <w:qFormat/>
    <w:pPr>
      <w:spacing w:before="40" w:after="40" w:line="240" w:lineRule="auto"/>
      <w:ind w:left="57" w:right="57"/>
    </w:pPr>
    <w:rPr>
      <w:rFonts w:eastAsia="Times New Roman"/>
      <w:sz w:val="24"/>
      <w:szCs w:val="20"/>
      <w:lang w:eastAsia="ru-RU"/>
    </w:rPr>
  </w:style>
  <w:style w:type="paragraph" w:customStyle="1" w:styleId="aff8">
    <w:name w:val="Текст договора"/>
    <w:basedOn w:val="a0"/>
    <w:link w:val="aff9"/>
    <w:qFormat/>
    <w:pPr>
      <w:spacing w:after="0" w:line="240" w:lineRule="auto"/>
      <w:ind w:firstLine="709"/>
      <w:jc w:val="both"/>
    </w:pPr>
    <w:rPr>
      <w:rFonts w:ascii="Times New Roman" w:eastAsia="Times New Roman" w:hAnsi="Times New Roman"/>
      <w:szCs w:val="24"/>
    </w:rPr>
  </w:style>
  <w:style w:type="character" w:customStyle="1" w:styleId="aff9">
    <w:name w:val="Текст договора Знак"/>
    <w:link w:val="aff8"/>
    <w:qFormat/>
    <w:locked/>
    <w:rPr>
      <w:rFonts w:ascii="Times New Roman" w:eastAsia="Times New Roman" w:hAnsi="Times New Roman"/>
      <w:sz w:val="22"/>
      <w:szCs w:val="24"/>
      <w:lang w:eastAsia="en-US"/>
    </w:rPr>
  </w:style>
  <w:style w:type="character" w:customStyle="1" w:styleId="affa">
    <w:name w:val="Основной текст_"/>
    <w:basedOn w:val="a1"/>
    <w:link w:val="43"/>
    <w:qFormat/>
    <w:locked/>
    <w:rPr>
      <w:rFonts w:ascii="Times New Roman" w:hAnsi="Times New Roman"/>
      <w:shd w:val="clear" w:color="auto" w:fill="FFFFFF"/>
    </w:rPr>
  </w:style>
  <w:style w:type="paragraph" w:customStyle="1" w:styleId="43">
    <w:name w:val="Основной текст4"/>
    <w:basedOn w:val="a0"/>
    <w:link w:val="affa"/>
    <w:qFormat/>
    <w:pPr>
      <w:shd w:val="clear" w:color="auto" w:fill="FFFFFF"/>
      <w:spacing w:after="0" w:line="240" w:lineRule="atLeast"/>
    </w:pPr>
    <w:rPr>
      <w:rFonts w:ascii="Times New Roman" w:hAnsi="Times New Roman"/>
      <w:sz w:val="20"/>
      <w:szCs w:val="20"/>
      <w:lang w:eastAsia="ru-RU"/>
    </w:rPr>
  </w:style>
  <w:style w:type="character" w:customStyle="1" w:styleId="26">
    <w:name w:val="Основной текст (2)_"/>
    <w:basedOn w:val="a1"/>
    <w:link w:val="27"/>
    <w:qFormat/>
    <w:locked/>
    <w:rPr>
      <w:rFonts w:ascii="Times New Roman" w:hAnsi="Times New Roman"/>
      <w:shd w:val="clear" w:color="auto" w:fill="FFFFFF"/>
    </w:rPr>
  </w:style>
  <w:style w:type="paragraph" w:customStyle="1" w:styleId="27">
    <w:name w:val="Основной текст (2)"/>
    <w:basedOn w:val="a0"/>
    <w:link w:val="26"/>
    <w:qFormat/>
    <w:pPr>
      <w:shd w:val="clear" w:color="auto" w:fill="FFFFFF"/>
      <w:spacing w:after="0" w:line="240" w:lineRule="atLeast"/>
    </w:pPr>
    <w:rPr>
      <w:rFonts w:ascii="Times New Roman" w:hAnsi="Times New Roman"/>
      <w:sz w:val="20"/>
      <w:szCs w:val="20"/>
      <w:lang w:eastAsia="ru-RU"/>
    </w:rPr>
  </w:style>
  <w:style w:type="character" w:customStyle="1" w:styleId="28">
    <w:name w:val="Основной текст (2) + Не полужирный"/>
    <w:basedOn w:val="26"/>
    <w:qFormat/>
    <w:rPr>
      <w:rFonts w:ascii="Times New Roman" w:hAnsi="Times New Roman"/>
      <w:b/>
      <w:bCs/>
      <w:shd w:val="clear" w:color="auto" w:fill="FFFFFF"/>
    </w:rPr>
  </w:style>
  <w:style w:type="character" w:customStyle="1" w:styleId="37">
    <w:name w:val="Основной текст3"/>
    <w:basedOn w:val="affa"/>
    <w:qFormat/>
    <w:rPr>
      <w:rFonts w:ascii="Times New Roman" w:hAnsi="Times New Roman"/>
      <w:shd w:val="clear" w:color="auto" w:fill="FFFFFF"/>
    </w:rPr>
  </w:style>
  <w:style w:type="paragraph" w:customStyle="1" w:styleId="Times12">
    <w:name w:val="Times 12"/>
    <w:basedOn w:val="a0"/>
    <w:uiPriority w:val="99"/>
    <w:qFormat/>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affb">
    <w:name w:val="Пункт б/н"/>
    <w:basedOn w:val="a0"/>
    <w:qFormat/>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14">
    <w:name w:val="Знак1 Знак Знак Знак Знак Знак Знак Знак Знак Знак Знак Знак Знак Знак Знак Знак"/>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paragraph" w:customStyle="1" w:styleId="affc">
    <w:name w:val="Содержимое таблицы"/>
    <w:basedOn w:val="a0"/>
    <w:qFormat/>
    <w:pPr>
      <w:suppressLineNumbers/>
      <w:suppressAutoHyphens/>
      <w:spacing w:after="0" w:line="240" w:lineRule="auto"/>
    </w:pPr>
    <w:rPr>
      <w:rFonts w:ascii="Times New Roman" w:eastAsia="Times New Roman" w:hAnsi="Times New Roman"/>
      <w:kern w:val="1"/>
      <w:sz w:val="24"/>
      <w:szCs w:val="24"/>
      <w:lang w:eastAsia="ar-SA"/>
    </w:rPr>
  </w:style>
  <w:style w:type="paragraph" w:customStyle="1" w:styleId="111">
    <w:name w:val="Знак1 Знак Знак Знак Знак Знак Знак Знак Знак Знак Знак Знак Знак Знак Знак Знак1"/>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120">
    <w:name w:val="Знак1 Знак Знак Знак Знак Знак Знак Знак Знак Знак Знак Знак Знак Знак Знак Знак2"/>
    <w:basedOn w:val="a0"/>
    <w:qFormat/>
    <w:pPr>
      <w:spacing w:before="100" w:beforeAutospacing="1" w:after="100" w:afterAutospacing="1" w:line="240" w:lineRule="auto"/>
    </w:pPr>
    <w:rPr>
      <w:rFonts w:ascii="Tahoma" w:eastAsia="Times New Roman" w:hAnsi="Tahoma"/>
      <w:sz w:val="20"/>
      <w:szCs w:val="20"/>
      <w:lang w:val="en-US"/>
    </w:rPr>
  </w:style>
  <w:style w:type="paragraph" w:customStyle="1" w:styleId="Textbody">
    <w:name w:val="Text body"/>
    <w:basedOn w:val="a0"/>
    <w:qFormat/>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ru-RU"/>
    </w:rPr>
  </w:style>
  <w:style w:type="paragraph" w:customStyle="1" w:styleId="affd">
    <w:name w:val="Таблица шапка"/>
    <w:basedOn w:val="a0"/>
    <w:qFormat/>
    <w:pPr>
      <w:keepNext/>
      <w:spacing w:before="40" w:after="40" w:line="240" w:lineRule="auto"/>
      <w:ind w:left="57" w:right="57"/>
    </w:pPr>
    <w:rPr>
      <w:rFonts w:ascii="Times New Roman" w:eastAsia="Times New Roman" w:hAnsi="Times New Roman"/>
      <w:szCs w:val="20"/>
      <w:lang w:eastAsia="ru-RU"/>
    </w:rPr>
  </w:style>
  <w:style w:type="character" w:customStyle="1" w:styleId="32">
    <w:name w:val="Основной текст с отступом 3 Знак"/>
    <w:basedOn w:val="a1"/>
    <w:link w:val="31"/>
    <w:uiPriority w:val="99"/>
    <w:semiHidden/>
    <w:qFormat/>
    <w:rPr>
      <w:rFonts w:asciiTheme="minorHAnsi" w:eastAsia="Times New Roman" w:hAnsiTheme="minorHAnsi"/>
      <w:sz w:val="16"/>
      <w:szCs w:val="16"/>
      <w:lang w:eastAsia="en-US"/>
    </w:rPr>
  </w:style>
  <w:style w:type="paragraph" w:customStyle="1" w:styleId="affe">
    <w:name w:val="Пункт"/>
    <w:basedOn w:val="a0"/>
    <w:link w:val="15"/>
    <w:qFormat/>
    <w:pPr>
      <w:tabs>
        <w:tab w:val="left" w:pos="1134"/>
      </w:tabs>
      <w:spacing w:after="0" w:line="360" w:lineRule="auto"/>
      <w:ind w:left="1134" w:hanging="1134"/>
      <w:jc w:val="both"/>
    </w:pPr>
    <w:rPr>
      <w:rFonts w:ascii="Times New Roman" w:eastAsia="Times New Roman" w:hAnsi="Times New Roman"/>
      <w:sz w:val="28"/>
      <w:szCs w:val="20"/>
      <w:lang w:eastAsia="ru-RU"/>
    </w:rPr>
  </w:style>
  <w:style w:type="character" w:customStyle="1" w:styleId="15">
    <w:name w:val="Пункт Знак1"/>
    <w:link w:val="affe"/>
    <w:qFormat/>
    <w:locked/>
    <w:rPr>
      <w:rFonts w:ascii="Times New Roman" w:eastAsia="Times New Roman" w:hAnsi="Times New Roman"/>
      <w:sz w:val="28"/>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f1">
    <w:name w:val="Электронная подпись Знак"/>
    <w:basedOn w:val="a1"/>
    <w:link w:val="aff0"/>
    <w:uiPriority w:val="99"/>
    <w:qFormat/>
    <w:rPr>
      <w:rFonts w:ascii="Times New Roman" w:eastAsia="Times New Roman" w:hAnsi="Times New Roman"/>
      <w:kern w:val="24"/>
      <w:sz w:val="24"/>
      <w:szCs w:val="24"/>
    </w:rPr>
  </w:style>
  <w:style w:type="paragraph" w:customStyle="1" w:styleId="afff1">
    <w:name w:val="_Заголовок по центру"/>
    <w:basedOn w:val="a0"/>
    <w:qFormat/>
    <w:pPr>
      <w:keepNext/>
      <w:keepLines/>
      <w:suppressAutoHyphens/>
      <w:spacing w:before="240" w:after="240" w:line="240" w:lineRule="auto"/>
      <w:contextualSpacing/>
      <w:jc w:val="center"/>
      <w:outlineLvl w:val="0"/>
    </w:pPr>
    <w:rPr>
      <w:rFonts w:ascii="Times New Roman" w:eastAsia="Times New Roman" w:hAnsi="Times New Roman"/>
      <w:b/>
      <w:sz w:val="24"/>
      <w:szCs w:val="24"/>
      <w:lang w:eastAsia="ru-RU"/>
    </w:rPr>
  </w:style>
  <w:style w:type="paragraph" w:customStyle="1" w:styleId="16">
    <w:name w:val="Обычный1"/>
    <w:link w:val="17"/>
    <w:uiPriority w:val="99"/>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rPr>
  </w:style>
  <w:style w:type="character" w:customStyle="1" w:styleId="23">
    <w:name w:val="Основной текст с отступом 2 Знак"/>
    <w:basedOn w:val="a1"/>
    <w:link w:val="22"/>
    <w:uiPriority w:val="99"/>
    <w:qFormat/>
    <w:rPr>
      <w:rFonts w:asciiTheme="minorHAnsi" w:eastAsia="Times New Roman" w:hAnsiTheme="minorHAnsi"/>
      <w:sz w:val="22"/>
      <w:szCs w:val="22"/>
      <w:lang w:eastAsia="en-US"/>
    </w:rPr>
  </w:style>
  <w:style w:type="character" w:customStyle="1" w:styleId="aff">
    <w:name w:val="Подзаголовок Знак"/>
    <w:basedOn w:val="a1"/>
    <w:link w:val="afe"/>
    <w:uiPriority w:val="11"/>
    <w:qFormat/>
    <w:rPr>
      <w:rFonts w:ascii="Times New Roman" w:eastAsia="Times New Roman" w:hAnsi="Times New Roman"/>
      <w:i/>
      <w:iCs/>
      <w:sz w:val="24"/>
      <w:szCs w:val="24"/>
    </w:rPr>
  </w:style>
  <w:style w:type="paragraph" w:customStyle="1" w:styleId="afff2">
    <w:name w:val="Îñíîâí"/>
    <w:qFormat/>
    <w:pPr>
      <w:widowControl w:val="0"/>
      <w:jc w:val="both"/>
    </w:pPr>
    <w:rPr>
      <w:rFonts w:ascii="Arial" w:eastAsia="Times New Roman" w:hAnsi="Arial"/>
      <w:sz w:val="22"/>
    </w:rPr>
  </w:style>
  <w:style w:type="character" w:customStyle="1" w:styleId="ConsNormal0">
    <w:name w:val="ConsNormal Знак"/>
    <w:link w:val="ConsNormal"/>
    <w:qFormat/>
    <w:locked/>
    <w:rPr>
      <w:rFonts w:ascii="Arial" w:eastAsia="Times New Roman" w:hAnsi="Arial"/>
      <w:snapToGrid w:val="0"/>
      <w:sz w:val="28"/>
    </w:rPr>
  </w:style>
  <w:style w:type="character" w:customStyle="1" w:styleId="17">
    <w:name w:val="Обычный1 Знак"/>
    <w:link w:val="16"/>
    <w:uiPriority w:val="99"/>
    <w:qFormat/>
    <w:locked/>
    <w:rPr>
      <w:rFonts w:ascii="Times New Roman" w:eastAsia="Times New Roman" w:hAnsi="Times New Roman"/>
    </w:rPr>
  </w:style>
  <w:style w:type="paragraph" w:customStyle="1" w:styleId="18">
    <w:name w:val="Пункт1"/>
    <w:basedOn w:val="a0"/>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2">
    <w:name w:val="заголовок 6"/>
    <w:basedOn w:val="a0"/>
    <w:next w:val="a0"/>
    <w:uiPriority w:val="99"/>
    <w:qFormat/>
    <w:pPr>
      <w:keepNext/>
      <w:autoSpaceDE w:val="0"/>
      <w:autoSpaceDN w:val="0"/>
      <w:spacing w:after="0" w:line="240" w:lineRule="auto"/>
      <w:jc w:val="center"/>
      <w:outlineLvl w:val="5"/>
    </w:pPr>
    <w:rPr>
      <w:rFonts w:ascii="Times New Roman" w:eastAsia="Times New Roman" w:hAnsi="Times New Roman"/>
      <w:sz w:val="28"/>
      <w:szCs w:val="28"/>
      <w:lang w:eastAsia="ru-RU"/>
    </w:rPr>
  </w:style>
  <w:style w:type="paragraph" w:customStyle="1" w:styleId="afff3">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4">
    <w:name w:val="Обычный + по ширине"/>
    <w:basedOn w:val="a0"/>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lang w:eastAsia="zh-CN"/>
    </w:rPr>
  </w:style>
  <w:style w:type="table" w:customStyle="1" w:styleId="19">
    <w:name w:val="Сетка таблицы1"/>
    <w:basedOn w:val="a2"/>
    <w:uiPriority w:val="59"/>
    <w:qFormat/>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pPr>
      <w:suppressAutoHyphens/>
      <w:autoSpaceDN w:val="0"/>
      <w:textAlignment w:val="baseline"/>
    </w:pPr>
    <w:rPr>
      <w:rFonts w:ascii="Liberation Serif" w:eastAsia="NSimSun" w:hAnsi="Liberation Serif" w:cs="Mangal"/>
      <w:color w:val="00000A"/>
      <w:kern w:val="3"/>
      <w:sz w:val="24"/>
      <w:szCs w:val="24"/>
      <w:lang w:eastAsia="zh-CN" w:bidi="hi-IN"/>
    </w:rPr>
  </w:style>
  <w:style w:type="character" w:customStyle="1" w:styleId="afff5">
    <w:name w:val="Текст ТД Знак"/>
    <w:link w:val="a"/>
    <w:qFormat/>
    <w:locked/>
    <w:rPr>
      <w:sz w:val="24"/>
    </w:rPr>
  </w:style>
  <w:style w:type="paragraph" w:customStyle="1" w:styleId="a">
    <w:name w:val="Текст ТД"/>
    <w:basedOn w:val="a0"/>
    <w:link w:val="afff5"/>
    <w:qFormat/>
    <w:pPr>
      <w:numPr>
        <w:numId w:val="1"/>
      </w:numPr>
      <w:autoSpaceDE w:val="0"/>
      <w:autoSpaceDN w:val="0"/>
      <w:adjustRightInd w:val="0"/>
      <w:spacing w:line="240" w:lineRule="auto"/>
      <w:jc w:val="both"/>
    </w:pPr>
    <w:rPr>
      <w:sz w:val="24"/>
      <w:szCs w:val="20"/>
      <w:lang w:eastAsia="ru-RU"/>
    </w:rPr>
  </w:style>
  <w:style w:type="character" w:customStyle="1" w:styleId="afff6">
    <w:name w:val="Цветовое выделение"/>
    <w:qFormat/>
    <w:rPr>
      <w:b/>
      <w:bCs/>
      <w:color w:val="000080"/>
      <w:sz w:val="20"/>
      <w:szCs w:val="20"/>
    </w:rPr>
  </w:style>
  <w:style w:type="character" w:customStyle="1" w:styleId="HTML1">
    <w:name w:val="Стандартный HTML Знак"/>
    <w:basedOn w:val="a1"/>
    <w:link w:val="HTML0"/>
    <w:qFormat/>
    <w:rPr>
      <w:rFonts w:ascii="Courier New" w:eastAsia="Times New Roman" w:hAnsi="Courier New"/>
      <w:lang w:val="zh-CN" w:eastAsia="zh-CN"/>
    </w:rPr>
  </w:style>
  <w:style w:type="paragraph" w:customStyle="1" w:styleId="29">
    <w:name w:val="Обычный2"/>
    <w:qFormat/>
    <w:pPr>
      <w:jc w:val="both"/>
    </w:pPr>
    <w:rPr>
      <w:sz w:val="24"/>
      <w:szCs w:val="24"/>
    </w:rPr>
  </w:style>
  <w:style w:type="paragraph" w:customStyle="1" w:styleId="1a">
    <w:name w:val="Без интервала1"/>
    <w:basedOn w:val="a0"/>
    <w:qFormat/>
    <w:pPr>
      <w:spacing w:after="0" w:line="240" w:lineRule="auto"/>
      <w:jc w:val="both"/>
    </w:pPr>
    <w:rPr>
      <w:rFonts w:ascii="Arial" w:hAnsi="Arial"/>
      <w:sz w:val="24"/>
      <w:szCs w:val="24"/>
      <w:lang w:eastAsia="ru-RU"/>
    </w:rPr>
  </w:style>
  <w:style w:type="character" w:customStyle="1" w:styleId="150">
    <w:name w:val="15"/>
    <w:basedOn w:val="a1"/>
    <w:qFormat/>
    <w:rPr>
      <w:rFonts w:ascii="Times New Roman" w:hAnsi="Times New Roman" w:cs="Times New Roman" w:hint="default"/>
      <w:b/>
      <w:i/>
      <w:color w:val="000000"/>
    </w:rPr>
  </w:style>
  <w:style w:type="paragraph" w:customStyle="1" w:styleId="52">
    <w:name w:val="Без интервала5"/>
    <w:basedOn w:val="a0"/>
    <w:qFormat/>
    <w:pPr>
      <w:spacing w:after="0" w:line="240" w:lineRule="auto"/>
    </w:pPr>
    <w:rPr>
      <w:rFonts w:ascii="Times New Roman" w:eastAsia="Times New Roman" w:hAnsi="Times New Roman"/>
      <w:sz w:val="24"/>
      <w:szCs w:val="24"/>
      <w:lang w:eastAsia="ru-RU"/>
    </w:rPr>
  </w:style>
  <w:style w:type="paragraph" w:customStyle="1" w:styleId="4">
    <w:name w:val="[Ростех] Текст Пункта (Уровень 4)"/>
    <w:uiPriority w:val="99"/>
    <w:qFormat/>
    <w:pPr>
      <w:numPr>
        <w:numId w:val="2"/>
      </w:numPr>
      <w:suppressAutoHyphens/>
      <w:spacing w:before="120"/>
      <w:jc w:val="both"/>
    </w:pPr>
    <w:rPr>
      <w:rFonts w:ascii="Proxima Nova ExCn Rg" w:eastAsia="Times New Roman" w:hAnsi="Proxima Nova ExCn Rg" w:cs="Proxima Nova ExCn Rg"/>
      <w:sz w:val="28"/>
      <w:szCs w:val="28"/>
      <w:lang w:eastAsia="zh-CN"/>
    </w:rPr>
  </w:style>
  <w:style w:type="paragraph" w:customStyle="1" w:styleId="53">
    <w:name w:val="[Ростех] Текст Подпункта (Уровень 5)"/>
    <w:uiPriority w:val="99"/>
    <w:qFormat/>
    <w:pPr>
      <w:suppressAutoHyphens/>
      <w:spacing w:before="120"/>
      <w:ind w:left="1986" w:hanging="851"/>
      <w:jc w:val="both"/>
    </w:pPr>
    <w:rPr>
      <w:rFonts w:ascii="Proxima Nova ExCn Rg" w:eastAsia="Times New Roman" w:hAnsi="Proxima Nova ExCn Rg" w:cs="Proxima Nova ExCn Rg"/>
      <w:sz w:val="28"/>
      <w:szCs w:val="28"/>
      <w:lang w:eastAsia="zh-CN"/>
    </w:rPr>
  </w:style>
  <w:style w:type="paragraph" w:customStyle="1" w:styleId="63">
    <w:name w:val="[Ростех] Текст Подпункта подпункта (Уровень 6)"/>
    <w:uiPriority w:val="99"/>
    <w:qFormat/>
    <w:pPr>
      <w:suppressAutoHyphens/>
      <w:spacing w:before="120"/>
      <w:ind w:left="2835" w:hanging="850"/>
      <w:jc w:val="both"/>
    </w:pPr>
    <w:rPr>
      <w:rFonts w:ascii="Proxima Nova ExCn Rg" w:eastAsia="Times New Roman" w:hAnsi="Proxima Nova ExCn Rg" w:cs="Proxima Nova ExCn Rg"/>
      <w:sz w:val="28"/>
      <w:szCs w:val="28"/>
      <w:lang w:eastAsia="zh-CN"/>
    </w:rPr>
  </w:style>
  <w:style w:type="paragraph" w:customStyle="1" w:styleId="Style389">
    <w:name w:val="_Style 389"/>
    <w:next w:val="af9"/>
    <w:qFormat/>
    <w:pPr>
      <w:widowControl w:val="0"/>
      <w:autoSpaceDE w:val="0"/>
      <w:autoSpaceDN w:val="0"/>
      <w:jc w:val="center"/>
    </w:pPr>
    <w:rPr>
      <w:rFonts w:eastAsia="Times New Roman"/>
      <w:b/>
      <w:bCs/>
      <w:sz w:val="24"/>
      <w:szCs w:val="24"/>
    </w:rPr>
  </w:style>
  <w:style w:type="paragraph" w:customStyle="1" w:styleId="1b">
    <w:name w:val="Текст1"/>
    <w:qFormat/>
    <w:pPr>
      <w:spacing w:after="120"/>
      <w:jc w:val="both"/>
    </w:pPr>
    <w:rPr>
      <w:rFonts w:ascii="Courier New" w:eastAsia="Times New Roman" w:hAnsi="Courier New"/>
      <w:sz w:val="22"/>
      <w:lang w:eastAsia="en-US"/>
    </w:rPr>
  </w:style>
  <w:style w:type="paragraph" w:customStyle="1" w:styleId="1c">
    <w:name w:val="Обычный (веб)1"/>
    <w:uiPriority w:val="99"/>
    <w:qFormat/>
    <w:pPr>
      <w:spacing w:before="100" w:beforeAutospacing="1" w:after="100" w:afterAutospacing="1"/>
    </w:pPr>
    <w:rPr>
      <w:rFonts w:ascii="Calibri" w:eastAsia="Times New Roman" w:hAnsi="Calibri" w:cs="Calibri"/>
      <w:sz w:val="24"/>
      <w:szCs w:val="24"/>
    </w:rPr>
  </w:style>
  <w:style w:type="paragraph" w:customStyle="1" w:styleId="afff7">
    <w:name w:val="Базовый"/>
    <w:uiPriority w:val="99"/>
    <w:unhideWhenUsed/>
    <w:qFormat/>
    <w:pPr>
      <w:widowControl w:val="0"/>
      <w:autoSpaceDE w:val="0"/>
      <w:autoSpaceDN w:val="0"/>
      <w:adjustRightInd w:val="0"/>
    </w:pPr>
    <w:rPr>
      <w:rFonts w:eastAsia="Mangal"/>
      <w:kern w:val="1"/>
      <w:sz w:val="24"/>
      <w:szCs w:val="24"/>
      <w:lang w:eastAsia="zh-CN" w:bidi="hi-IN"/>
    </w:rPr>
  </w:style>
  <w:style w:type="character" w:customStyle="1" w:styleId="1d">
    <w:name w:val="Основной текст1"/>
    <w:qFormat/>
    <w:rPr>
      <w:rFonts w:ascii="Times New Roman" w:eastAsia="Times New Roman" w:hAnsi="Times New Roman" w:cs="Times New Roman"/>
      <w:color w:val="000000"/>
      <w:spacing w:val="0"/>
      <w:w w:val="100"/>
      <w:position w:val="0"/>
      <w:sz w:val="21"/>
      <w:szCs w:val="21"/>
      <w:u w:val="single"/>
      <w:lang w:val="en-US" w:eastAsia="en-US" w:bidi="en-US"/>
    </w:rPr>
  </w:style>
  <w:style w:type="paragraph" w:customStyle="1" w:styleId="headertext">
    <w:name w:val="headertext"/>
    <w:qFormat/>
    <w:pPr>
      <w:spacing w:before="100" w:beforeAutospacing="1" w:after="100" w:afterAutospacing="1"/>
    </w:pPr>
    <w:rPr>
      <w:rFonts w:eastAsia="Times New Roman"/>
      <w:sz w:val="24"/>
      <w:szCs w:val="24"/>
    </w:rPr>
  </w:style>
  <w:style w:type="character" w:customStyle="1" w:styleId="41">
    <w:name w:val="Заголовок 4 Знак"/>
    <w:basedOn w:val="a1"/>
    <w:link w:val="40"/>
    <w:uiPriority w:val="9"/>
    <w:qFormat/>
    <w:rPr>
      <w:rFonts w:ascii="Arial" w:eastAsia="Arial" w:hAnsi="Arial" w:cs="Arial"/>
      <w:b/>
      <w:bCs/>
      <w:sz w:val="26"/>
      <w:szCs w:val="26"/>
      <w:lang w:eastAsia="en-US"/>
    </w:rPr>
  </w:style>
  <w:style w:type="character" w:customStyle="1" w:styleId="70">
    <w:name w:val="Заголовок 7 Знак"/>
    <w:basedOn w:val="a1"/>
    <w:link w:val="7"/>
    <w:uiPriority w:val="9"/>
    <w:qFormat/>
    <w:rPr>
      <w:rFonts w:ascii="Arial" w:eastAsia="Arial" w:hAnsi="Arial" w:cs="Arial"/>
      <w:b/>
      <w:bCs/>
      <w:i/>
      <w:iCs/>
      <w:sz w:val="22"/>
      <w:szCs w:val="22"/>
      <w:lang w:eastAsia="en-US"/>
    </w:rPr>
  </w:style>
  <w:style w:type="character" w:customStyle="1" w:styleId="80">
    <w:name w:val="Заголовок 8 Знак"/>
    <w:basedOn w:val="a1"/>
    <w:link w:val="8"/>
    <w:uiPriority w:val="9"/>
    <w:qFormat/>
    <w:rPr>
      <w:rFonts w:ascii="Arial" w:eastAsia="Arial" w:hAnsi="Arial" w:cs="Arial"/>
      <w:i/>
      <w:iCs/>
      <w:sz w:val="22"/>
      <w:szCs w:val="22"/>
      <w:lang w:eastAsia="en-US"/>
    </w:rPr>
  </w:style>
  <w:style w:type="character" w:customStyle="1" w:styleId="90">
    <w:name w:val="Заголовок 9 Знак"/>
    <w:basedOn w:val="a1"/>
    <w:link w:val="9"/>
    <w:uiPriority w:val="9"/>
    <w:qFormat/>
    <w:rPr>
      <w:rFonts w:ascii="Arial" w:eastAsia="Arial" w:hAnsi="Arial" w:cs="Arial"/>
      <w:i/>
      <w:iCs/>
      <w:sz w:val="21"/>
      <w:szCs w:val="21"/>
      <w:lang w:eastAsia="en-US"/>
    </w:rPr>
  </w:style>
  <w:style w:type="paragraph" w:styleId="2a">
    <w:name w:val="Quote"/>
    <w:basedOn w:val="a0"/>
    <w:next w:val="a0"/>
    <w:link w:val="2b"/>
    <w:uiPriority w:val="29"/>
    <w:qFormat/>
    <w:pPr>
      <w:spacing w:after="160" w:line="259" w:lineRule="auto"/>
      <w:ind w:left="720" w:right="720"/>
    </w:pPr>
    <w:rPr>
      <w:rFonts w:asciiTheme="minorHAnsi" w:eastAsiaTheme="minorHAnsi" w:hAnsiTheme="minorHAnsi" w:cstheme="minorBidi"/>
      <w:i/>
    </w:rPr>
  </w:style>
  <w:style w:type="character" w:customStyle="1" w:styleId="2b">
    <w:name w:val="Цитата 2 Знак"/>
    <w:basedOn w:val="a1"/>
    <w:link w:val="2a"/>
    <w:uiPriority w:val="29"/>
    <w:qFormat/>
    <w:rPr>
      <w:rFonts w:asciiTheme="minorHAnsi" w:eastAsiaTheme="minorHAnsi" w:hAnsiTheme="minorHAnsi" w:cstheme="minorBidi"/>
      <w:i/>
      <w:sz w:val="22"/>
      <w:szCs w:val="22"/>
      <w:lang w:eastAsia="en-US"/>
    </w:rPr>
  </w:style>
  <w:style w:type="paragraph" w:styleId="afff8">
    <w:name w:val="Intense Quote"/>
    <w:basedOn w:val="a0"/>
    <w:next w:val="a0"/>
    <w:link w:val="afff9"/>
    <w:uiPriority w:val="30"/>
    <w:qFormat/>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eastAsiaTheme="minorHAnsi" w:hAnsiTheme="minorHAnsi" w:cstheme="minorBidi"/>
      <w:i/>
    </w:rPr>
  </w:style>
  <w:style w:type="character" w:customStyle="1" w:styleId="afff9">
    <w:name w:val="Выделенная цитата Знак"/>
    <w:basedOn w:val="a1"/>
    <w:link w:val="afff8"/>
    <w:uiPriority w:val="30"/>
    <w:qFormat/>
    <w:rPr>
      <w:rFonts w:asciiTheme="minorHAnsi" w:eastAsiaTheme="minorHAnsi" w:hAnsiTheme="minorHAnsi" w:cstheme="minorBidi"/>
      <w:i/>
      <w:sz w:val="22"/>
      <w:szCs w:val="22"/>
      <w:shd w:val="clear" w:color="auto" w:fill="F2F2F2"/>
      <w:lang w:eastAsia="en-US"/>
    </w:rPr>
  </w:style>
  <w:style w:type="character" w:customStyle="1" w:styleId="FooterChar">
    <w:name w:val="Footer Char"/>
    <w:basedOn w:val="a1"/>
    <w:uiPriority w:val="99"/>
    <w:qFormat/>
  </w:style>
  <w:style w:type="table" w:customStyle="1" w:styleId="TableGridLight">
    <w:name w:val="Table Grid Light"/>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qFormat/>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qFormat/>
    <w:rPr>
      <w:rFonts w:asciiTheme="minorHAnsi" w:eastAsiaTheme="minorHAnsi" w:hAnsiTheme="minorHAnsi" w:cstheme="minorBidi"/>
      <w:sz w:val="22"/>
      <w:szCs w:val="22"/>
      <w:lang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qFormat/>
    <w:rPr>
      <w:rFonts w:asciiTheme="minorHAnsi" w:eastAsiaTheme="minorHAnsi" w:hAnsiTheme="minorHAnsi" w:cstheme="minorBidi"/>
      <w:sz w:val="22"/>
      <w:szCs w:val="22"/>
      <w:lang w:eastAsia="en-US"/>
    </w:r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qFormat/>
    <w:rPr>
      <w:rFonts w:asciiTheme="minorHAnsi" w:eastAsiaTheme="minorHAnsi" w:hAnsiTheme="minorHAnsi" w:cstheme="minorBidi"/>
      <w:sz w:val="22"/>
      <w:szCs w:val="22"/>
      <w:lang w:eastAsia="en-US"/>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qFormat/>
    <w:rPr>
      <w:rFonts w:asciiTheme="minorHAnsi" w:eastAsiaTheme="minorHAnsi" w:hAnsiTheme="minorHAnsi" w:cstheme="minorBidi"/>
      <w:sz w:val="22"/>
      <w:szCs w:val="22"/>
      <w:lang w:eastAsia="en-US"/>
    </w:r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basedOn w:val="a2"/>
    <w:uiPriority w:val="99"/>
    <w:qFormat/>
    <w:rPr>
      <w:rFonts w:asciiTheme="minorHAnsi" w:eastAsiaTheme="minorHAnsi" w:hAnsiTheme="minorHAnsi" w:cstheme="minorBidi"/>
      <w:sz w:val="22"/>
      <w:szCs w:val="22"/>
      <w:lang w:eastAsia="en-US"/>
    </w:r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rPr>
      <w:rFonts w:asciiTheme="minorHAnsi" w:eastAsiaTheme="minorHAnsi" w:hAnsiTheme="minorHAnsi" w:cstheme="minorBidi"/>
      <w:sz w:val="22"/>
      <w:szCs w:val="22"/>
      <w:lang w:eastAsia="en-US"/>
    </w:r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2"/>
    <w:uiPriority w:val="99"/>
    <w:qFormat/>
    <w:rPr>
      <w:rFonts w:asciiTheme="minorHAnsi" w:eastAsiaTheme="minorHAnsi" w:hAnsiTheme="minorHAnsi" w:cstheme="minorBidi"/>
      <w:sz w:val="22"/>
      <w:szCs w:val="22"/>
      <w:lang w:eastAsia="en-US"/>
    </w:r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2"/>
    <w:uiPriority w:val="99"/>
    <w:qFormat/>
    <w:rPr>
      <w:rFonts w:asciiTheme="minorHAnsi" w:eastAsiaTheme="minorHAnsi" w:hAnsiTheme="minorHAnsi" w:cstheme="minorBidi"/>
      <w:sz w:val="22"/>
      <w:szCs w:val="22"/>
      <w:lang w:eastAsia="en-US"/>
    </w:r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2"/>
    <w:uiPriority w:val="99"/>
    <w:qFormat/>
    <w:rPr>
      <w:rFonts w:asciiTheme="minorHAnsi" w:eastAsiaTheme="minorHAnsi" w:hAnsiTheme="minorHAnsi" w:cstheme="minorBidi"/>
      <w:sz w:val="22"/>
      <w:szCs w:val="22"/>
      <w:lang w:eastAsia="en-US"/>
    </w:r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2"/>
    <w:uiPriority w:val="99"/>
    <w:qFormat/>
    <w:rPr>
      <w:rFonts w:asciiTheme="minorHAnsi" w:eastAsiaTheme="minorHAnsi" w:hAnsiTheme="minorHAnsi" w:cstheme="minorBidi"/>
      <w:sz w:val="22"/>
      <w:szCs w:val="22"/>
      <w:lang w:eastAsia="en-US"/>
    </w:r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2"/>
    <w:uiPriority w:val="99"/>
    <w:qFormat/>
    <w:rPr>
      <w:rFonts w:asciiTheme="minorHAnsi" w:eastAsiaTheme="minorHAnsi" w:hAnsiTheme="minorHAnsi" w:cstheme="minorBidi"/>
      <w:sz w:val="22"/>
      <w:szCs w:val="22"/>
      <w:lang w:eastAsia="en-US"/>
    </w:r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qFormat/>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qFormat/>
    <w:rPr>
      <w:rFonts w:asciiTheme="minorHAnsi" w:eastAsiaTheme="minorHAnsi" w:hAnsiTheme="minorHAnsi" w:cstheme="minorBidi"/>
      <w:sz w:val="22"/>
      <w:szCs w:val="22"/>
      <w:lang w:eastAsia="en-US"/>
    </w:r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qFormat/>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rPr>
      <w:rFonts w:asciiTheme="minorHAnsi" w:eastAsiaTheme="minorHAnsi" w:hAnsiTheme="minorHAnsi" w:cstheme="minorBidi"/>
      <w:sz w:val="22"/>
      <w:szCs w:val="22"/>
      <w:lang w:eastAsia="en-US"/>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qFormat/>
    <w:rPr>
      <w:rFonts w:asciiTheme="minorHAnsi" w:eastAsiaTheme="minorHAnsi" w:hAnsiTheme="minorHAnsi" w:cstheme="minorBidi"/>
      <w:sz w:val="22"/>
      <w:szCs w:val="22"/>
      <w:lang w:eastAsia="en-US"/>
    </w:r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rPr>
      <w:rFonts w:asciiTheme="minorHAnsi" w:eastAsiaTheme="minorHAnsi" w:hAnsiTheme="minorHAnsi" w:cstheme="minorBidi"/>
      <w:sz w:val="22"/>
      <w:szCs w:val="22"/>
      <w:lang w:eastAsia="en-US"/>
    </w:r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qFormat/>
    <w:rPr>
      <w:rFonts w:asciiTheme="minorHAnsi" w:eastAsiaTheme="minorHAnsi" w:hAnsiTheme="minorHAnsi" w:cstheme="minorBidi"/>
      <w:sz w:val="22"/>
      <w:szCs w:val="22"/>
      <w:lang w:eastAsia="en-US"/>
    </w:r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qFormat/>
    <w:rPr>
      <w:rFonts w:asciiTheme="minorHAnsi" w:eastAsiaTheme="minorHAnsi" w:hAnsiTheme="minorHAnsi" w:cstheme="minorBidi"/>
      <w:sz w:val="22"/>
      <w:szCs w:val="22"/>
      <w:lang w:eastAsia="en-US"/>
    </w:r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qFormat/>
    <w:rPr>
      <w:rFonts w:asciiTheme="minorHAnsi" w:eastAsiaTheme="minorHAnsi" w:hAnsiTheme="minorHAnsi" w:cstheme="minorBidi"/>
      <w:sz w:val="22"/>
      <w:szCs w:val="22"/>
      <w:lang w:eastAsia="en-US"/>
    </w:r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qFormat/>
    <w:rPr>
      <w:rFonts w:asciiTheme="minorHAnsi" w:eastAsiaTheme="minorHAnsi" w:hAnsiTheme="minorHAnsi" w:cstheme="minorBidi"/>
      <w:sz w:val="22"/>
      <w:szCs w:val="22"/>
      <w:lang w:eastAsia="en-US"/>
    </w:r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qFormat/>
    <w:rPr>
      <w:rFonts w:asciiTheme="minorHAnsi" w:eastAsiaTheme="minorHAnsi" w:hAnsiTheme="minorHAnsi" w:cstheme="minorBidi"/>
      <w:sz w:val="22"/>
      <w:szCs w:val="22"/>
      <w:lang w:eastAsia="en-US"/>
    </w:r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qFormat/>
    <w:rPr>
      <w:rFonts w:asciiTheme="minorHAnsi" w:eastAsia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rPr>
      <w:rFonts w:asciiTheme="minorHAnsi" w:eastAsiaTheme="minorHAnsi" w:hAnsiTheme="minorHAnsi" w:cstheme="minorBidi"/>
      <w:sz w:val="22"/>
      <w:szCs w:val="22"/>
      <w:lang w:eastAsia="en-US"/>
    </w:r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2"/>
    <w:uiPriority w:val="99"/>
    <w:qFormat/>
    <w:rPr>
      <w:rFonts w:asciiTheme="minorHAnsi" w:eastAsiaTheme="minorHAnsi" w:hAnsiTheme="minorHAnsi" w:cstheme="minorBidi"/>
      <w:sz w:val="22"/>
      <w:szCs w:val="22"/>
      <w:lang w:eastAsia="en-US"/>
    </w:r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2"/>
    <w:uiPriority w:val="99"/>
    <w:qFormat/>
    <w:rPr>
      <w:rFonts w:asciiTheme="minorHAnsi" w:eastAsiaTheme="minorHAnsi" w:hAnsiTheme="minorHAnsi" w:cstheme="minorBidi"/>
      <w:sz w:val="22"/>
      <w:szCs w:val="22"/>
      <w:lang w:eastAsia="en-US"/>
    </w:r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2"/>
    <w:uiPriority w:val="99"/>
    <w:qFormat/>
    <w:rPr>
      <w:rFonts w:asciiTheme="minorHAnsi" w:eastAsiaTheme="minorHAnsi" w:hAnsiTheme="minorHAnsi" w:cstheme="minorBidi"/>
      <w:sz w:val="22"/>
      <w:szCs w:val="22"/>
      <w:lang w:eastAsia="en-US"/>
    </w:r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2"/>
    <w:uiPriority w:val="99"/>
    <w:qFormat/>
    <w:rPr>
      <w:rFonts w:asciiTheme="minorHAnsi" w:eastAsiaTheme="minorHAnsi" w:hAnsiTheme="minorHAnsi" w:cstheme="minorBidi"/>
      <w:sz w:val="22"/>
      <w:szCs w:val="22"/>
      <w:lang w:eastAsia="en-US"/>
    </w:r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basedOn w:val="a2"/>
    <w:uiPriority w:val="99"/>
    <w:qFormat/>
    <w:rPr>
      <w:rFonts w:asciiTheme="minorHAnsi" w:eastAsiaTheme="minorHAnsi" w:hAnsiTheme="minorHAnsi" w:cstheme="minorBidi"/>
      <w:sz w:val="22"/>
      <w:szCs w:val="22"/>
      <w:lang w:eastAsia="en-US"/>
    </w:rPr>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rPr>
      <w:rFonts w:asciiTheme="minorHAnsi" w:eastAsiaTheme="minorHAnsi" w:hAnsiTheme="minorHAnsi" w:cstheme="minorBidi"/>
      <w:sz w:val="22"/>
      <w:szCs w:val="22"/>
      <w:lang w:eastAsia="en-US"/>
    </w:rPr>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2"/>
    <w:uiPriority w:val="99"/>
    <w:qFormat/>
    <w:rPr>
      <w:rFonts w:asciiTheme="minorHAnsi" w:eastAsiaTheme="minorHAnsi" w:hAnsiTheme="minorHAnsi" w:cstheme="minorBidi"/>
      <w:sz w:val="22"/>
      <w:szCs w:val="22"/>
      <w:lang w:eastAsia="en-US"/>
    </w:rPr>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2"/>
    <w:uiPriority w:val="99"/>
    <w:qFormat/>
    <w:rPr>
      <w:rFonts w:asciiTheme="minorHAnsi" w:eastAsiaTheme="minorHAnsi" w:hAnsiTheme="minorHAnsi" w:cstheme="minorBidi"/>
      <w:sz w:val="22"/>
      <w:szCs w:val="22"/>
      <w:lang w:eastAsia="en-US"/>
    </w:rPr>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2"/>
    <w:uiPriority w:val="99"/>
    <w:qFormat/>
    <w:rPr>
      <w:rFonts w:asciiTheme="minorHAnsi" w:eastAsiaTheme="minorHAnsi" w:hAnsiTheme="minorHAnsi" w:cstheme="minorBidi"/>
      <w:sz w:val="22"/>
      <w:szCs w:val="22"/>
      <w:lang w:eastAsia="en-US"/>
    </w:rPr>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2"/>
    <w:uiPriority w:val="99"/>
    <w:qFormat/>
    <w:rPr>
      <w:rFonts w:asciiTheme="minorHAnsi" w:eastAsiaTheme="minorHAnsi" w:hAnsiTheme="minorHAnsi" w:cstheme="minorBidi"/>
      <w:sz w:val="22"/>
      <w:szCs w:val="22"/>
      <w:lang w:eastAsia="en-US"/>
    </w:rPr>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2"/>
    <w:uiPriority w:val="99"/>
    <w:qFormat/>
    <w:rPr>
      <w:rFonts w:asciiTheme="minorHAnsi" w:eastAsiaTheme="minorHAnsi" w:hAnsiTheme="minorHAnsi" w:cstheme="minorBidi"/>
      <w:sz w:val="22"/>
      <w:szCs w:val="22"/>
      <w:lang w:eastAsia="en-US"/>
    </w:rPr>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qFormat/>
    <w:rPr>
      <w:rFonts w:asciiTheme="minorHAnsi" w:eastAsiaTheme="minorHAnsi" w:hAnsiTheme="minorHAnsi" w:cstheme="minorBidi"/>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qFormat/>
    <w:rPr>
      <w:rFonts w:asciiTheme="minorHAnsi" w:eastAsiaTheme="minorHAnsi" w:hAnsiTheme="minorHAnsi" w:cstheme="minorBidi"/>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rFonts w:asciiTheme="minorHAnsi" w:eastAsiaTheme="minorHAnsi" w:hAnsiTheme="minorHAnsi" w:cstheme="minorBidi"/>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qFormat/>
    <w:rPr>
      <w:rFonts w:asciiTheme="minorHAnsi" w:eastAsiaTheme="minorHAnsi" w:hAnsiTheme="minorHAnsi" w:cstheme="minorBidi"/>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qFormat/>
    <w:rPr>
      <w:rFonts w:asciiTheme="minorHAnsi" w:eastAsiaTheme="minorHAnsi" w:hAnsiTheme="minorHAnsi" w:cstheme="minorBidi"/>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qFormat/>
    <w:rPr>
      <w:rFonts w:asciiTheme="minorHAnsi" w:eastAsiaTheme="minorHAnsi" w:hAnsiTheme="minorHAnsi" w:cstheme="minorBidi"/>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qFormat/>
    <w:rPr>
      <w:rFonts w:asciiTheme="minorHAnsi" w:eastAsiaTheme="minorHAnsi" w:hAnsiTheme="minorHAnsi" w:cstheme="minorBidi"/>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qFormat/>
    <w:rPr>
      <w:rFonts w:asciiTheme="minorHAnsi" w:eastAsiaTheme="minorHAnsi" w:hAnsiTheme="minorHAnsi" w:cstheme="minorBidi"/>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qFormat/>
    <w:rPr>
      <w:rFonts w:asciiTheme="minorHAnsi" w:eastAsiaTheme="minorHAnsi" w:hAnsiTheme="minorHAnsi" w:cstheme="minorBidi"/>
      <w:sz w:val="22"/>
      <w:szCs w:val="22"/>
      <w:lang w:eastAsia="en-US"/>
    </w:r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rPr>
      <w:rFonts w:asciiTheme="minorHAnsi" w:eastAsiaTheme="minorHAnsi" w:hAnsiTheme="minorHAnsi" w:cstheme="minorBidi"/>
      <w:sz w:val="22"/>
      <w:szCs w:val="22"/>
      <w:lang w:eastAsia="en-US"/>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qFormat/>
    <w:rPr>
      <w:rFonts w:asciiTheme="minorHAnsi" w:eastAsiaTheme="minorHAnsi" w:hAnsiTheme="minorHAnsi" w:cstheme="minorBidi"/>
      <w:sz w:val="22"/>
      <w:szCs w:val="22"/>
      <w:lang w:eastAsia="en-US"/>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qFormat/>
    <w:rPr>
      <w:rFonts w:asciiTheme="minorHAnsi" w:eastAsiaTheme="minorHAnsi" w:hAnsiTheme="minorHAnsi" w:cstheme="minorBidi"/>
      <w:sz w:val="22"/>
      <w:szCs w:val="22"/>
      <w:lang w:eastAsia="en-US"/>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qFormat/>
    <w:rPr>
      <w:rFonts w:asciiTheme="minorHAnsi" w:eastAsiaTheme="minorHAnsi" w:hAnsiTheme="minorHAnsi" w:cstheme="minorBidi"/>
      <w:sz w:val="22"/>
      <w:szCs w:val="22"/>
      <w:lang w:eastAsia="en-US"/>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qFormat/>
    <w:rPr>
      <w:rFonts w:asciiTheme="minorHAnsi" w:eastAsiaTheme="minorHAnsi" w:hAnsiTheme="minorHAnsi" w:cstheme="minorBidi"/>
      <w:sz w:val="22"/>
      <w:szCs w:val="22"/>
      <w:lang w:eastAsia="en-US"/>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qFormat/>
    <w:rPr>
      <w:rFonts w:asciiTheme="minorHAnsi" w:eastAsiaTheme="minorHAnsi" w:hAnsiTheme="minorHAnsi" w:cstheme="minorBidi"/>
      <w:sz w:val="22"/>
      <w:szCs w:val="22"/>
      <w:lang w:eastAsia="en-US"/>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qFormat/>
    <w:rPr>
      <w:sz w:val="18"/>
    </w:rPr>
  </w:style>
  <w:style w:type="character" w:customStyle="1" w:styleId="ae">
    <w:name w:val="Текст концевой сноски Знак"/>
    <w:basedOn w:val="a1"/>
    <w:link w:val="ad"/>
    <w:uiPriority w:val="99"/>
    <w:semiHidden/>
    <w:qFormat/>
    <w:rPr>
      <w:rFonts w:asciiTheme="minorHAnsi" w:eastAsiaTheme="minorHAnsi" w:hAnsiTheme="minorHAnsi" w:cstheme="minorBidi"/>
      <w:szCs w:val="22"/>
      <w:lang w:eastAsia="en-US"/>
    </w:rPr>
  </w:style>
  <w:style w:type="paragraph" w:customStyle="1" w:styleId="1e">
    <w:name w:val="Заголовок оглавления1"/>
    <w:uiPriority w:val="39"/>
    <w:unhideWhenUsed/>
    <w:qFormat/>
    <w:pPr>
      <w:spacing w:after="160" w:line="259" w:lineRule="auto"/>
    </w:pPr>
    <w:rPr>
      <w:rFonts w:asciiTheme="minorHAnsi" w:eastAsiaTheme="minorHAnsi" w:hAnsiTheme="minorHAnsi" w:cstheme="minorBidi"/>
      <w:sz w:val="22"/>
      <w:szCs w:val="22"/>
      <w:lang w:eastAsia="en-US"/>
    </w:rPr>
  </w:style>
  <w:style w:type="paragraph" w:customStyle="1" w:styleId="38">
    <w:name w:val="[Ростех] Наименование Подраздела (Уровень 3)"/>
    <w:uiPriority w:val="99"/>
    <w:qFormat/>
    <w:pPr>
      <w:keepNext/>
      <w:keepLines/>
      <w:spacing w:before="240"/>
      <w:ind w:left="2269" w:hanging="1134"/>
      <w:outlineLvl w:val="2"/>
    </w:pPr>
    <w:rPr>
      <w:rFonts w:ascii="Proxima Nova ExCn Rg" w:eastAsia="Times New Roman" w:hAnsi="Proxima Nova ExCn Rg"/>
      <w:b/>
      <w:sz w:val="28"/>
      <w:szCs w:val="28"/>
    </w:rPr>
  </w:style>
  <w:style w:type="paragraph" w:customStyle="1" w:styleId="2c">
    <w:name w:val="[Ростех] Наименование Раздела (Уровень 2)"/>
    <w:uiPriority w:val="99"/>
    <w:qFormat/>
    <w:pPr>
      <w:keepNext/>
      <w:keepLines/>
      <w:spacing w:before="240"/>
      <w:ind w:left="1134" w:hanging="1134"/>
      <w:jc w:val="center"/>
      <w:outlineLvl w:val="1"/>
    </w:pPr>
    <w:rPr>
      <w:rFonts w:ascii="Proxima Nova ExCn Rg" w:eastAsia="Times New Roman" w:hAnsi="Proxima Nova ExCn Rg"/>
      <w:b/>
      <w:sz w:val="28"/>
      <w:szCs w:val="28"/>
    </w:rPr>
  </w:style>
  <w:style w:type="paragraph" w:customStyle="1" w:styleId="afffa">
    <w:name w:val="[Ростех] Простой текст (Без уровня)"/>
    <w:link w:val="afffb"/>
    <w:uiPriority w:val="99"/>
    <w:qFormat/>
    <w:pPr>
      <w:spacing w:before="120"/>
      <w:ind w:left="1134" w:hanging="1134"/>
      <w:jc w:val="both"/>
    </w:pPr>
    <w:rPr>
      <w:rFonts w:ascii="Proxima Nova ExCn Rg" w:eastAsia="Times New Roman" w:hAnsi="Proxima Nova ExCn Rg"/>
      <w:sz w:val="28"/>
      <w:szCs w:val="28"/>
    </w:rPr>
  </w:style>
  <w:style w:type="character" w:customStyle="1" w:styleId="afffb">
    <w:name w:val="[Ростех] Простой текст (Без уровня) Знак"/>
    <w:basedOn w:val="a1"/>
    <w:link w:val="afffa"/>
    <w:uiPriority w:val="99"/>
    <w:qFormat/>
    <w:rPr>
      <w:rFonts w:ascii="Proxima Nova ExCn Rg" w:eastAsia="Times New Roman" w:hAnsi="Proxima Nova ExCn Rg"/>
      <w:sz w:val="28"/>
      <w:szCs w:val="28"/>
    </w:rPr>
  </w:style>
  <w:style w:type="character" w:customStyle="1" w:styleId="tipsy-tooltip">
    <w:name w:val="tipsy-tooltip"/>
    <w:basedOn w:val="a1"/>
    <w:qFormat/>
  </w:style>
  <w:style w:type="table" w:customStyle="1" w:styleId="1f">
    <w:name w:val="Сетка таблицы светлая1"/>
    <w:basedOn w:val="a2"/>
    <w:uiPriority w:val="4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TableGrid">
    <w:name w:val="TableGrid"/>
    <w:qFormat/>
    <w:tblPr>
      <w:tblCellMar>
        <w:top w:w="0" w:type="dxa"/>
        <w:left w:w="0" w:type="dxa"/>
        <w:bottom w:w="0" w:type="dxa"/>
        <w:right w:w="0" w:type="dxa"/>
      </w:tblCellMar>
    </w:tblPr>
  </w:style>
  <w:style w:type="paragraph" w:customStyle="1" w:styleId="311">
    <w:name w:val="Основной текст с отступом 31"/>
    <w:basedOn w:val="a0"/>
    <w:qFormat/>
    <w:pPr>
      <w:spacing w:after="0" w:line="240" w:lineRule="auto"/>
      <w:ind w:left="567"/>
    </w:pPr>
    <w:rPr>
      <w:rFonts w:ascii="Times New Roman" w:eastAsia="Times New Roman" w:hAnsi="Times New Roman"/>
      <w:sz w:val="24"/>
      <w:szCs w:val="20"/>
      <w:lang w:val="en-US" w:eastAsia="ar-SA"/>
    </w:rPr>
  </w:style>
  <w:style w:type="paragraph" w:customStyle="1" w:styleId="afffc">
    <w:name w:val="Прижатый влево"/>
    <w:basedOn w:val="a0"/>
    <w:next w:val="a0"/>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39">
    <w:name w:val="Обычный3"/>
    <w:qFormat/>
    <w:rPr>
      <w:rFonts w:ascii="Arial" w:eastAsia="Arial" w:hAnsi="Arial" w:cs="Arial"/>
      <w:color w:val="000000"/>
      <w:sz w:val="18"/>
      <w:szCs w:val="22"/>
    </w:rPr>
  </w:style>
  <w:style w:type="character" w:customStyle="1" w:styleId="FontStyle12">
    <w:name w:val="Font Style12"/>
    <w:uiPriority w:val="99"/>
    <w:qFormat/>
    <w:rPr>
      <w:rFonts w:ascii="Times New Roman" w:hAnsi="Times New Roman" w:cs="Times New Roman"/>
      <w:sz w:val="20"/>
      <w:szCs w:val="20"/>
    </w:rPr>
  </w:style>
  <w:style w:type="character" w:customStyle="1" w:styleId="FontStyle13">
    <w:name w:val="Font Style13"/>
    <w:uiPriority w:val="99"/>
    <w:qFormat/>
    <w:rPr>
      <w:rFonts w:ascii="Times New Roman" w:hAnsi="Times New Roman" w:cs="Times New Roman"/>
      <w:i/>
      <w:iCs/>
      <w:sz w:val="20"/>
      <w:szCs w:val="20"/>
    </w:rPr>
  </w:style>
  <w:style w:type="paragraph" w:customStyle="1" w:styleId="Style3">
    <w:name w:val="Style3"/>
    <w:uiPriority w:val="99"/>
    <w:qFormat/>
    <w:pPr>
      <w:widowControl w:val="0"/>
      <w:suppressAutoHyphens/>
      <w:autoSpaceDE w:val="0"/>
      <w:spacing w:line="324" w:lineRule="exact"/>
      <w:ind w:firstLine="528"/>
      <w:jc w:val="both"/>
    </w:pPr>
    <w:rPr>
      <w:rFonts w:eastAsia="Times New Roman"/>
      <w:sz w:val="24"/>
      <w:szCs w:val="24"/>
      <w:lang w:eastAsia="ar-SA"/>
    </w:rPr>
  </w:style>
  <w:style w:type="paragraph" w:customStyle="1" w:styleId="312">
    <w:name w:val="Основной текст 31"/>
    <w:basedOn w:val="a0"/>
    <w:qFormat/>
    <w:pPr>
      <w:suppressAutoHyphens/>
    </w:pPr>
    <w:rPr>
      <w:sz w:val="26"/>
      <w:lang w:eastAsia="ar-SA"/>
    </w:rPr>
  </w:style>
  <w:style w:type="paragraph" w:customStyle="1" w:styleId="Style11">
    <w:name w:val="_Style 11"/>
    <w:next w:val="a0"/>
    <w:uiPriority w:val="39"/>
    <w:unhideWhenUsed/>
    <w:qFormat/>
    <w:pPr>
      <w:keepNext/>
      <w:keepLines/>
      <w:spacing w:before="480" w:line="276" w:lineRule="auto"/>
    </w:pPr>
    <w:rPr>
      <w:rFonts w:ascii="Cambria" w:eastAsia="Times New Roman" w:hAnsi="Cambria"/>
      <w:b/>
      <w:bCs/>
      <w:color w:val="365F91"/>
      <w:sz w:val="28"/>
      <w:szCs w:val="28"/>
    </w:rPr>
  </w:style>
  <w:style w:type="character" w:customStyle="1" w:styleId="412pt">
    <w:name w:val="Основной текст (4) + 12 pt;Полужирный"/>
    <w:qFormat/>
    <w:rPr>
      <w:rFonts w:ascii="Verdana" w:eastAsia="Verdana" w:hAnsi="Verdana" w:cs="Verdana"/>
      <w:b/>
      <w:bCs/>
      <w:color w:val="515156"/>
      <w:spacing w:val="0"/>
      <w:w w:val="100"/>
      <w:position w:val="0"/>
      <w:sz w:val="24"/>
      <w:szCs w:val="24"/>
      <w:u w:val="none"/>
      <w:shd w:val="clear" w:color="auto" w:fill="FFFFFF"/>
      <w:lang w:val="ru-RU" w:eastAsia="ru-RU" w:bidi="ru-RU"/>
    </w:rPr>
  </w:style>
  <w:style w:type="character" w:customStyle="1" w:styleId="54">
    <w:name w:val="Основной текст (5)"/>
    <w:qFormat/>
    <w:rPr>
      <w:rFonts w:ascii="Times New Roman" w:eastAsia="Times New Roman" w:hAnsi="Times New Roman" w:cs="Times New Roman"/>
      <w:b/>
      <w:bCs/>
      <w:color w:val="515156"/>
      <w:spacing w:val="0"/>
      <w:w w:val="100"/>
      <w:position w:val="0"/>
      <w:sz w:val="24"/>
      <w:szCs w:val="24"/>
      <w:u w:val="none"/>
      <w:lang w:val="ru-RU" w:eastAsia="ru-RU" w:bidi="ru-RU"/>
    </w:rPr>
  </w:style>
  <w:style w:type="character" w:customStyle="1" w:styleId="44">
    <w:name w:val="Заголовок №4"/>
    <w:qFormat/>
    <w:rPr>
      <w:rFonts w:ascii="Times New Roman" w:eastAsia="Times New Roman" w:hAnsi="Times New Roman" w:cs="Times New Roman"/>
      <w:b/>
      <w:bCs/>
      <w:color w:val="515156"/>
      <w:spacing w:val="0"/>
      <w:w w:val="100"/>
      <w:position w:val="0"/>
      <w:sz w:val="24"/>
      <w:szCs w:val="24"/>
      <w:u w:val="none"/>
      <w:lang w:val="ru-RU" w:eastAsia="ru-RU" w:bidi="ru-RU"/>
    </w:rPr>
  </w:style>
  <w:style w:type="character" w:customStyle="1" w:styleId="2d">
    <w:name w:val="Основной текст (2) + Полужирный"/>
    <w:qFormat/>
    <w:rPr>
      <w:rFonts w:ascii="Times New Roman" w:eastAsia="Times New Roman" w:hAnsi="Times New Roman" w:cs="Times New Roman"/>
      <w:b/>
      <w:bCs/>
      <w:color w:val="515156"/>
      <w:spacing w:val="0"/>
      <w:w w:val="100"/>
      <w:position w:val="0"/>
      <w:sz w:val="24"/>
      <w:szCs w:val="24"/>
      <w:u w:val="none"/>
      <w:shd w:val="clear" w:color="auto" w:fill="FFFFFF"/>
      <w:lang w:val="ru-RU" w:eastAsia="ru-RU" w:bidi="ru-RU"/>
    </w:rPr>
  </w:style>
  <w:style w:type="paragraph" w:customStyle="1" w:styleId="ConsPlusCell">
    <w:name w:val="ConsPlusCell"/>
    <w:qFormat/>
    <w:pPr>
      <w:widowControl w:val="0"/>
      <w:autoSpaceDE w:val="0"/>
      <w:autoSpaceDN w:val="0"/>
      <w:adjustRightInd w:val="0"/>
    </w:pPr>
    <w:rPr>
      <w:rFonts w:ascii="Arial" w:eastAsia="Times New Roman" w:hAnsi="Arial" w:cs="Arial"/>
    </w:rPr>
  </w:style>
  <w:style w:type="paragraph" w:customStyle="1" w:styleId="Iauiue">
    <w:name w:val="Iau?iue"/>
    <w:pPr>
      <w:widowControl w:val="0"/>
      <w:overflowPunct w:val="0"/>
      <w:autoSpaceDE w:val="0"/>
      <w:autoSpaceDN w:val="0"/>
      <w:adjustRightInd w:val="0"/>
      <w:jc w:val="center"/>
    </w:pPr>
    <w:rPr>
      <w:rFonts w:eastAsia="Times New Roman"/>
      <w:sz w:val="24"/>
      <w:szCs w:val="24"/>
    </w:rPr>
  </w:style>
  <w:style w:type="paragraph" w:customStyle="1" w:styleId="2e">
    <w:name w:val="Основной текст2"/>
    <w:basedOn w:val="a0"/>
    <w:qFormat/>
    <w:pPr>
      <w:widowControl w:val="0"/>
      <w:shd w:val="clear" w:color="auto" w:fill="FFFFFF"/>
      <w:spacing w:after="360" w:line="0" w:lineRule="atLeast"/>
      <w:jc w:val="right"/>
    </w:pPr>
    <w:rPr>
      <w:rFonts w:ascii="Times New Roman" w:eastAsia="Times New Roman" w:hAnsi="Times New Roman"/>
      <w:sz w:val="23"/>
      <w:szCs w:val="23"/>
    </w:rPr>
  </w:style>
  <w:style w:type="character" w:customStyle="1" w:styleId="afffd">
    <w:name w:val="Основной текст + Полужирный"/>
    <w:qFormat/>
    <w:rPr>
      <w:rFonts w:ascii="Times New Roman" w:eastAsia="Times New Roman" w:hAnsi="Times New Roman" w:cs="Times New Roman"/>
      <w:b/>
      <w:bCs/>
      <w:color w:val="000000"/>
      <w:spacing w:val="0"/>
      <w:w w:val="100"/>
      <w:position w:val="0"/>
      <w:sz w:val="23"/>
      <w:szCs w:val="23"/>
      <w:u w:val="none"/>
      <w:lang w:val="ru-RU"/>
    </w:rPr>
  </w:style>
  <w:style w:type="paragraph" w:customStyle="1" w:styleId="1f0">
    <w:name w:val="Заголовок №1"/>
    <w:qFormat/>
    <w:pPr>
      <w:widowControl w:val="0"/>
      <w:shd w:val="clear" w:color="auto" w:fill="FFFFFF"/>
      <w:spacing w:before="240" w:after="360" w:line="0" w:lineRule="atLeast"/>
      <w:jc w:val="center"/>
      <w:outlineLvl w:val="0"/>
    </w:pPr>
    <w:rPr>
      <w:rFonts w:eastAsia="Times New Roman"/>
      <w:b/>
      <w:bCs/>
      <w:color w:val="000000"/>
      <w:sz w:val="27"/>
      <w:szCs w:val="27"/>
    </w:rPr>
  </w:style>
  <w:style w:type="character" w:customStyle="1" w:styleId="Exact">
    <w:name w:val="Основной текст Exact"/>
    <w:qFormat/>
    <w:rPr>
      <w:rFonts w:ascii="Times New Roman" w:eastAsia="Times New Roman" w:hAnsi="Times New Roman" w:cs="Times New Roman"/>
      <w:spacing w:val="1"/>
      <w:sz w:val="22"/>
      <w:szCs w:val="22"/>
      <w:u w:val="none"/>
    </w:rPr>
  </w:style>
  <w:style w:type="paragraph" w:customStyle="1" w:styleId="afffe">
    <w:name w:val="Подпись к таблице"/>
    <w:qFormat/>
    <w:pPr>
      <w:widowControl w:val="0"/>
      <w:shd w:val="clear" w:color="auto" w:fill="FFFFFF"/>
      <w:spacing w:line="0" w:lineRule="atLeast"/>
    </w:pPr>
    <w:rPr>
      <w:rFonts w:eastAsia="Times New Roman"/>
      <w:b/>
      <w:bCs/>
      <w:color w:val="000000"/>
      <w:sz w:val="23"/>
      <w:szCs w:val="23"/>
    </w:rPr>
  </w:style>
  <w:style w:type="character" w:customStyle="1" w:styleId="3a">
    <w:name w:val="Неразрешенное упоминание3"/>
    <w:basedOn w:val="a1"/>
    <w:uiPriority w:val="99"/>
    <w:semiHidden/>
    <w:unhideWhenUsed/>
    <w:rsid w:val="007F33BD"/>
    <w:rPr>
      <w:color w:val="605E5C"/>
      <w:shd w:val="clear" w:color="auto" w:fill="E1DFDD"/>
    </w:rPr>
  </w:style>
  <w:style w:type="character" w:styleId="affff">
    <w:name w:val="line number"/>
    <w:basedOn w:val="a1"/>
    <w:uiPriority w:val="99"/>
    <w:semiHidden/>
    <w:unhideWhenUsed/>
    <w:rsid w:val="00634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ebportalsrv.gost.ru/portal/katalog.nsf/3bf603832bf0c306c225712900445930/432577ab00305a4343257adb00392062?OpenDocument"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0B4E75998F62DE598EA72B853F315FAE67832313FBD9609EF1C1C73CDD03FE2D838D6D772F063E113D98C8FA7B9C928D57CAC1E074B0D8364AT8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r-est.ru"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B7BFB-58E3-4B0B-8918-AE524F139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38</Pages>
  <Words>12426</Words>
  <Characters>70834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Сизых</dc:creator>
  <cp:lastModifiedBy>User_4</cp:lastModifiedBy>
  <cp:revision>6</cp:revision>
  <cp:lastPrinted>2024-08-21T11:51:00Z</cp:lastPrinted>
  <dcterms:created xsi:type="dcterms:W3CDTF">2024-08-21T06:04:00Z</dcterms:created>
  <dcterms:modified xsi:type="dcterms:W3CDTF">2024-09-09T13:31:00Z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3F1B5B994FFE46A89E88EE953AEB35E9</vt:lpwstr>
  </property>
</Properties>
</file>